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252" w:rsidRDefault="00DA2252">
      <w:pPr>
        <w:snapToGrid w:val="0"/>
        <w:spacing w:line="360" w:lineRule="auto"/>
        <w:jc w:val="center"/>
        <w:outlineLvl w:val="0"/>
        <w:rPr>
          <w:rFonts w:ascii="宋体" w:hAnsi="宋体"/>
          <w:b/>
          <w:sz w:val="36"/>
          <w:szCs w:val="36"/>
        </w:rPr>
      </w:pPr>
    </w:p>
    <w:p w:rsidR="00DA2252" w:rsidRDefault="00A24634">
      <w:pPr>
        <w:snapToGrid w:val="0"/>
        <w:spacing w:line="360" w:lineRule="auto"/>
        <w:jc w:val="center"/>
        <w:outlineLvl w:val="0"/>
        <w:rPr>
          <w:rFonts w:ascii="宋体" w:hAnsi="宋体"/>
          <w:b/>
          <w:sz w:val="36"/>
          <w:szCs w:val="36"/>
        </w:rPr>
      </w:pPr>
      <w:r w:rsidRPr="00A24634">
        <w:rPr>
          <w:rFonts w:ascii="宋体" w:hAnsi="宋体" w:hint="eastAsia"/>
          <w:b/>
          <w:sz w:val="36"/>
          <w:szCs w:val="36"/>
        </w:rPr>
        <w:t>郊区网点日常维护及管理</w:t>
      </w:r>
      <w:r w:rsidR="00E054D4">
        <w:rPr>
          <w:rFonts w:ascii="宋体" w:hAnsi="宋体" w:hint="eastAsia"/>
          <w:b/>
          <w:sz w:val="36"/>
          <w:szCs w:val="36"/>
        </w:rPr>
        <w:t>公开招标公告</w:t>
      </w:r>
    </w:p>
    <w:p w:rsidR="00DA2252" w:rsidRDefault="00DA2252">
      <w:pPr>
        <w:widowControl/>
        <w:snapToGrid w:val="0"/>
        <w:spacing w:line="360" w:lineRule="auto"/>
        <w:rPr>
          <w:rFonts w:asciiTheme="minorEastAsia" w:eastAsiaTheme="minorEastAsia" w:hAnsiTheme="minorEastAsia"/>
        </w:rPr>
      </w:pPr>
    </w:p>
    <w:p w:rsidR="00DA2252" w:rsidRDefault="00E054D4">
      <w:pPr>
        <w:widowControl/>
        <w:numPr>
          <w:ilvl w:val="0"/>
          <w:numId w:val="1"/>
        </w:numPr>
        <w:snapToGrid w:val="0"/>
        <w:spacing w:line="360" w:lineRule="auto"/>
        <w:jc w:val="both"/>
        <w:textAlignment w:val="auto"/>
        <w:rPr>
          <w:rFonts w:asciiTheme="minorEastAsia" w:eastAsiaTheme="minorEastAsia" w:hAnsiTheme="minorEastAsia"/>
        </w:rPr>
      </w:pPr>
      <w:r>
        <w:rPr>
          <w:rFonts w:asciiTheme="minorEastAsia" w:eastAsiaTheme="minorEastAsia" w:hAnsiTheme="minorEastAsia" w:hint="eastAsia"/>
        </w:rPr>
        <w:t>项目名称：</w:t>
      </w:r>
      <w:r w:rsidR="00A24634">
        <w:rPr>
          <w:rFonts w:ascii="宋体" w:eastAsiaTheme="minorEastAsia" w:hAnsi="宋体" w:hint="eastAsia"/>
        </w:rPr>
        <w:t>郊区网点日常维护及管理</w:t>
      </w:r>
    </w:p>
    <w:p w:rsidR="00DA2252" w:rsidRDefault="00A24634" w:rsidP="00A24634">
      <w:pPr>
        <w:widowControl/>
        <w:snapToGrid w:val="0"/>
        <w:spacing w:line="360" w:lineRule="auto"/>
        <w:jc w:val="both"/>
        <w:textAlignment w:val="auto"/>
        <w:rPr>
          <w:rFonts w:asciiTheme="minorEastAsia" w:eastAsiaTheme="minorEastAsia" w:hAnsiTheme="minorEastAsia"/>
        </w:rPr>
      </w:pPr>
      <w:r>
        <w:rPr>
          <w:rFonts w:asciiTheme="minorEastAsia" w:eastAsiaTheme="minorEastAsia" w:hAnsiTheme="minorEastAsia" w:hint="eastAsia"/>
        </w:rPr>
        <w:t xml:space="preserve">    </w:t>
      </w:r>
      <w:r w:rsidR="00E054D4">
        <w:rPr>
          <w:rFonts w:asciiTheme="minorEastAsia" w:eastAsiaTheme="minorEastAsia" w:hAnsiTheme="minorEastAsia" w:hint="eastAsia"/>
        </w:rPr>
        <w:t>项目编号：</w:t>
      </w:r>
      <w:r w:rsidRPr="00A24634">
        <w:rPr>
          <w:rFonts w:asciiTheme="minorEastAsia" w:eastAsiaTheme="minorEastAsia" w:hAnsiTheme="minorEastAsia"/>
        </w:rPr>
        <w:t>2020ZCZB-00004</w:t>
      </w:r>
    </w:p>
    <w:p w:rsidR="00DA2252" w:rsidRDefault="00E054D4" w:rsidP="00A24634">
      <w:pPr>
        <w:widowControl/>
        <w:numPr>
          <w:ilvl w:val="0"/>
          <w:numId w:val="1"/>
        </w:numPr>
        <w:snapToGrid w:val="0"/>
        <w:spacing w:line="360" w:lineRule="auto"/>
        <w:jc w:val="both"/>
        <w:textAlignment w:val="auto"/>
        <w:rPr>
          <w:rFonts w:asciiTheme="minorEastAsia" w:eastAsiaTheme="minorEastAsia" w:hAnsiTheme="minorEastAsia"/>
        </w:rPr>
      </w:pPr>
      <w:r w:rsidRPr="00A24634">
        <w:rPr>
          <w:rFonts w:asciiTheme="minorEastAsia" w:eastAsiaTheme="minorEastAsia" w:hAnsiTheme="minorEastAsia" w:hint="eastAsia"/>
        </w:rPr>
        <w:t>项目内容：</w:t>
      </w:r>
      <w:r w:rsidR="0052136E" w:rsidRPr="0052136E">
        <w:rPr>
          <w:rFonts w:asciiTheme="minorEastAsia" w:eastAsiaTheme="minorEastAsia" w:hAnsiTheme="minorEastAsia" w:hint="eastAsia"/>
        </w:rPr>
        <w:t>本项目需求为郊区网点日常维护及管理服务。本项目共分十个包</w:t>
      </w:r>
      <w:r w:rsidR="008027C6">
        <w:rPr>
          <w:rFonts w:asciiTheme="minorEastAsia" w:eastAsiaTheme="minorEastAsia" w:hAnsiTheme="minorEastAsia" w:hint="eastAsia"/>
        </w:rPr>
        <w:t>，</w:t>
      </w:r>
      <w:r w:rsidR="008027C6" w:rsidRPr="008027C6">
        <w:rPr>
          <w:rFonts w:asciiTheme="minorEastAsia" w:eastAsiaTheme="minorEastAsia" w:hAnsiTheme="minorEastAsia" w:hint="eastAsia"/>
        </w:rPr>
        <w:t>投标人可对其中任何一个或多个包进行投标，但最多只能中一个包。投标人在领取招标文件时须在招标文件领取表上登记所投包号，投标应按所登记的包号进行投标，未登记进行投标的包将被拒绝。各包采购内容详见下表</w:t>
      </w:r>
      <w:r w:rsidRPr="00A24634">
        <w:rPr>
          <w:rFonts w:asciiTheme="minorEastAsia" w:eastAsiaTheme="minorEastAsia" w:hAnsiTheme="minorEastAsia" w:hint="eastAsia"/>
        </w:rPr>
        <w:t>。</w:t>
      </w:r>
    </w:p>
    <w:tbl>
      <w:tblPr>
        <w:tblW w:w="0" w:type="auto"/>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
        <w:gridCol w:w="1481"/>
        <w:gridCol w:w="3940"/>
      </w:tblGrid>
      <w:tr w:rsidR="00B14E28" w:rsidTr="00B14E28">
        <w:trPr>
          <w:trHeight w:val="560"/>
        </w:trPr>
        <w:tc>
          <w:tcPr>
            <w:tcW w:w="1077" w:type="dxa"/>
            <w:tcBorders>
              <w:top w:val="single" w:sz="4" w:space="0" w:color="auto"/>
              <w:left w:val="single" w:sz="4" w:space="0" w:color="auto"/>
              <w:bottom w:val="single" w:sz="4" w:space="0" w:color="auto"/>
              <w:right w:val="single" w:sz="4" w:space="0" w:color="auto"/>
            </w:tcBorders>
            <w:vAlign w:val="center"/>
            <w:hideMark/>
          </w:tcPr>
          <w:p w:rsidR="00B14E28" w:rsidRDefault="00B14E28">
            <w:pPr>
              <w:spacing w:line="360" w:lineRule="auto"/>
              <w:jc w:val="center"/>
              <w:rPr>
                <w:rFonts w:ascii="宋体" w:hAnsi="宋体"/>
                <w:b/>
                <w:kern w:val="2"/>
                <w:szCs w:val="24"/>
              </w:rPr>
            </w:pPr>
            <w:r>
              <w:rPr>
                <w:rFonts w:ascii="宋体" w:hAnsi="宋体" w:hint="eastAsia"/>
                <w:b/>
              </w:rPr>
              <w:t>包号</w:t>
            </w:r>
          </w:p>
        </w:tc>
        <w:tc>
          <w:tcPr>
            <w:tcW w:w="1481" w:type="dxa"/>
            <w:tcBorders>
              <w:top w:val="single" w:sz="4" w:space="0" w:color="auto"/>
              <w:left w:val="single" w:sz="4" w:space="0" w:color="auto"/>
              <w:bottom w:val="single" w:sz="4" w:space="0" w:color="auto"/>
              <w:right w:val="single" w:sz="4" w:space="0" w:color="auto"/>
            </w:tcBorders>
            <w:hideMark/>
          </w:tcPr>
          <w:p w:rsidR="00B14E28" w:rsidRDefault="00B14E28">
            <w:pPr>
              <w:spacing w:line="360" w:lineRule="auto"/>
              <w:jc w:val="center"/>
              <w:rPr>
                <w:rFonts w:ascii="宋体" w:hAnsi="宋体"/>
                <w:b/>
                <w:kern w:val="2"/>
                <w:szCs w:val="24"/>
              </w:rPr>
            </w:pPr>
            <w:r>
              <w:rPr>
                <w:rFonts w:ascii="宋体" w:hAnsi="宋体" w:hint="eastAsia"/>
                <w:b/>
              </w:rPr>
              <w:t>服务地点</w:t>
            </w:r>
          </w:p>
        </w:tc>
        <w:tc>
          <w:tcPr>
            <w:tcW w:w="3940" w:type="dxa"/>
            <w:tcBorders>
              <w:top w:val="single" w:sz="4" w:space="0" w:color="auto"/>
              <w:left w:val="single" w:sz="4" w:space="0" w:color="auto"/>
              <w:bottom w:val="single" w:sz="4" w:space="0" w:color="auto"/>
              <w:right w:val="single" w:sz="4" w:space="0" w:color="auto"/>
            </w:tcBorders>
            <w:vAlign w:val="center"/>
            <w:hideMark/>
          </w:tcPr>
          <w:p w:rsidR="00B14E28" w:rsidRDefault="00B14E28">
            <w:pPr>
              <w:spacing w:line="360" w:lineRule="auto"/>
              <w:jc w:val="center"/>
              <w:rPr>
                <w:rFonts w:ascii="宋体" w:hAnsi="宋体"/>
                <w:b/>
                <w:kern w:val="2"/>
                <w:szCs w:val="24"/>
              </w:rPr>
            </w:pPr>
            <w:r>
              <w:rPr>
                <w:rFonts w:ascii="宋体" w:hAnsi="宋体" w:hint="eastAsia"/>
                <w:b/>
              </w:rPr>
              <w:t>服务内容</w:t>
            </w:r>
          </w:p>
        </w:tc>
      </w:tr>
      <w:tr w:rsidR="00B14E28" w:rsidTr="00B14E28">
        <w:trPr>
          <w:trHeight w:val="560"/>
        </w:trPr>
        <w:tc>
          <w:tcPr>
            <w:tcW w:w="1077" w:type="dxa"/>
            <w:tcBorders>
              <w:top w:val="single" w:sz="4" w:space="0" w:color="auto"/>
              <w:left w:val="single" w:sz="4" w:space="0" w:color="auto"/>
              <w:bottom w:val="single" w:sz="4" w:space="0" w:color="auto"/>
              <w:right w:val="single" w:sz="4" w:space="0" w:color="auto"/>
            </w:tcBorders>
            <w:vAlign w:val="center"/>
            <w:hideMark/>
          </w:tcPr>
          <w:p w:rsidR="00B14E28" w:rsidRDefault="00B14E28">
            <w:pPr>
              <w:spacing w:line="360" w:lineRule="auto"/>
              <w:jc w:val="center"/>
              <w:rPr>
                <w:color w:val="000000"/>
                <w:kern w:val="2"/>
                <w:szCs w:val="24"/>
              </w:rPr>
            </w:pPr>
            <w:r>
              <w:rPr>
                <w:rFonts w:hint="eastAsia"/>
                <w:color w:val="000000"/>
              </w:rPr>
              <w:t>第一包</w:t>
            </w:r>
          </w:p>
        </w:tc>
        <w:tc>
          <w:tcPr>
            <w:tcW w:w="1481" w:type="dxa"/>
            <w:tcBorders>
              <w:top w:val="single" w:sz="4" w:space="0" w:color="auto"/>
              <w:left w:val="single" w:sz="4" w:space="0" w:color="auto"/>
              <w:bottom w:val="single" w:sz="4" w:space="0" w:color="auto"/>
              <w:right w:val="single" w:sz="4" w:space="0" w:color="auto"/>
            </w:tcBorders>
            <w:vAlign w:val="center"/>
            <w:hideMark/>
          </w:tcPr>
          <w:p w:rsidR="00B14E28" w:rsidRDefault="00B14E28">
            <w:pPr>
              <w:spacing w:line="360" w:lineRule="auto"/>
              <w:jc w:val="center"/>
              <w:rPr>
                <w:color w:val="000000"/>
                <w:kern w:val="2"/>
                <w:szCs w:val="24"/>
              </w:rPr>
            </w:pPr>
            <w:r>
              <w:rPr>
                <w:rFonts w:hint="eastAsia"/>
                <w:color w:val="000000"/>
              </w:rPr>
              <w:t>门头沟</w:t>
            </w:r>
          </w:p>
        </w:tc>
        <w:tc>
          <w:tcPr>
            <w:tcW w:w="3940" w:type="dxa"/>
            <w:tcBorders>
              <w:top w:val="single" w:sz="4" w:space="0" w:color="auto"/>
              <w:left w:val="single" w:sz="4" w:space="0" w:color="auto"/>
              <w:bottom w:val="single" w:sz="4" w:space="0" w:color="auto"/>
              <w:right w:val="single" w:sz="4" w:space="0" w:color="auto"/>
            </w:tcBorders>
            <w:vAlign w:val="center"/>
            <w:hideMark/>
          </w:tcPr>
          <w:p w:rsidR="00B14E28" w:rsidRDefault="00B14E28">
            <w:pPr>
              <w:spacing w:line="360" w:lineRule="auto"/>
              <w:jc w:val="center"/>
              <w:rPr>
                <w:color w:val="000000"/>
                <w:kern w:val="2"/>
                <w:szCs w:val="24"/>
              </w:rPr>
            </w:pPr>
            <w:r>
              <w:rPr>
                <w:rFonts w:hint="eastAsia"/>
                <w:color w:val="000000"/>
              </w:rPr>
              <w:t>对门头沟网点日常维护及管理服务</w:t>
            </w:r>
          </w:p>
        </w:tc>
      </w:tr>
      <w:tr w:rsidR="00B14E28" w:rsidTr="00B14E28">
        <w:trPr>
          <w:trHeight w:val="560"/>
        </w:trPr>
        <w:tc>
          <w:tcPr>
            <w:tcW w:w="1077" w:type="dxa"/>
            <w:tcBorders>
              <w:top w:val="single" w:sz="4" w:space="0" w:color="auto"/>
              <w:left w:val="single" w:sz="4" w:space="0" w:color="auto"/>
              <w:bottom w:val="single" w:sz="4" w:space="0" w:color="auto"/>
              <w:right w:val="single" w:sz="4" w:space="0" w:color="auto"/>
            </w:tcBorders>
            <w:vAlign w:val="center"/>
            <w:hideMark/>
          </w:tcPr>
          <w:p w:rsidR="00B14E28" w:rsidRPr="000E5661" w:rsidRDefault="00B14E28" w:rsidP="00BE40D1">
            <w:pPr>
              <w:spacing w:line="360" w:lineRule="auto"/>
              <w:jc w:val="center"/>
              <w:rPr>
                <w:color w:val="000000"/>
              </w:rPr>
            </w:pPr>
            <w:r w:rsidRPr="000E5661">
              <w:rPr>
                <w:rFonts w:hint="eastAsia"/>
                <w:color w:val="000000"/>
              </w:rPr>
              <w:t>第二包</w:t>
            </w:r>
          </w:p>
        </w:tc>
        <w:tc>
          <w:tcPr>
            <w:tcW w:w="1481" w:type="dxa"/>
            <w:tcBorders>
              <w:top w:val="single" w:sz="4" w:space="0" w:color="auto"/>
              <w:left w:val="single" w:sz="4" w:space="0" w:color="auto"/>
              <w:bottom w:val="single" w:sz="4" w:space="0" w:color="auto"/>
              <w:right w:val="single" w:sz="4" w:space="0" w:color="auto"/>
            </w:tcBorders>
            <w:vAlign w:val="center"/>
            <w:hideMark/>
          </w:tcPr>
          <w:p w:rsidR="00B14E28" w:rsidRPr="000E5661" w:rsidRDefault="00B14E28" w:rsidP="00BE40D1">
            <w:pPr>
              <w:jc w:val="center"/>
              <w:rPr>
                <w:color w:val="000000"/>
              </w:rPr>
            </w:pPr>
            <w:r w:rsidRPr="000E5661">
              <w:rPr>
                <w:rFonts w:hint="eastAsia"/>
                <w:color w:val="000000"/>
              </w:rPr>
              <w:t>房山</w:t>
            </w:r>
          </w:p>
        </w:tc>
        <w:tc>
          <w:tcPr>
            <w:tcW w:w="3940" w:type="dxa"/>
            <w:tcBorders>
              <w:top w:val="single" w:sz="4" w:space="0" w:color="auto"/>
              <w:left w:val="single" w:sz="4" w:space="0" w:color="auto"/>
              <w:bottom w:val="single" w:sz="4" w:space="0" w:color="auto"/>
              <w:right w:val="single" w:sz="4" w:space="0" w:color="auto"/>
            </w:tcBorders>
            <w:vAlign w:val="center"/>
            <w:hideMark/>
          </w:tcPr>
          <w:p w:rsidR="00B14E28" w:rsidRPr="000E5661" w:rsidRDefault="00B14E28" w:rsidP="00BE40D1">
            <w:pPr>
              <w:jc w:val="center"/>
              <w:rPr>
                <w:color w:val="000000"/>
              </w:rPr>
            </w:pPr>
            <w:r w:rsidRPr="000E5661">
              <w:rPr>
                <w:rFonts w:hint="eastAsia"/>
                <w:color w:val="000000"/>
              </w:rPr>
              <w:t>对房山网点日常维护及管理服务</w:t>
            </w:r>
          </w:p>
        </w:tc>
      </w:tr>
      <w:tr w:rsidR="00B14E28" w:rsidTr="00B14E28">
        <w:trPr>
          <w:trHeight w:val="560"/>
        </w:trPr>
        <w:tc>
          <w:tcPr>
            <w:tcW w:w="1077" w:type="dxa"/>
            <w:tcBorders>
              <w:top w:val="single" w:sz="4" w:space="0" w:color="auto"/>
              <w:left w:val="single" w:sz="4" w:space="0" w:color="auto"/>
              <w:bottom w:val="single" w:sz="4" w:space="0" w:color="auto"/>
              <w:right w:val="single" w:sz="4" w:space="0" w:color="auto"/>
            </w:tcBorders>
            <w:vAlign w:val="center"/>
            <w:hideMark/>
          </w:tcPr>
          <w:p w:rsidR="00B14E28" w:rsidRPr="000E5661" w:rsidRDefault="00B14E28" w:rsidP="00BE40D1">
            <w:pPr>
              <w:spacing w:line="360" w:lineRule="auto"/>
              <w:jc w:val="center"/>
              <w:rPr>
                <w:color w:val="000000"/>
              </w:rPr>
            </w:pPr>
            <w:r w:rsidRPr="000E5661">
              <w:rPr>
                <w:rFonts w:hint="eastAsia"/>
                <w:color w:val="000000"/>
              </w:rPr>
              <w:t>第三包</w:t>
            </w:r>
          </w:p>
        </w:tc>
        <w:tc>
          <w:tcPr>
            <w:tcW w:w="1481" w:type="dxa"/>
            <w:tcBorders>
              <w:top w:val="single" w:sz="4" w:space="0" w:color="auto"/>
              <w:left w:val="single" w:sz="4" w:space="0" w:color="auto"/>
              <w:bottom w:val="single" w:sz="4" w:space="0" w:color="auto"/>
              <w:right w:val="single" w:sz="4" w:space="0" w:color="auto"/>
            </w:tcBorders>
            <w:vAlign w:val="center"/>
            <w:hideMark/>
          </w:tcPr>
          <w:p w:rsidR="00B14E28" w:rsidRPr="000E5661" w:rsidRDefault="00B14E28" w:rsidP="00BE40D1">
            <w:pPr>
              <w:jc w:val="center"/>
              <w:rPr>
                <w:color w:val="000000"/>
              </w:rPr>
            </w:pPr>
            <w:r w:rsidRPr="000E5661">
              <w:rPr>
                <w:rFonts w:hint="eastAsia"/>
                <w:color w:val="000000"/>
              </w:rPr>
              <w:t>顺义</w:t>
            </w:r>
          </w:p>
        </w:tc>
        <w:tc>
          <w:tcPr>
            <w:tcW w:w="3940" w:type="dxa"/>
            <w:tcBorders>
              <w:top w:val="single" w:sz="4" w:space="0" w:color="auto"/>
              <w:left w:val="single" w:sz="4" w:space="0" w:color="auto"/>
              <w:bottom w:val="single" w:sz="4" w:space="0" w:color="auto"/>
              <w:right w:val="single" w:sz="4" w:space="0" w:color="auto"/>
            </w:tcBorders>
            <w:vAlign w:val="center"/>
            <w:hideMark/>
          </w:tcPr>
          <w:p w:rsidR="00B14E28" w:rsidRPr="000E5661" w:rsidRDefault="00B14E28" w:rsidP="00BE40D1">
            <w:pPr>
              <w:jc w:val="center"/>
              <w:rPr>
                <w:color w:val="000000"/>
              </w:rPr>
            </w:pPr>
            <w:r w:rsidRPr="000E5661">
              <w:rPr>
                <w:rFonts w:hint="eastAsia"/>
                <w:color w:val="000000"/>
              </w:rPr>
              <w:t>对顺义网点日常维护及管理服务</w:t>
            </w:r>
          </w:p>
        </w:tc>
      </w:tr>
      <w:tr w:rsidR="00B14E28" w:rsidTr="00B14E28">
        <w:trPr>
          <w:trHeight w:val="560"/>
        </w:trPr>
        <w:tc>
          <w:tcPr>
            <w:tcW w:w="1077" w:type="dxa"/>
            <w:tcBorders>
              <w:top w:val="single" w:sz="4" w:space="0" w:color="auto"/>
              <w:left w:val="single" w:sz="4" w:space="0" w:color="auto"/>
              <w:bottom w:val="single" w:sz="4" w:space="0" w:color="auto"/>
              <w:right w:val="single" w:sz="4" w:space="0" w:color="auto"/>
            </w:tcBorders>
            <w:vAlign w:val="center"/>
            <w:hideMark/>
          </w:tcPr>
          <w:p w:rsidR="00B14E28" w:rsidRPr="00E0306B" w:rsidRDefault="00B14E28" w:rsidP="00BE40D1">
            <w:pPr>
              <w:spacing w:line="360" w:lineRule="auto"/>
              <w:jc w:val="center"/>
              <w:rPr>
                <w:color w:val="000000"/>
              </w:rPr>
            </w:pPr>
            <w:r w:rsidRPr="00E0306B">
              <w:rPr>
                <w:rFonts w:hint="eastAsia"/>
                <w:color w:val="000000"/>
              </w:rPr>
              <w:t>第四包</w:t>
            </w:r>
          </w:p>
        </w:tc>
        <w:tc>
          <w:tcPr>
            <w:tcW w:w="1481" w:type="dxa"/>
            <w:tcBorders>
              <w:top w:val="single" w:sz="4" w:space="0" w:color="auto"/>
              <w:left w:val="single" w:sz="4" w:space="0" w:color="auto"/>
              <w:bottom w:val="single" w:sz="4" w:space="0" w:color="auto"/>
              <w:right w:val="single" w:sz="4" w:space="0" w:color="auto"/>
            </w:tcBorders>
            <w:vAlign w:val="center"/>
            <w:hideMark/>
          </w:tcPr>
          <w:p w:rsidR="00B14E28" w:rsidRPr="00E0306B" w:rsidRDefault="00B14E28" w:rsidP="00BE40D1">
            <w:pPr>
              <w:jc w:val="center"/>
              <w:rPr>
                <w:color w:val="000000"/>
              </w:rPr>
            </w:pPr>
            <w:r w:rsidRPr="00E0306B">
              <w:rPr>
                <w:rFonts w:hint="eastAsia"/>
                <w:color w:val="000000"/>
              </w:rPr>
              <w:t>昌平</w:t>
            </w:r>
          </w:p>
        </w:tc>
        <w:tc>
          <w:tcPr>
            <w:tcW w:w="3940" w:type="dxa"/>
            <w:tcBorders>
              <w:top w:val="single" w:sz="4" w:space="0" w:color="auto"/>
              <w:left w:val="single" w:sz="4" w:space="0" w:color="auto"/>
              <w:bottom w:val="single" w:sz="4" w:space="0" w:color="auto"/>
              <w:right w:val="single" w:sz="4" w:space="0" w:color="auto"/>
            </w:tcBorders>
            <w:vAlign w:val="center"/>
            <w:hideMark/>
          </w:tcPr>
          <w:p w:rsidR="00B14E28" w:rsidRPr="00E0306B" w:rsidRDefault="00B14E28" w:rsidP="00BE40D1">
            <w:pPr>
              <w:jc w:val="center"/>
              <w:rPr>
                <w:color w:val="000000"/>
              </w:rPr>
            </w:pPr>
            <w:r w:rsidRPr="00E0306B">
              <w:rPr>
                <w:rFonts w:hint="eastAsia"/>
                <w:color w:val="000000"/>
              </w:rPr>
              <w:t>对昌平网点日常维护及管理服务</w:t>
            </w:r>
          </w:p>
        </w:tc>
      </w:tr>
      <w:tr w:rsidR="00B14E28" w:rsidTr="00B14E28">
        <w:trPr>
          <w:trHeight w:val="560"/>
        </w:trPr>
        <w:tc>
          <w:tcPr>
            <w:tcW w:w="1077" w:type="dxa"/>
            <w:tcBorders>
              <w:top w:val="single" w:sz="4" w:space="0" w:color="auto"/>
              <w:left w:val="single" w:sz="4" w:space="0" w:color="auto"/>
              <w:bottom w:val="single" w:sz="4" w:space="0" w:color="auto"/>
              <w:right w:val="single" w:sz="4" w:space="0" w:color="auto"/>
            </w:tcBorders>
            <w:vAlign w:val="center"/>
            <w:hideMark/>
          </w:tcPr>
          <w:p w:rsidR="00B14E28" w:rsidRPr="00E0306B" w:rsidRDefault="00B14E28" w:rsidP="00BE40D1">
            <w:pPr>
              <w:spacing w:line="360" w:lineRule="auto"/>
              <w:jc w:val="center"/>
              <w:rPr>
                <w:color w:val="000000"/>
              </w:rPr>
            </w:pPr>
            <w:r w:rsidRPr="00E0306B">
              <w:rPr>
                <w:rFonts w:hint="eastAsia"/>
                <w:color w:val="000000"/>
              </w:rPr>
              <w:t>第五包</w:t>
            </w:r>
          </w:p>
        </w:tc>
        <w:tc>
          <w:tcPr>
            <w:tcW w:w="1481" w:type="dxa"/>
            <w:tcBorders>
              <w:top w:val="single" w:sz="4" w:space="0" w:color="auto"/>
              <w:left w:val="single" w:sz="4" w:space="0" w:color="auto"/>
              <w:bottom w:val="single" w:sz="4" w:space="0" w:color="auto"/>
              <w:right w:val="single" w:sz="4" w:space="0" w:color="auto"/>
            </w:tcBorders>
            <w:vAlign w:val="center"/>
            <w:hideMark/>
          </w:tcPr>
          <w:p w:rsidR="00B14E28" w:rsidRPr="00E0306B" w:rsidRDefault="00B14E28" w:rsidP="00BE40D1">
            <w:pPr>
              <w:jc w:val="center"/>
              <w:rPr>
                <w:color w:val="000000"/>
              </w:rPr>
            </w:pPr>
            <w:r w:rsidRPr="00E0306B">
              <w:rPr>
                <w:rFonts w:hint="eastAsia"/>
                <w:color w:val="000000"/>
              </w:rPr>
              <w:t>通州</w:t>
            </w:r>
          </w:p>
        </w:tc>
        <w:tc>
          <w:tcPr>
            <w:tcW w:w="3940" w:type="dxa"/>
            <w:tcBorders>
              <w:top w:val="single" w:sz="4" w:space="0" w:color="auto"/>
              <w:left w:val="single" w:sz="4" w:space="0" w:color="auto"/>
              <w:bottom w:val="single" w:sz="4" w:space="0" w:color="auto"/>
              <w:right w:val="single" w:sz="4" w:space="0" w:color="auto"/>
            </w:tcBorders>
            <w:vAlign w:val="center"/>
            <w:hideMark/>
          </w:tcPr>
          <w:p w:rsidR="00B14E28" w:rsidRPr="00E0306B" w:rsidRDefault="00B14E28" w:rsidP="00BE40D1">
            <w:pPr>
              <w:jc w:val="center"/>
              <w:rPr>
                <w:color w:val="000000"/>
              </w:rPr>
            </w:pPr>
            <w:r w:rsidRPr="00E0306B">
              <w:rPr>
                <w:rFonts w:hint="eastAsia"/>
                <w:color w:val="000000"/>
              </w:rPr>
              <w:t>对通州网点日常维护及管理服务</w:t>
            </w:r>
          </w:p>
        </w:tc>
      </w:tr>
      <w:tr w:rsidR="00B14E28" w:rsidTr="00B14E28">
        <w:trPr>
          <w:trHeight w:val="560"/>
        </w:trPr>
        <w:tc>
          <w:tcPr>
            <w:tcW w:w="1077" w:type="dxa"/>
            <w:tcBorders>
              <w:top w:val="single" w:sz="4" w:space="0" w:color="auto"/>
              <w:left w:val="single" w:sz="4" w:space="0" w:color="auto"/>
              <w:bottom w:val="single" w:sz="4" w:space="0" w:color="auto"/>
              <w:right w:val="single" w:sz="4" w:space="0" w:color="auto"/>
            </w:tcBorders>
            <w:vAlign w:val="center"/>
            <w:hideMark/>
          </w:tcPr>
          <w:p w:rsidR="00B14E28" w:rsidRPr="00E0306B" w:rsidRDefault="00B14E28" w:rsidP="00BE40D1">
            <w:pPr>
              <w:spacing w:line="360" w:lineRule="auto"/>
              <w:jc w:val="center"/>
              <w:rPr>
                <w:color w:val="000000"/>
              </w:rPr>
            </w:pPr>
            <w:r w:rsidRPr="00E0306B">
              <w:rPr>
                <w:rFonts w:hint="eastAsia"/>
                <w:color w:val="000000"/>
              </w:rPr>
              <w:t>第六包</w:t>
            </w:r>
          </w:p>
        </w:tc>
        <w:tc>
          <w:tcPr>
            <w:tcW w:w="1481" w:type="dxa"/>
            <w:tcBorders>
              <w:top w:val="single" w:sz="4" w:space="0" w:color="auto"/>
              <w:left w:val="single" w:sz="4" w:space="0" w:color="auto"/>
              <w:bottom w:val="single" w:sz="4" w:space="0" w:color="auto"/>
              <w:right w:val="single" w:sz="4" w:space="0" w:color="auto"/>
            </w:tcBorders>
            <w:vAlign w:val="center"/>
            <w:hideMark/>
          </w:tcPr>
          <w:p w:rsidR="00B14E28" w:rsidRPr="00E0306B" w:rsidRDefault="00B14E28" w:rsidP="00BE40D1">
            <w:pPr>
              <w:jc w:val="center"/>
              <w:rPr>
                <w:color w:val="000000"/>
              </w:rPr>
            </w:pPr>
            <w:r w:rsidRPr="00E0306B">
              <w:rPr>
                <w:rFonts w:hint="eastAsia"/>
                <w:color w:val="000000"/>
              </w:rPr>
              <w:t>大兴</w:t>
            </w:r>
          </w:p>
        </w:tc>
        <w:tc>
          <w:tcPr>
            <w:tcW w:w="3940" w:type="dxa"/>
            <w:tcBorders>
              <w:top w:val="single" w:sz="4" w:space="0" w:color="auto"/>
              <w:left w:val="single" w:sz="4" w:space="0" w:color="auto"/>
              <w:bottom w:val="single" w:sz="4" w:space="0" w:color="auto"/>
              <w:right w:val="single" w:sz="4" w:space="0" w:color="auto"/>
            </w:tcBorders>
            <w:vAlign w:val="center"/>
            <w:hideMark/>
          </w:tcPr>
          <w:p w:rsidR="00B14E28" w:rsidRPr="00E0306B" w:rsidRDefault="00B14E28" w:rsidP="00BE40D1">
            <w:pPr>
              <w:jc w:val="center"/>
              <w:rPr>
                <w:color w:val="000000"/>
              </w:rPr>
            </w:pPr>
            <w:r w:rsidRPr="00E0306B">
              <w:rPr>
                <w:rFonts w:hint="eastAsia"/>
                <w:color w:val="000000"/>
              </w:rPr>
              <w:t>对大兴网点日常维护及管理服务</w:t>
            </w:r>
          </w:p>
        </w:tc>
      </w:tr>
      <w:tr w:rsidR="00B14E28" w:rsidTr="00B14E28">
        <w:trPr>
          <w:trHeight w:val="560"/>
        </w:trPr>
        <w:tc>
          <w:tcPr>
            <w:tcW w:w="1077" w:type="dxa"/>
            <w:tcBorders>
              <w:top w:val="single" w:sz="4" w:space="0" w:color="auto"/>
              <w:left w:val="single" w:sz="4" w:space="0" w:color="auto"/>
              <w:bottom w:val="single" w:sz="4" w:space="0" w:color="auto"/>
              <w:right w:val="single" w:sz="4" w:space="0" w:color="auto"/>
            </w:tcBorders>
            <w:vAlign w:val="center"/>
            <w:hideMark/>
          </w:tcPr>
          <w:p w:rsidR="00B14E28" w:rsidRDefault="00B14E28" w:rsidP="00BE40D1">
            <w:pPr>
              <w:spacing w:line="360" w:lineRule="auto"/>
              <w:jc w:val="center"/>
              <w:rPr>
                <w:color w:val="000000"/>
                <w:kern w:val="2"/>
                <w:szCs w:val="24"/>
              </w:rPr>
            </w:pPr>
            <w:r>
              <w:rPr>
                <w:rFonts w:hint="eastAsia"/>
                <w:color w:val="000000"/>
              </w:rPr>
              <w:t>第七包</w:t>
            </w:r>
          </w:p>
        </w:tc>
        <w:tc>
          <w:tcPr>
            <w:tcW w:w="1481" w:type="dxa"/>
            <w:tcBorders>
              <w:top w:val="single" w:sz="4" w:space="0" w:color="auto"/>
              <w:left w:val="single" w:sz="4" w:space="0" w:color="auto"/>
              <w:bottom w:val="single" w:sz="4" w:space="0" w:color="auto"/>
              <w:right w:val="single" w:sz="4" w:space="0" w:color="auto"/>
            </w:tcBorders>
            <w:vAlign w:val="center"/>
            <w:hideMark/>
          </w:tcPr>
          <w:p w:rsidR="00B14E28" w:rsidRDefault="00B14E28" w:rsidP="00BE40D1">
            <w:pPr>
              <w:jc w:val="center"/>
              <w:rPr>
                <w:color w:val="000000"/>
                <w:kern w:val="2"/>
                <w:szCs w:val="24"/>
              </w:rPr>
            </w:pPr>
            <w:r>
              <w:rPr>
                <w:rFonts w:hint="eastAsia"/>
                <w:color w:val="000000"/>
              </w:rPr>
              <w:t>平谷</w:t>
            </w:r>
          </w:p>
        </w:tc>
        <w:tc>
          <w:tcPr>
            <w:tcW w:w="3940" w:type="dxa"/>
            <w:tcBorders>
              <w:top w:val="single" w:sz="4" w:space="0" w:color="auto"/>
              <w:left w:val="single" w:sz="4" w:space="0" w:color="auto"/>
              <w:bottom w:val="single" w:sz="4" w:space="0" w:color="auto"/>
              <w:right w:val="single" w:sz="4" w:space="0" w:color="auto"/>
            </w:tcBorders>
            <w:vAlign w:val="center"/>
            <w:hideMark/>
          </w:tcPr>
          <w:p w:rsidR="00B14E28" w:rsidRDefault="00B14E28" w:rsidP="00BE40D1">
            <w:pPr>
              <w:jc w:val="center"/>
              <w:rPr>
                <w:color w:val="000000"/>
                <w:kern w:val="2"/>
                <w:szCs w:val="24"/>
              </w:rPr>
            </w:pPr>
            <w:r>
              <w:rPr>
                <w:rFonts w:hint="eastAsia"/>
                <w:color w:val="000000"/>
              </w:rPr>
              <w:t>对平谷网点日常维护及管理服务</w:t>
            </w:r>
          </w:p>
        </w:tc>
      </w:tr>
      <w:tr w:rsidR="00B14E28" w:rsidTr="00B14E28">
        <w:trPr>
          <w:trHeight w:val="580"/>
        </w:trPr>
        <w:tc>
          <w:tcPr>
            <w:tcW w:w="1077" w:type="dxa"/>
            <w:tcBorders>
              <w:top w:val="single" w:sz="4" w:space="0" w:color="auto"/>
              <w:left w:val="single" w:sz="4" w:space="0" w:color="auto"/>
              <w:bottom w:val="single" w:sz="4" w:space="0" w:color="auto"/>
              <w:right w:val="single" w:sz="4" w:space="0" w:color="auto"/>
            </w:tcBorders>
            <w:vAlign w:val="center"/>
            <w:hideMark/>
          </w:tcPr>
          <w:p w:rsidR="00B14E28" w:rsidRDefault="00B14E28" w:rsidP="00BE40D1">
            <w:pPr>
              <w:spacing w:line="360" w:lineRule="auto"/>
              <w:jc w:val="center"/>
              <w:rPr>
                <w:color w:val="000000"/>
                <w:kern w:val="2"/>
                <w:szCs w:val="24"/>
              </w:rPr>
            </w:pPr>
            <w:r>
              <w:rPr>
                <w:rFonts w:hint="eastAsia"/>
                <w:color w:val="000000"/>
              </w:rPr>
              <w:t>第八包</w:t>
            </w:r>
          </w:p>
        </w:tc>
        <w:tc>
          <w:tcPr>
            <w:tcW w:w="1481" w:type="dxa"/>
            <w:tcBorders>
              <w:top w:val="single" w:sz="4" w:space="0" w:color="auto"/>
              <w:left w:val="single" w:sz="4" w:space="0" w:color="auto"/>
              <w:bottom w:val="single" w:sz="4" w:space="0" w:color="auto"/>
              <w:right w:val="single" w:sz="4" w:space="0" w:color="auto"/>
            </w:tcBorders>
            <w:vAlign w:val="center"/>
            <w:hideMark/>
          </w:tcPr>
          <w:p w:rsidR="00B14E28" w:rsidRDefault="00B14E28" w:rsidP="00BE40D1">
            <w:pPr>
              <w:jc w:val="center"/>
              <w:rPr>
                <w:color w:val="000000"/>
                <w:kern w:val="2"/>
                <w:szCs w:val="24"/>
              </w:rPr>
            </w:pPr>
            <w:r>
              <w:rPr>
                <w:rFonts w:hint="eastAsia"/>
                <w:color w:val="000000"/>
              </w:rPr>
              <w:t>怀柔</w:t>
            </w:r>
          </w:p>
        </w:tc>
        <w:tc>
          <w:tcPr>
            <w:tcW w:w="3940" w:type="dxa"/>
            <w:tcBorders>
              <w:top w:val="single" w:sz="4" w:space="0" w:color="auto"/>
              <w:left w:val="single" w:sz="4" w:space="0" w:color="auto"/>
              <w:bottom w:val="single" w:sz="4" w:space="0" w:color="auto"/>
              <w:right w:val="single" w:sz="4" w:space="0" w:color="auto"/>
            </w:tcBorders>
            <w:vAlign w:val="center"/>
            <w:hideMark/>
          </w:tcPr>
          <w:p w:rsidR="00B14E28" w:rsidRDefault="00B14E28" w:rsidP="00BE40D1">
            <w:pPr>
              <w:jc w:val="center"/>
              <w:rPr>
                <w:color w:val="000000"/>
                <w:kern w:val="2"/>
                <w:szCs w:val="24"/>
              </w:rPr>
            </w:pPr>
            <w:r>
              <w:rPr>
                <w:rFonts w:hint="eastAsia"/>
                <w:color w:val="000000"/>
              </w:rPr>
              <w:t>对怀柔网点日常维护及管理服务</w:t>
            </w:r>
          </w:p>
        </w:tc>
      </w:tr>
      <w:tr w:rsidR="00B14E28" w:rsidTr="00B14E28">
        <w:trPr>
          <w:trHeight w:val="580"/>
        </w:trPr>
        <w:tc>
          <w:tcPr>
            <w:tcW w:w="1077" w:type="dxa"/>
            <w:tcBorders>
              <w:top w:val="single" w:sz="4" w:space="0" w:color="auto"/>
              <w:left w:val="single" w:sz="4" w:space="0" w:color="auto"/>
              <w:bottom w:val="single" w:sz="4" w:space="0" w:color="auto"/>
              <w:right w:val="single" w:sz="4" w:space="0" w:color="auto"/>
            </w:tcBorders>
            <w:vAlign w:val="center"/>
            <w:hideMark/>
          </w:tcPr>
          <w:p w:rsidR="00B14E28" w:rsidRDefault="00B14E28" w:rsidP="00BE40D1">
            <w:pPr>
              <w:spacing w:line="360" w:lineRule="auto"/>
              <w:jc w:val="center"/>
              <w:rPr>
                <w:color w:val="000000"/>
                <w:kern w:val="2"/>
                <w:szCs w:val="24"/>
              </w:rPr>
            </w:pPr>
            <w:r>
              <w:rPr>
                <w:rFonts w:hint="eastAsia"/>
                <w:color w:val="000000"/>
              </w:rPr>
              <w:t>第九包</w:t>
            </w:r>
          </w:p>
        </w:tc>
        <w:tc>
          <w:tcPr>
            <w:tcW w:w="1481" w:type="dxa"/>
            <w:tcBorders>
              <w:top w:val="single" w:sz="4" w:space="0" w:color="auto"/>
              <w:left w:val="single" w:sz="4" w:space="0" w:color="auto"/>
              <w:bottom w:val="single" w:sz="4" w:space="0" w:color="auto"/>
              <w:right w:val="single" w:sz="4" w:space="0" w:color="auto"/>
            </w:tcBorders>
            <w:vAlign w:val="center"/>
            <w:hideMark/>
          </w:tcPr>
          <w:p w:rsidR="00B14E28" w:rsidRDefault="00B14E28" w:rsidP="00BE40D1">
            <w:pPr>
              <w:jc w:val="center"/>
              <w:rPr>
                <w:color w:val="000000"/>
                <w:kern w:val="2"/>
                <w:szCs w:val="24"/>
              </w:rPr>
            </w:pPr>
            <w:r>
              <w:rPr>
                <w:rFonts w:hint="eastAsia"/>
                <w:color w:val="000000"/>
              </w:rPr>
              <w:t>密云</w:t>
            </w:r>
          </w:p>
        </w:tc>
        <w:tc>
          <w:tcPr>
            <w:tcW w:w="3940" w:type="dxa"/>
            <w:tcBorders>
              <w:top w:val="single" w:sz="4" w:space="0" w:color="auto"/>
              <w:left w:val="single" w:sz="4" w:space="0" w:color="auto"/>
              <w:bottom w:val="single" w:sz="4" w:space="0" w:color="auto"/>
              <w:right w:val="single" w:sz="4" w:space="0" w:color="auto"/>
            </w:tcBorders>
            <w:vAlign w:val="center"/>
            <w:hideMark/>
          </w:tcPr>
          <w:p w:rsidR="00B14E28" w:rsidRDefault="00B14E28" w:rsidP="00BE40D1">
            <w:pPr>
              <w:jc w:val="center"/>
              <w:rPr>
                <w:color w:val="000000"/>
                <w:kern w:val="2"/>
                <w:szCs w:val="24"/>
              </w:rPr>
            </w:pPr>
            <w:r>
              <w:rPr>
                <w:rFonts w:hint="eastAsia"/>
                <w:color w:val="000000"/>
              </w:rPr>
              <w:t>对密云网点日常维护及管理服务</w:t>
            </w:r>
          </w:p>
        </w:tc>
      </w:tr>
      <w:tr w:rsidR="00B14E28" w:rsidTr="00B14E28">
        <w:trPr>
          <w:trHeight w:val="580"/>
        </w:trPr>
        <w:tc>
          <w:tcPr>
            <w:tcW w:w="1077" w:type="dxa"/>
            <w:tcBorders>
              <w:top w:val="single" w:sz="4" w:space="0" w:color="auto"/>
              <w:left w:val="single" w:sz="4" w:space="0" w:color="auto"/>
              <w:bottom w:val="single" w:sz="4" w:space="0" w:color="auto"/>
              <w:right w:val="single" w:sz="4" w:space="0" w:color="auto"/>
            </w:tcBorders>
            <w:vAlign w:val="center"/>
            <w:hideMark/>
          </w:tcPr>
          <w:p w:rsidR="00B14E28" w:rsidRDefault="00B14E28" w:rsidP="00BE40D1">
            <w:pPr>
              <w:spacing w:line="360" w:lineRule="auto"/>
              <w:jc w:val="center"/>
              <w:rPr>
                <w:color w:val="000000"/>
                <w:kern w:val="2"/>
                <w:szCs w:val="24"/>
              </w:rPr>
            </w:pPr>
            <w:r>
              <w:rPr>
                <w:rFonts w:hint="eastAsia"/>
                <w:color w:val="000000"/>
              </w:rPr>
              <w:t>第十包</w:t>
            </w:r>
          </w:p>
        </w:tc>
        <w:tc>
          <w:tcPr>
            <w:tcW w:w="1481" w:type="dxa"/>
            <w:tcBorders>
              <w:top w:val="single" w:sz="4" w:space="0" w:color="auto"/>
              <w:left w:val="single" w:sz="4" w:space="0" w:color="auto"/>
              <w:bottom w:val="single" w:sz="4" w:space="0" w:color="auto"/>
              <w:right w:val="single" w:sz="4" w:space="0" w:color="auto"/>
            </w:tcBorders>
            <w:vAlign w:val="center"/>
            <w:hideMark/>
          </w:tcPr>
          <w:p w:rsidR="00B14E28" w:rsidRDefault="00B14E28" w:rsidP="00BE40D1">
            <w:pPr>
              <w:jc w:val="center"/>
              <w:rPr>
                <w:color w:val="000000"/>
                <w:kern w:val="2"/>
                <w:szCs w:val="24"/>
              </w:rPr>
            </w:pPr>
            <w:r>
              <w:rPr>
                <w:rFonts w:hint="eastAsia"/>
                <w:color w:val="000000"/>
              </w:rPr>
              <w:t>延庆</w:t>
            </w:r>
          </w:p>
        </w:tc>
        <w:tc>
          <w:tcPr>
            <w:tcW w:w="3940" w:type="dxa"/>
            <w:tcBorders>
              <w:top w:val="single" w:sz="4" w:space="0" w:color="auto"/>
              <w:left w:val="single" w:sz="4" w:space="0" w:color="auto"/>
              <w:bottom w:val="single" w:sz="4" w:space="0" w:color="auto"/>
              <w:right w:val="single" w:sz="4" w:space="0" w:color="auto"/>
            </w:tcBorders>
            <w:vAlign w:val="center"/>
            <w:hideMark/>
          </w:tcPr>
          <w:p w:rsidR="00B14E28" w:rsidRDefault="00B14E28" w:rsidP="00BE40D1">
            <w:pPr>
              <w:jc w:val="center"/>
              <w:rPr>
                <w:color w:val="000000"/>
                <w:kern w:val="2"/>
                <w:szCs w:val="24"/>
              </w:rPr>
            </w:pPr>
            <w:r>
              <w:rPr>
                <w:rFonts w:hint="eastAsia"/>
                <w:color w:val="000000"/>
              </w:rPr>
              <w:t>对延庆网点日常维护及管理服务</w:t>
            </w:r>
          </w:p>
        </w:tc>
      </w:tr>
    </w:tbl>
    <w:p w:rsidR="00B14E28" w:rsidRPr="00A24634" w:rsidRDefault="00B14E28" w:rsidP="00B14E28">
      <w:pPr>
        <w:widowControl/>
        <w:snapToGrid w:val="0"/>
        <w:spacing w:line="360" w:lineRule="auto"/>
        <w:jc w:val="both"/>
        <w:textAlignment w:val="auto"/>
        <w:rPr>
          <w:rFonts w:asciiTheme="minorEastAsia" w:eastAsiaTheme="minorEastAsia" w:hAnsiTheme="minorEastAsia"/>
        </w:rPr>
      </w:pPr>
    </w:p>
    <w:p w:rsidR="00DA2252" w:rsidRDefault="00A1103B">
      <w:pPr>
        <w:widowControl/>
        <w:snapToGrid w:val="0"/>
        <w:spacing w:line="360" w:lineRule="auto"/>
        <w:rPr>
          <w:rFonts w:asciiTheme="minorEastAsia" w:eastAsiaTheme="minorEastAsia" w:hAnsiTheme="minorEastAsia"/>
        </w:rPr>
      </w:pPr>
      <w:r>
        <w:rPr>
          <w:rFonts w:asciiTheme="minorEastAsia" w:eastAsiaTheme="minorEastAsia" w:hAnsiTheme="minorEastAsia" w:hint="eastAsia"/>
        </w:rPr>
        <w:t>三、</w:t>
      </w:r>
      <w:r w:rsidR="00E054D4">
        <w:rPr>
          <w:rFonts w:asciiTheme="minorEastAsia" w:eastAsiaTheme="minorEastAsia" w:hAnsiTheme="minorEastAsia" w:hint="eastAsia"/>
        </w:rPr>
        <w:t>招标项目性质：</w:t>
      </w:r>
      <w:r w:rsidR="0052136E">
        <w:rPr>
          <w:rFonts w:asciiTheme="minorEastAsia" w:eastAsiaTheme="minorEastAsia" w:hAnsiTheme="minorEastAsia" w:hint="eastAsia"/>
        </w:rPr>
        <w:t>服务</w:t>
      </w:r>
    </w:p>
    <w:p w:rsidR="0013259E" w:rsidRDefault="00A1103B" w:rsidP="00A1103B">
      <w:pPr>
        <w:widowControl/>
        <w:snapToGrid w:val="0"/>
        <w:spacing w:line="360" w:lineRule="auto"/>
        <w:jc w:val="both"/>
        <w:textAlignment w:val="auto"/>
        <w:rPr>
          <w:rFonts w:asciiTheme="minorEastAsia" w:eastAsiaTheme="minorEastAsia" w:hAnsiTheme="minorEastAsia"/>
        </w:rPr>
      </w:pPr>
      <w:r>
        <w:rPr>
          <w:rFonts w:asciiTheme="minorEastAsia" w:eastAsiaTheme="minorEastAsia" w:hAnsiTheme="minorEastAsia" w:hint="eastAsia"/>
        </w:rPr>
        <w:t>四、</w:t>
      </w:r>
      <w:r w:rsidR="00E054D4">
        <w:rPr>
          <w:rFonts w:asciiTheme="minorEastAsia" w:eastAsiaTheme="minorEastAsia" w:hAnsiTheme="minorEastAsia" w:hint="eastAsia"/>
        </w:rPr>
        <w:t>资金情况：</w:t>
      </w:r>
      <w:r w:rsidR="00E054D4" w:rsidRPr="0052136E">
        <w:rPr>
          <w:rFonts w:asciiTheme="minorEastAsia" w:eastAsiaTheme="minorEastAsia" w:hAnsiTheme="minorEastAsia" w:hint="eastAsia"/>
        </w:rPr>
        <w:t>财政资金</w:t>
      </w:r>
      <w:r w:rsidR="0052136E" w:rsidRPr="0052136E">
        <w:rPr>
          <w:rFonts w:asciiTheme="minorEastAsia" w:eastAsiaTheme="minorEastAsia" w:hAnsiTheme="minorEastAsia" w:hint="eastAsia"/>
        </w:rPr>
        <w:t>，预算资金为人民币壹仟零玖拾玖万捌仟伍佰伍拾叁元陆角壹分（RMB10998553.61元）；用于本项目的控制资金为人民币壹仟零玖拾陆万叁仟伍佰伍拾叁元陆角壹分（RMB10963553.61元），其中：</w:t>
      </w:r>
    </w:p>
    <w:p w:rsidR="0013259E" w:rsidRDefault="0013259E" w:rsidP="0013259E">
      <w:pPr>
        <w:widowControl/>
        <w:snapToGrid w:val="0"/>
        <w:spacing w:line="360" w:lineRule="auto"/>
        <w:jc w:val="both"/>
        <w:textAlignment w:val="auto"/>
        <w:rPr>
          <w:rFonts w:ascii="宋体" w:hAnsi="宋体"/>
        </w:rPr>
      </w:pPr>
      <w:r>
        <w:rPr>
          <w:rFonts w:ascii="宋体" w:hAnsi="宋体" w:hint="eastAsia"/>
        </w:rPr>
        <w:t xml:space="preserve">    </w:t>
      </w:r>
      <w:r w:rsidRPr="0013259E">
        <w:rPr>
          <w:rFonts w:ascii="宋体" w:hAnsi="宋体" w:hint="eastAsia"/>
        </w:rPr>
        <w:t>第一包预算资金为人民币伍拾万零贰仟肆佰零叁元零叁分</w:t>
      </w:r>
    </w:p>
    <w:p w:rsidR="0013259E" w:rsidRPr="0013259E" w:rsidRDefault="0013259E" w:rsidP="0013259E">
      <w:pPr>
        <w:widowControl/>
        <w:snapToGrid w:val="0"/>
        <w:spacing w:line="360" w:lineRule="auto"/>
        <w:jc w:val="both"/>
        <w:textAlignment w:val="auto"/>
        <w:rPr>
          <w:rFonts w:asciiTheme="minorEastAsia" w:eastAsiaTheme="minorEastAsia" w:hAnsiTheme="minorEastAsia"/>
        </w:rPr>
      </w:pPr>
      <w:r>
        <w:rPr>
          <w:rFonts w:ascii="宋体" w:hAnsi="宋体" w:hint="eastAsia"/>
        </w:rPr>
        <w:lastRenderedPageBreak/>
        <w:t xml:space="preserve">                   </w:t>
      </w:r>
      <w:r w:rsidRPr="0013259E">
        <w:rPr>
          <w:rFonts w:ascii="宋体" w:hAnsi="宋体" w:hint="eastAsia"/>
        </w:rPr>
        <w:t>（RMB502403.03元）；</w:t>
      </w:r>
    </w:p>
    <w:p w:rsidR="0013259E" w:rsidRDefault="0013259E" w:rsidP="0013259E">
      <w:pPr>
        <w:spacing w:line="360" w:lineRule="auto"/>
        <w:ind w:left="-53"/>
        <w:rPr>
          <w:rFonts w:ascii="宋体" w:hAnsi="宋体"/>
        </w:rPr>
      </w:pPr>
      <w:r>
        <w:rPr>
          <w:rFonts w:ascii="宋体" w:hAnsi="宋体" w:hint="eastAsia"/>
        </w:rPr>
        <w:t xml:space="preserve">    </w:t>
      </w:r>
      <w:r w:rsidRPr="000E5661">
        <w:rPr>
          <w:rFonts w:ascii="宋体" w:hAnsi="宋体" w:hint="eastAsia"/>
        </w:rPr>
        <w:t>第二包预算资金为人民币壹佰壹拾伍万叁仟玖佰零叁元捌角伍分</w:t>
      </w:r>
      <w:r>
        <w:rPr>
          <w:rFonts w:ascii="宋体" w:hAnsi="宋体" w:hint="eastAsia"/>
        </w:rPr>
        <w:t xml:space="preserve">           </w:t>
      </w:r>
    </w:p>
    <w:p w:rsidR="0013259E" w:rsidRPr="000E5661" w:rsidRDefault="0013259E" w:rsidP="0013259E">
      <w:pPr>
        <w:spacing w:line="360" w:lineRule="auto"/>
        <w:ind w:left="-53"/>
        <w:rPr>
          <w:rFonts w:ascii="宋体" w:hAnsi="宋体"/>
        </w:rPr>
      </w:pPr>
      <w:r>
        <w:rPr>
          <w:rFonts w:ascii="宋体" w:hAnsi="宋体" w:hint="eastAsia"/>
        </w:rPr>
        <w:t xml:space="preserve">                   （</w:t>
      </w:r>
      <w:r w:rsidRPr="000E5661">
        <w:rPr>
          <w:rFonts w:ascii="宋体" w:hAnsi="宋体" w:hint="eastAsia"/>
        </w:rPr>
        <w:t>RMB1153903.85元）；</w:t>
      </w:r>
    </w:p>
    <w:p w:rsidR="0013259E" w:rsidRDefault="0013259E" w:rsidP="0013259E">
      <w:pPr>
        <w:spacing w:line="360" w:lineRule="auto"/>
        <w:ind w:left="-53"/>
        <w:rPr>
          <w:rFonts w:ascii="宋体" w:hAnsi="宋体"/>
        </w:rPr>
      </w:pPr>
      <w:r>
        <w:rPr>
          <w:rFonts w:ascii="宋体" w:hAnsi="宋体" w:hint="eastAsia"/>
        </w:rPr>
        <w:t xml:space="preserve">    </w:t>
      </w:r>
      <w:r w:rsidRPr="000E5661">
        <w:rPr>
          <w:rFonts w:ascii="宋体" w:hAnsi="宋体" w:hint="eastAsia"/>
        </w:rPr>
        <w:t>第三包预算资金为人民币壹佰壹拾伍万叁仟玖佰零叁元捌角伍分</w:t>
      </w:r>
    </w:p>
    <w:p w:rsidR="0013259E" w:rsidRPr="0013259E" w:rsidRDefault="0013259E" w:rsidP="0013259E">
      <w:pPr>
        <w:spacing w:line="360" w:lineRule="auto"/>
        <w:ind w:left="-53"/>
        <w:rPr>
          <w:rFonts w:ascii="宋体" w:hAnsi="宋体"/>
        </w:rPr>
      </w:pPr>
      <w:r>
        <w:rPr>
          <w:rFonts w:ascii="宋体" w:hAnsi="宋体" w:hint="eastAsia"/>
        </w:rPr>
        <w:t xml:space="preserve">                  </w:t>
      </w:r>
      <w:r w:rsidRPr="000E5661">
        <w:rPr>
          <w:rFonts w:ascii="宋体" w:hAnsi="宋体" w:hint="eastAsia"/>
        </w:rPr>
        <w:t>（RMB1153903.85元）；</w:t>
      </w:r>
    </w:p>
    <w:p w:rsidR="008337C7" w:rsidRDefault="0013259E" w:rsidP="0052136E">
      <w:pPr>
        <w:widowControl/>
        <w:snapToGrid w:val="0"/>
        <w:spacing w:line="360" w:lineRule="auto"/>
        <w:ind w:left="1560" w:hangingChars="650" w:hanging="1560"/>
        <w:rPr>
          <w:rFonts w:ascii="宋体" w:hAnsi="宋体"/>
        </w:rPr>
      </w:pPr>
      <w:r>
        <w:rPr>
          <w:rFonts w:ascii="宋体" w:hAnsi="宋体" w:hint="eastAsia"/>
        </w:rPr>
        <w:t xml:space="preserve">    </w:t>
      </w:r>
      <w:r w:rsidR="0052136E" w:rsidRPr="0052136E">
        <w:rPr>
          <w:rFonts w:ascii="宋体" w:hAnsi="宋体" w:hint="eastAsia"/>
        </w:rPr>
        <w:t>第四包预算资金为人民币贰佰壹拾万零陆仟贰佰玖拾伍元陆角柒分</w:t>
      </w:r>
      <w:r>
        <w:rPr>
          <w:rFonts w:ascii="宋体" w:hAnsi="宋体" w:hint="eastAsia"/>
        </w:rPr>
        <w:t xml:space="preserve">    </w:t>
      </w:r>
      <w:r w:rsidR="008337C7">
        <w:rPr>
          <w:rFonts w:ascii="宋体" w:hAnsi="宋体" w:hint="eastAsia"/>
        </w:rPr>
        <w:t xml:space="preserve"> </w:t>
      </w:r>
    </w:p>
    <w:p w:rsidR="0052136E" w:rsidRPr="0052136E" w:rsidRDefault="008337C7" w:rsidP="0052136E">
      <w:pPr>
        <w:widowControl/>
        <w:snapToGrid w:val="0"/>
        <w:spacing w:line="360" w:lineRule="auto"/>
        <w:ind w:left="1560" w:hangingChars="650" w:hanging="1560"/>
        <w:rPr>
          <w:rFonts w:ascii="宋体" w:hAnsi="宋体"/>
        </w:rPr>
      </w:pPr>
      <w:r>
        <w:rPr>
          <w:rFonts w:ascii="宋体" w:hAnsi="宋体" w:hint="eastAsia"/>
        </w:rPr>
        <w:t xml:space="preserve">                 </w:t>
      </w:r>
      <w:r w:rsidR="0052136E" w:rsidRPr="0052136E">
        <w:rPr>
          <w:rFonts w:ascii="宋体" w:hAnsi="宋体" w:hint="eastAsia"/>
        </w:rPr>
        <w:t>（RMB2106295.67元）；</w:t>
      </w:r>
    </w:p>
    <w:p w:rsidR="008337C7" w:rsidRDefault="0013259E" w:rsidP="0052136E">
      <w:pPr>
        <w:widowControl/>
        <w:snapToGrid w:val="0"/>
        <w:spacing w:line="360" w:lineRule="auto"/>
        <w:ind w:left="1560" w:hangingChars="650" w:hanging="1560"/>
        <w:rPr>
          <w:rFonts w:ascii="宋体" w:hAnsi="宋体"/>
        </w:rPr>
      </w:pPr>
      <w:r>
        <w:rPr>
          <w:rFonts w:ascii="宋体" w:hAnsi="宋体" w:hint="eastAsia"/>
        </w:rPr>
        <w:t xml:space="preserve">    </w:t>
      </w:r>
      <w:r w:rsidR="0052136E" w:rsidRPr="0052136E">
        <w:rPr>
          <w:rFonts w:ascii="宋体" w:hAnsi="宋体" w:hint="eastAsia"/>
        </w:rPr>
        <w:t>第五包预算资金为人民币壹佰玖拾叁万壹仟壹佰叁拾玖元肆角贰分</w:t>
      </w:r>
      <w:r>
        <w:rPr>
          <w:rFonts w:ascii="宋体" w:hAnsi="宋体" w:hint="eastAsia"/>
        </w:rPr>
        <w:t xml:space="preserve">    </w:t>
      </w:r>
      <w:r w:rsidR="008337C7">
        <w:rPr>
          <w:rFonts w:ascii="宋体" w:hAnsi="宋体" w:hint="eastAsia"/>
        </w:rPr>
        <w:t xml:space="preserve"> </w:t>
      </w:r>
    </w:p>
    <w:p w:rsidR="0052136E" w:rsidRPr="0052136E" w:rsidRDefault="008337C7" w:rsidP="0052136E">
      <w:pPr>
        <w:widowControl/>
        <w:snapToGrid w:val="0"/>
        <w:spacing w:line="360" w:lineRule="auto"/>
        <w:ind w:left="1560" w:hangingChars="650" w:hanging="1560"/>
        <w:rPr>
          <w:rFonts w:ascii="宋体" w:hAnsi="宋体"/>
        </w:rPr>
      </w:pPr>
      <w:r>
        <w:rPr>
          <w:rFonts w:ascii="宋体" w:hAnsi="宋体" w:hint="eastAsia"/>
        </w:rPr>
        <w:t xml:space="preserve">                </w:t>
      </w:r>
      <w:r w:rsidR="0052136E" w:rsidRPr="0052136E">
        <w:rPr>
          <w:rFonts w:ascii="宋体" w:hAnsi="宋体" w:hint="eastAsia"/>
        </w:rPr>
        <w:t>（RMB1931139.42元）；</w:t>
      </w:r>
    </w:p>
    <w:p w:rsidR="0013259E" w:rsidRDefault="0013259E" w:rsidP="0052136E">
      <w:pPr>
        <w:widowControl/>
        <w:snapToGrid w:val="0"/>
        <w:spacing w:line="360" w:lineRule="auto"/>
        <w:ind w:left="1560" w:hangingChars="650" w:hanging="1560"/>
        <w:rPr>
          <w:rFonts w:ascii="宋体" w:hAnsi="宋体"/>
        </w:rPr>
      </w:pPr>
      <w:r>
        <w:rPr>
          <w:rFonts w:ascii="宋体" w:hAnsi="宋体" w:hint="eastAsia"/>
        </w:rPr>
        <w:t xml:space="preserve">    </w:t>
      </w:r>
      <w:r w:rsidR="0052136E" w:rsidRPr="0052136E">
        <w:rPr>
          <w:rFonts w:ascii="宋体" w:hAnsi="宋体" w:hint="eastAsia"/>
        </w:rPr>
        <w:t>第六包预算资金为人民币贰佰壹拾万零陆仟贰佰玖拾伍元陆角柒分</w:t>
      </w:r>
      <w:r>
        <w:rPr>
          <w:rFonts w:ascii="宋体" w:hAnsi="宋体" w:hint="eastAsia"/>
        </w:rPr>
        <w:t xml:space="preserve">         </w:t>
      </w:r>
    </w:p>
    <w:p w:rsidR="00DA2252" w:rsidRDefault="0013259E" w:rsidP="0052136E">
      <w:pPr>
        <w:widowControl/>
        <w:snapToGrid w:val="0"/>
        <w:spacing w:line="360" w:lineRule="auto"/>
        <w:ind w:left="1560" w:hangingChars="650" w:hanging="1560"/>
        <w:rPr>
          <w:rFonts w:ascii="宋体" w:hAnsi="宋体"/>
        </w:rPr>
      </w:pPr>
      <w:r>
        <w:rPr>
          <w:rFonts w:ascii="宋体" w:hAnsi="宋体" w:hint="eastAsia"/>
        </w:rPr>
        <w:t xml:space="preserve">                  </w:t>
      </w:r>
      <w:r w:rsidR="0052136E" w:rsidRPr="0052136E">
        <w:rPr>
          <w:rFonts w:ascii="宋体" w:hAnsi="宋体" w:hint="eastAsia"/>
        </w:rPr>
        <w:t>（RMB2106295.67元）；</w:t>
      </w:r>
    </w:p>
    <w:p w:rsidR="0013259E" w:rsidRDefault="0013259E" w:rsidP="0013259E">
      <w:pPr>
        <w:spacing w:line="360" w:lineRule="auto"/>
        <w:ind w:left="-53"/>
        <w:rPr>
          <w:rFonts w:ascii="宋体" w:hAnsi="宋体"/>
        </w:rPr>
      </w:pPr>
      <w:r>
        <w:rPr>
          <w:rFonts w:ascii="宋体" w:hAnsi="宋体" w:hint="eastAsia"/>
        </w:rPr>
        <w:t xml:space="preserve">    </w:t>
      </w:r>
      <w:r w:rsidRPr="005471A9">
        <w:rPr>
          <w:rFonts w:ascii="宋体" w:hAnsi="宋体" w:hint="eastAsia"/>
        </w:rPr>
        <w:t>第七包预算资金为人民币伍拾万零贰仟肆佰零叁元零叁分</w:t>
      </w:r>
    </w:p>
    <w:p w:rsidR="0013259E" w:rsidRPr="005471A9" w:rsidRDefault="0013259E" w:rsidP="0013259E">
      <w:pPr>
        <w:spacing w:line="360" w:lineRule="auto"/>
        <w:ind w:left="-53"/>
        <w:rPr>
          <w:rFonts w:ascii="宋体" w:hAnsi="宋体"/>
        </w:rPr>
      </w:pPr>
      <w:r>
        <w:rPr>
          <w:rFonts w:ascii="宋体" w:hAnsi="宋体" w:hint="eastAsia"/>
        </w:rPr>
        <w:t xml:space="preserve">                   </w:t>
      </w:r>
      <w:r w:rsidRPr="005471A9">
        <w:rPr>
          <w:rFonts w:ascii="宋体" w:hAnsi="宋体" w:hint="eastAsia"/>
        </w:rPr>
        <w:t>（RMB502403.03元）；</w:t>
      </w:r>
    </w:p>
    <w:p w:rsidR="0013259E" w:rsidRDefault="0013259E" w:rsidP="0013259E">
      <w:pPr>
        <w:spacing w:line="360" w:lineRule="auto"/>
        <w:ind w:left="-53"/>
        <w:rPr>
          <w:rFonts w:ascii="宋体" w:hAnsi="宋体"/>
        </w:rPr>
      </w:pPr>
      <w:r>
        <w:rPr>
          <w:rFonts w:ascii="宋体" w:hAnsi="宋体" w:hint="eastAsia"/>
        </w:rPr>
        <w:t xml:space="preserve">    </w:t>
      </w:r>
      <w:r w:rsidRPr="005471A9">
        <w:rPr>
          <w:rFonts w:ascii="宋体" w:hAnsi="宋体" w:hint="eastAsia"/>
        </w:rPr>
        <w:t>第八包预算资金为人民币伍拾万零贰仟肆佰零叁元零叁分</w:t>
      </w:r>
    </w:p>
    <w:p w:rsidR="0013259E" w:rsidRPr="005471A9" w:rsidRDefault="0013259E" w:rsidP="0013259E">
      <w:pPr>
        <w:spacing w:line="360" w:lineRule="auto"/>
        <w:ind w:left="-53"/>
        <w:rPr>
          <w:rFonts w:ascii="宋体" w:hAnsi="宋体"/>
        </w:rPr>
      </w:pPr>
      <w:r>
        <w:rPr>
          <w:rFonts w:ascii="宋体" w:hAnsi="宋体" w:hint="eastAsia"/>
        </w:rPr>
        <w:t xml:space="preserve">                   </w:t>
      </w:r>
      <w:r w:rsidRPr="005471A9">
        <w:rPr>
          <w:rFonts w:ascii="宋体" w:hAnsi="宋体" w:hint="eastAsia"/>
        </w:rPr>
        <w:t>（RMB502403.03元）；</w:t>
      </w:r>
    </w:p>
    <w:p w:rsidR="0013259E" w:rsidRDefault="0013259E" w:rsidP="0013259E">
      <w:pPr>
        <w:spacing w:line="360" w:lineRule="auto"/>
        <w:ind w:left="-53"/>
        <w:rPr>
          <w:rFonts w:ascii="宋体" w:hAnsi="宋体"/>
        </w:rPr>
      </w:pPr>
      <w:r>
        <w:rPr>
          <w:rFonts w:ascii="宋体" w:hAnsi="宋体" w:hint="eastAsia"/>
        </w:rPr>
        <w:t xml:space="preserve">    </w:t>
      </w:r>
      <w:r w:rsidRPr="005471A9">
        <w:rPr>
          <w:rFonts w:ascii="宋体" w:hAnsi="宋体" w:hint="eastAsia"/>
        </w:rPr>
        <w:t>第九包预算资金为人民币伍拾万零贰仟肆佰零叁元零叁分</w:t>
      </w:r>
    </w:p>
    <w:p w:rsidR="0013259E" w:rsidRPr="005471A9" w:rsidRDefault="0013259E" w:rsidP="0013259E">
      <w:pPr>
        <w:spacing w:line="360" w:lineRule="auto"/>
        <w:ind w:left="-53"/>
        <w:rPr>
          <w:rFonts w:ascii="宋体" w:hAnsi="宋体"/>
        </w:rPr>
      </w:pPr>
      <w:r>
        <w:rPr>
          <w:rFonts w:ascii="宋体" w:hAnsi="宋体" w:hint="eastAsia"/>
        </w:rPr>
        <w:t xml:space="preserve">                   </w:t>
      </w:r>
      <w:r w:rsidRPr="005471A9">
        <w:rPr>
          <w:rFonts w:ascii="宋体" w:hAnsi="宋体" w:hint="eastAsia"/>
        </w:rPr>
        <w:t>（RMB502403.03元）；</w:t>
      </w:r>
    </w:p>
    <w:p w:rsidR="0013259E" w:rsidRDefault="0013259E" w:rsidP="0013259E">
      <w:pPr>
        <w:spacing w:line="360" w:lineRule="auto"/>
        <w:ind w:left="-53"/>
        <w:rPr>
          <w:rFonts w:ascii="宋体" w:hAnsi="宋体"/>
        </w:rPr>
      </w:pPr>
      <w:r>
        <w:rPr>
          <w:rFonts w:ascii="宋体" w:hAnsi="宋体" w:hint="eastAsia"/>
        </w:rPr>
        <w:t xml:space="preserve">    </w:t>
      </w:r>
      <w:r w:rsidRPr="005471A9">
        <w:rPr>
          <w:rFonts w:ascii="宋体" w:hAnsi="宋体" w:hint="eastAsia"/>
        </w:rPr>
        <w:t>第十包预算资金为人民币伍拾万零贰仟肆佰零叁元零叁分</w:t>
      </w:r>
    </w:p>
    <w:p w:rsidR="0013259E" w:rsidRDefault="0013259E" w:rsidP="0013259E">
      <w:pPr>
        <w:spacing w:line="360" w:lineRule="auto"/>
        <w:ind w:left="-53"/>
        <w:rPr>
          <w:rFonts w:ascii="宋体" w:hAnsi="宋体"/>
        </w:rPr>
      </w:pPr>
      <w:r>
        <w:rPr>
          <w:rFonts w:ascii="宋体" w:hAnsi="宋体" w:hint="eastAsia"/>
        </w:rPr>
        <w:t xml:space="preserve">                   </w:t>
      </w:r>
      <w:r w:rsidRPr="005471A9">
        <w:rPr>
          <w:rFonts w:ascii="宋体" w:hAnsi="宋体" w:hint="eastAsia"/>
        </w:rPr>
        <w:t>（RMB502403.03元）；</w:t>
      </w:r>
    </w:p>
    <w:p w:rsidR="0013259E" w:rsidRPr="0013259E" w:rsidRDefault="0013259E" w:rsidP="0013259E">
      <w:pPr>
        <w:spacing w:line="360" w:lineRule="auto"/>
        <w:ind w:leftChars="-25" w:left="181" w:hanging="241"/>
        <w:rPr>
          <w:rFonts w:ascii="宋体" w:hAnsi="宋体"/>
        </w:rPr>
      </w:pPr>
      <w:r>
        <w:rPr>
          <w:rFonts w:ascii="宋体" w:hAnsi="宋体" w:hint="eastAsia"/>
        </w:rPr>
        <w:t xml:space="preserve">    </w:t>
      </w:r>
      <w:r>
        <w:rPr>
          <w:rFonts w:ascii="宋体" w:hAnsi="宋体"/>
          <w:b/>
        </w:rPr>
        <w:t>超过</w:t>
      </w:r>
      <w:r>
        <w:rPr>
          <w:rFonts w:ascii="宋体" w:hAnsi="宋体" w:hint="eastAsia"/>
          <w:b/>
        </w:rPr>
        <w:t>本项目各包控制资金</w:t>
      </w:r>
      <w:r>
        <w:rPr>
          <w:rFonts w:ascii="宋体" w:hAnsi="宋体"/>
          <w:b/>
        </w:rPr>
        <w:t>的报价为无效报价</w:t>
      </w:r>
      <w:r>
        <w:rPr>
          <w:rFonts w:ascii="宋体" w:hAnsi="宋体" w:hint="eastAsia"/>
        </w:rPr>
        <w:t>。</w:t>
      </w:r>
    </w:p>
    <w:p w:rsidR="005B77ED" w:rsidRPr="005B77ED" w:rsidRDefault="00A1103B" w:rsidP="005B77ED">
      <w:pPr>
        <w:widowControl/>
        <w:snapToGrid w:val="0"/>
        <w:spacing w:line="360" w:lineRule="auto"/>
        <w:rPr>
          <w:rFonts w:asciiTheme="minorEastAsia" w:eastAsiaTheme="minorEastAsia" w:hAnsiTheme="minorEastAsia"/>
          <w:szCs w:val="22"/>
        </w:rPr>
      </w:pPr>
      <w:r>
        <w:rPr>
          <w:rFonts w:asciiTheme="minorEastAsia" w:eastAsiaTheme="minorEastAsia" w:hAnsiTheme="minorEastAsia" w:hint="eastAsia"/>
          <w:szCs w:val="22"/>
        </w:rPr>
        <w:t>五</w:t>
      </w:r>
      <w:r w:rsidR="00E054D4">
        <w:rPr>
          <w:rFonts w:asciiTheme="minorEastAsia" w:eastAsiaTheme="minorEastAsia" w:hAnsiTheme="minorEastAsia" w:hint="eastAsia"/>
          <w:szCs w:val="22"/>
        </w:rPr>
        <w:t>、</w:t>
      </w:r>
      <w:r w:rsidR="005B77ED" w:rsidRPr="005B77ED">
        <w:rPr>
          <w:rFonts w:asciiTheme="minorEastAsia" w:eastAsiaTheme="minorEastAsia" w:hAnsiTheme="minorEastAsia" w:hint="eastAsia"/>
          <w:szCs w:val="22"/>
        </w:rPr>
        <w:t>招标人：北京市体育彩票管理中心</w:t>
      </w:r>
    </w:p>
    <w:p w:rsidR="005B77ED" w:rsidRPr="005B77ED" w:rsidRDefault="005B77ED" w:rsidP="005B77ED">
      <w:pPr>
        <w:widowControl/>
        <w:snapToGrid w:val="0"/>
        <w:spacing w:line="360" w:lineRule="auto"/>
        <w:rPr>
          <w:rFonts w:asciiTheme="minorEastAsia" w:eastAsiaTheme="minorEastAsia" w:hAnsiTheme="minorEastAsia"/>
          <w:szCs w:val="22"/>
        </w:rPr>
      </w:pPr>
      <w:r>
        <w:rPr>
          <w:rFonts w:asciiTheme="minorEastAsia" w:eastAsiaTheme="minorEastAsia" w:hAnsiTheme="minorEastAsia" w:hint="eastAsia"/>
          <w:szCs w:val="22"/>
        </w:rPr>
        <w:t xml:space="preserve">    </w:t>
      </w:r>
      <w:r w:rsidRPr="005B77ED">
        <w:rPr>
          <w:rFonts w:asciiTheme="minorEastAsia" w:eastAsiaTheme="minorEastAsia" w:hAnsiTheme="minorEastAsia" w:hint="eastAsia"/>
          <w:szCs w:val="22"/>
        </w:rPr>
        <w:t>地址：</w:t>
      </w:r>
      <w:r w:rsidRPr="005B77ED">
        <w:rPr>
          <w:rFonts w:asciiTheme="minorEastAsia" w:eastAsiaTheme="minorEastAsia" w:hAnsiTheme="minorEastAsia"/>
          <w:szCs w:val="22"/>
        </w:rPr>
        <w:t>北京市西城区先农坛街体育</w:t>
      </w:r>
      <w:r w:rsidRPr="005B77ED">
        <w:rPr>
          <w:rFonts w:asciiTheme="minorEastAsia" w:eastAsiaTheme="minorEastAsia" w:hAnsiTheme="minorEastAsia" w:hint="eastAsia"/>
          <w:szCs w:val="22"/>
        </w:rPr>
        <w:t>场</w:t>
      </w:r>
      <w:r w:rsidRPr="005B77ED">
        <w:rPr>
          <w:rFonts w:asciiTheme="minorEastAsia" w:eastAsiaTheme="minorEastAsia" w:hAnsiTheme="minorEastAsia"/>
          <w:szCs w:val="22"/>
        </w:rPr>
        <w:t>1号</w:t>
      </w:r>
    </w:p>
    <w:p w:rsidR="005B77ED" w:rsidRPr="005B77ED" w:rsidRDefault="005B77ED" w:rsidP="005B77ED">
      <w:pPr>
        <w:widowControl/>
        <w:snapToGrid w:val="0"/>
        <w:spacing w:line="360" w:lineRule="auto"/>
        <w:rPr>
          <w:rFonts w:asciiTheme="minorEastAsia" w:eastAsiaTheme="minorEastAsia" w:hAnsiTheme="minorEastAsia"/>
          <w:szCs w:val="22"/>
        </w:rPr>
      </w:pPr>
      <w:r>
        <w:rPr>
          <w:rFonts w:asciiTheme="minorEastAsia" w:eastAsiaTheme="minorEastAsia" w:hAnsiTheme="minorEastAsia" w:hint="eastAsia"/>
          <w:szCs w:val="22"/>
        </w:rPr>
        <w:t xml:space="preserve">    </w:t>
      </w:r>
      <w:r w:rsidRPr="005B77ED">
        <w:rPr>
          <w:rFonts w:asciiTheme="minorEastAsia" w:eastAsiaTheme="minorEastAsia" w:hAnsiTheme="minorEastAsia" w:hint="eastAsia"/>
          <w:szCs w:val="22"/>
        </w:rPr>
        <w:t xml:space="preserve">联系人：李若蒙 </w:t>
      </w:r>
    </w:p>
    <w:p w:rsidR="00DA2252" w:rsidRDefault="005B77ED" w:rsidP="005B77ED">
      <w:pPr>
        <w:widowControl/>
        <w:snapToGrid w:val="0"/>
        <w:spacing w:line="360" w:lineRule="auto"/>
        <w:rPr>
          <w:rFonts w:asciiTheme="minorEastAsia" w:eastAsiaTheme="minorEastAsia" w:hAnsiTheme="minorEastAsia"/>
        </w:rPr>
      </w:pPr>
      <w:r>
        <w:rPr>
          <w:rFonts w:asciiTheme="minorEastAsia" w:eastAsiaTheme="minorEastAsia" w:hAnsiTheme="minorEastAsia" w:hint="eastAsia"/>
          <w:szCs w:val="22"/>
        </w:rPr>
        <w:t xml:space="preserve">    </w:t>
      </w:r>
      <w:r w:rsidRPr="005B77ED">
        <w:rPr>
          <w:rFonts w:asciiTheme="minorEastAsia" w:eastAsiaTheme="minorEastAsia" w:hAnsiTheme="minorEastAsia" w:hint="eastAsia"/>
          <w:szCs w:val="22"/>
        </w:rPr>
        <w:t>联系电话：010-67162911</w:t>
      </w:r>
    </w:p>
    <w:p w:rsidR="00DA2252" w:rsidRDefault="00A1103B">
      <w:pPr>
        <w:widowControl/>
        <w:snapToGrid w:val="0"/>
        <w:spacing w:line="360" w:lineRule="auto"/>
        <w:rPr>
          <w:rFonts w:asciiTheme="minorEastAsia" w:eastAsiaTheme="minorEastAsia" w:hAnsiTheme="minorEastAsia"/>
        </w:rPr>
      </w:pPr>
      <w:r>
        <w:rPr>
          <w:rFonts w:asciiTheme="minorEastAsia" w:eastAsiaTheme="minorEastAsia" w:hAnsiTheme="minorEastAsia" w:hint="eastAsia"/>
        </w:rPr>
        <w:t>六</w:t>
      </w:r>
      <w:r w:rsidR="00E054D4">
        <w:rPr>
          <w:rFonts w:asciiTheme="minorEastAsia" w:eastAsiaTheme="minorEastAsia" w:hAnsiTheme="minorEastAsia" w:hint="eastAsia"/>
        </w:rPr>
        <w:t>、招标代理机构：北京中城建华工程咨询有限公司</w:t>
      </w:r>
    </w:p>
    <w:p w:rsidR="00DA2252" w:rsidRDefault="00E054D4">
      <w:pPr>
        <w:widowControl/>
        <w:snapToGrid w:val="0"/>
        <w:spacing w:line="360" w:lineRule="auto"/>
        <w:rPr>
          <w:rFonts w:asciiTheme="minorEastAsia" w:eastAsiaTheme="minorEastAsia" w:hAnsiTheme="minorEastAsia"/>
        </w:rPr>
      </w:pPr>
      <w:r>
        <w:rPr>
          <w:rFonts w:asciiTheme="minorEastAsia" w:eastAsiaTheme="minorEastAsia" w:hAnsiTheme="minorEastAsia" w:hint="eastAsia"/>
        </w:rPr>
        <w:t xml:space="preserve">    地    址：北京市东城区夕照寺街富瑞苑大厦407室</w:t>
      </w:r>
    </w:p>
    <w:p w:rsidR="00DA2252" w:rsidRDefault="00E054D4">
      <w:pPr>
        <w:widowControl/>
        <w:snapToGrid w:val="0"/>
        <w:spacing w:line="360" w:lineRule="auto"/>
        <w:rPr>
          <w:rFonts w:asciiTheme="minorEastAsia" w:eastAsiaTheme="minorEastAsia" w:hAnsiTheme="minorEastAsia"/>
        </w:rPr>
      </w:pPr>
      <w:r>
        <w:rPr>
          <w:rFonts w:asciiTheme="minorEastAsia" w:eastAsiaTheme="minorEastAsia" w:hAnsiTheme="minorEastAsia" w:hint="eastAsia"/>
        </w:rPr>
        <w:t xml:space="preserve">    邮    编：100061</w:t>
      </w:r>
    </w:p>
    <w:p w:rsidR="00DA2252" w:rsidRDefault="00E054D4">
      <w:pPr>
        <w:widowControl/>
        <w:snapToGrid w:val="0"/>
        <w:spacing w:line="360" w:lineRule="auto"/>
        <w:rPr>
          <w:rFonts w:asciiTheme="minorEastAsia" w:eastAsiaTheme="minorEastAsia" w:hAnsiTheme="minorEastAsia"/>
        </w:rPr>
      </w:pPr>
      <w:r>
        <w:rPr>
          <w:rFonts w:asciiTheme="minorEastAsia" w:eastAsiaTheme="minorEastAsia" w:hAnsiTheme="minorEastAsia" w:hint="eastAsia"/>
        </w:rPr>
        <w:t xml:space="preserve">    联 系 人：田美</w:t>
      </w:r>
    </w:p>
    <w:p w:rsidR="00DA2252" w:rsidRDefault="00E054D4">
      <w:pPr>
        <w:widowControl/>
        <w:snapToGrid w:val="0"/>
        <w:spacing w:line="360" w:lineRule="auto"/>
        <w:rPr>
          <w:rFonts w:asciiTheme="minorEastAsia" w:eastAsiaTheme="minorEastAsia" w:hAnsiTheme="minorEastAsia"/>
        </w:rPr>
      </w:pPr>
      <w:r>
        <w:rPr>
          <w:rFonts w:asciiTheme="minorEastAsia" w:eastAsiaTheme="minorEastAsia" w:hAnsiTheme="minorEastAsia" w:hint="eastAsia"/>
        </w:rPr>
        <w:t xml:space="preserve">    联系电话：18713516889</w:t>
      </w:r>
    </w:p>
    <w:p w:rsidR="00DA2252" w:rsidRDefault="00A1103B">
      <w:pPr>
        <w:widowControl/>
        <w:snapToGrid w:val="0"/>
        <w:spacing w:line="360" w:lineRule="auto"/>
        <w:rPr>
          <w:rFonts w:asciiTheme="minorEastAsia" w:eastAsiaTheme="minorEastAsia" w:hAnsiTheme="minorEastAsia"/>
        </w:rPr>
      </w:pPr>
      <w:r>
        <w:rPr>
          <w:rFonts w:asciiTheme="minorEastAsia" w:eastAsiaTheme="minorEastAsia" w:hAnsiTheme="minorEastAsia" w:hint="eastAsia"/>
        </w:rPr>
        <w:t>七</w:t>
      </w:r>
      <w:r w:rsidR="00E054D4">
        <w:rPr>
          <w:rFonts w:asciiTheme="minorEastAsia" w:eastAsiaTheme="minorEastAsia" w:hAnsiTheme="minorEastAsia" w:hint="eastAsia"/>
        </w:rPr>
        <w:t>、对投标人的资格要求：</w:t>
      </w:r>
    </w:p>
    <w:p w:rsidR="005B77ED" w:rsidRPr="005B77ED" w:rsidRDefault="005B77ED" w:rsidP="005B77ED">
      <w:pPr>
        <w:snapToGrid w:val="0"/>
        <w:spacing w:line="360" w:lineRule="auto"/>
        <w:ind w:firstLineChars="200" w:firstLine="480"/>
        <w:rPr>
          <w:rFonts w:ascii="宋体" w:hAnsi="宋体"/>
        </w:rPr>
      </w:pPr>
      <w:bookmarkStart w:id="0" w:name="_Toc433707276"/>
      <w:bookmarkStart w:id="1" w:name="_Toc447875667"/>
      <w:bookmarkStart w:id="2" w:name="_Toc433639746"/>
      <w:r w:rsidRPr="005B77ED">
        <w:rPr>
          <w:rFonts w:ascii="宋体" w:hAnsi="宋体" w:hint="eastAsia"/>
        </w:rPr>
        <w:lastRenderedPageBreak/>
        <w:t>（1）符合《中华人民共和国政府采购法》第二十二条的要求；</w:t>
      </w:r>
    </w:p>
    <w:p w:rsidR="005B77ED" w:rsidRPr="005B77ED" w:rsidRDefault="005B77ED" w:rsidP="005B77ED">
      <w:pPr>
        <w:snapToGrid w:val="0"/>
        <w:spacing w:line="360" w:lineRule="auto"/>
        <w:ind w:firstLineChars="200" w:firstLine="480"/>
        <w:rPr>
          <w:rFonts w:ascii="宋体" w:hAnsi="宋体"/>
        </w:rPr>
      </w:pPr>
      <w:r w:rsidRPr="005B77ED">
        <w:rPr>
          <w:rFonts w:ascii="宋体" w:hAnsi="宋体" w:hint="eastAsia"/>
        </w:rPr>
        <w:t xml:space="preserve">     1）具有独立承担民事责任的能力；</w:t>
      </w:r>
    </w:p>
    <w:p w:rsidR="005B77ED" w:rsidRPr="005B77ED" w:rsidRDefault="005B77ED" w:rsidP="005B77ED">
      <w:pPr>
        <w:snapToGrid w:val="0"/>
        <w:spacing w:line="360" w:lineRule="auto"/>
        <w:ind w:firstLineChars="200" w:firstLine="480"/>
        <w:rPr>
          <w:rFonts w:ascii="宋体" w:hAnsi="宋体"/>
        </w:rPr>
      </w:pPr>
      <w:r w:rsidRPr="005B77ED">
        <w:rPr>
          <w:rFonts w:ascii="宋体" w:hAnsi="宋体" w:hint="eastAsia"/>
        </w:rPr>
        <w:t xml:space="preserve">     2）具有良好的商业信誉和健全的财务会计制度；</w:t>
      </w:r>
    </w:p>
    <w:p w:rsidR="005B77ED" w:rsidRPr="005B77ED" w:rsidRDefault="005B77ED" w:rsidP="005B77ED">
      <w:pPr>
        <w:snapToGrid w:val="0"/>
        <w:spacing w:line="360" w:lineRule="auto"/>
        <w:ind w:firstLineChars="200" w:firstLine="480"/>
        <w:rPr>
          <w:rFonts w:ascii="宋体" w:hAnsi="宋体"/>
        </w:rPr>
      </w:pPr>
      <w:r w:rsidRPr="005B77ED">
        <w:rPr>
          <w:rFonts w:ascii="宋体" w:hAnsi="宋体" w:hint="eastAsia"/>
        </w:rPr>
        <w:t xml:space="preserve">     3) 具有履行合同所必需的设备和专业技术能力；</w:t>
      </w:r>
    </w:p>
    <w:p w:rsidR="005B77ED" w:rsidRPr="005B77ED" w:rsidRDefault="005B77ED" w:rsidP="005B77ED">
      <w:pPr>
        <w:snapToGrid w:val="0"/>
        <w:spacing w:line="360" w:lineRule="auto"/>
        <w:ind w:firstLineChars="200" w:firstLine="480"/>
        <w:rPr>
          <w:rFonts w:ascii="宋体" w:hAnsi="宋体"/>
        </w:rPr>
      </w:pPr>
      <w:r w:rsidRPr="005B77ED">
        <w:rPr>
          <w:rFonts w:ascii="宋体" w:hAnsi="宋体" w:hint="eastAsia"/>
        </w:rPr>
        <w:t xml:space="preserve">     4）有依法缴纳税收和社会保障资金的良好记录；</w:t>
      </w:r>
    </w:p>
    <w:p w:rsidR="005B77ED" w:rsidRPr="005B77ED" w:rsidRDefault="005B77ED" w:rsidP="005B77ED">
      <w:pPr>
        <w:snapToGrid w:val="0"/>
        <w:spacing w:line="360" w:lineRule="auto"/>
        <w:ind w:firstLineChars="200" w:firstLine="480"/>
        <w:rPr>
          <w:rFonts w:ascii="宋体" w:hAnsi="宋体"/>
        </w:rPr>
      </w:pPr>
      <w:r w:rsidRPr="005B77ED">
        <w:rPr>
          <w:rFonts w:ascii="宋体" w:hAnsi="宋体" w:hint="eastAsia"/>
        </w:rPr>
        <w:t xml:space="preserve">     5）参加此采购活动前三年内，在经营活动中没有重大违法记录；</w:t>
      </w:r>
    </w:p>
    <w:p w:rsidR="005B77ED" w:rsidRPr="005B77ED" w:rsidRDefault="005B77ED" w:rsidP="005B77ED">
      <w:pPr>
        <w:snapToGrid w:val="0"/>
        <w:spacing w:line="360" w:lineRule="auto"/>
        <w:ind w:firstLineChars="200" w:firstLine="480"/>
        <w:rPr>
          <w:rFonts w:ascii="宋体" w:hAnsi="宋体"/>
        </w:rPr>
      </w:pPr>
      <w:r w:rsidRPr="005B77ED">
        <w:rPr>
          <w:rFonts w:ascii="宋体" w:hAnsi="宋体" w:hint="eastAsia"/>
        </w:rPr>
        <w:t xml:space="preserve">     6）法律、行政法规规定的其他条件。</w:t>
      </w:r>
    </w:p>
    <w:p w:rsidR="005B77ED" w:rsidRPr="005B77ED" w:rsidRDefault="005B77ED" w:rsidP="005B77ED">
      <w:pPr>
        <w:snapToGrid w:val="0"/>
        <w:spacing w:line="360" w:lineRule="auto"/>
        <w:ind w:firstLineChars="200" w:firstLine="480"/>
        <w:rPr>
          <w:rFonts w:ascii="宋体" w:hAnsi="宋体"/>
        </w:rPr>
      </w:pPr>
      <w:r w:rsidRPr="005B77ED">
        <w:rPr>
          <w:rFonts w:ascii="宋体" w:hAnsi="宋体" w:hint="eastAsia"/>
        </w:rPr>
        <w:t>（2）投标人须在中华人民共和国境内注册并具有与本项目相应的经营范围，能够独立承担民事责任，有生产或供应能力的本国供应商，包括法人、其他组织、自然人等</w:t>
      </w:r>
      <w:r>
        <w:rPr>
          <w:rFonts w:ascii="宋体" w:hAnsi="宋体" w:hint="eastAsia"/>
        </w:rPr>
        <w:t>；</w:t>
      </w:r>
      <w:r w:rsidRPr="005B77ED">
        <w:rPr>
          <w:rFonts w:ascii="宋体" w:hAnsi="宋体" w:hint="eastAsia"/>
        </w:rPr>
        <w:t xml:space="preserve">     </w:t>
      </w:r>
    </w:p>
    <w:p w:rsidR="005B77ED" w:rsidRPr="005B77ED" w:rsidRDefault="005B77ED" w:rsidP="005B77ED">
      <w:pPr>
        <w:snapToGrid w:val="0"/>
        <w:spacing w:line="360" w:lineRule="auto"/>
        <w:ind w:firstLineChars="200" w:firstLine="480"/>
        <w:rPr>
          <w:rFonts w:ascii="宋体" w:hAnsi="宋体"/>
        </w:rPr>
      </w:pPr>
      <w:r w:rsidRPr="005B77ED">
        <w:rPr>
          <w:rFonts w:ascii="宋体" w:hAnsi="宋体" w:hint="eastAsia"/>
        </w:rPr>
        <w:t xml:space="preserve">（3）投标人投标时，须提供供应商及其法定代表人、项目负责人近三年没有行贿犯罪记录的承诺加盖供应商公章及从“中国裁判文书网”上自行查询，将查询结果打印并加盖供应商公章； </w:t>
      </w:r>
    </w:p>
    <w:p w:rsidR="005B77ED" w:rsidRPr="005B77ED" w:rsidRDefault="005B77ED" w:rsidP="005B77ED">
      <w:pPr>
        <w:snapToGrid w:val="0"/>
        <w:spacing w:line="360" w:lineRule="auto"/>
        <w:ind w:firstLineChars="200" w:firstLine="480"/>
        <w:rPr>
          <w:rFonts w:ascii="宋体" w:hAnsi="宋体"/>
        </w:rPr>
      </w:pPr>
      <w:r w:rsidRPr="005B77ED">
        <w:rPr>
          <w:rFonts w:ascii="宋体" w:hAnsi="宋体" w:hint="eastAsia"/>
        </w:rPr>
        <w:t>（4）投标人被“信用中国”网站、“中国政府采购网”网站列入失信被执行人、重大税收违法案件当事人名单、政府采购严重违法失信行为记录名单之一的，不得参加本次项目的投标；</w:t>
      </w:r>
    </w:p>
    <w:p w:rsidR="005B77ED" w:rsidRPr="005B77ED" w:rsidRDefault="005B77ED" w:rsidP="005B77ED">
      <w:pPr>
        <w:snapToGrid w:val="0"/>
        <w:spacing w:line="360" w:lineRule="auto"/>
        <w:ind w:firstLineChars="200" w:firstLine="480"/>
        <w:rPr>
          <w:rFonts w:ascii="宋体" w:hAnsi="宋体"/>
        </w:rPr>
      </w:pPr>
      <w:r w:rsidRPr="005B77ED">
        <w:rPr>
          <w:rFonts w:ascii="宋体" w:hAnsi="宋体" w:hint="eastAsia"/>
        </w:rPr>
        <w:t>（5）凡受托为本次招标进行设计、编制规范和其他文件的咨询公司，及相关联的附属机构，不得参加投标；</w:t>
      </w:r>
    </w:p>
    <w:p w:rsidR="005B77ED" w:rsidRPr="005B77ED" w:rsidRDefault="005B77ED" w:rsidP="005B77ED">
      <w:pPr>
        <w:snapToGrid w:val="0"/>
        <w:spacing w:line="360" w:lineRule="auto"/>
        <w:ind w:firstLineChars="200" w:firstLine="480"/>
        <w:rPr>
          <w:rFonts w:ascii="宋体" w:hAnsi="宋体"/>
        </w:rPr>
      </w:pPr>
      <w:r w:rsidRPr="005B77ED">
        <w:rPr>
          <w:rFonts w:ascii="宋体" w:hAnsi="宋体" w:hint="eastAsia"/>
        </w:rPr>
        <w:t>（6）单位负责人为同一人或者存在直接控股、管理关系的不同供应商，不得参加同一合同项下的政府采购活动；</w:t>
      </w:r>
    </w:p>
    <w:p w:rsidR="005B77ED" w:rsidRPr="005B77ED" w:rsidRDefault="005B77ED" w:rsidP="005B77ED">
      <w:pPr>
        <w:snapToGrid w:val="0"/>
        <w:spacing w:line="360" w:lineRule="auto"/>
        <w:ind w:firstLineChars="200" w:firstLine="480"/>
        <w:rPr>
          <w:rFonts w:ascii="宋体" w:hAnsi="宋体"/>
        </w:rPr>
      </w:pPr>
      <w:r w:rsidRPr="005B77ED">
        <w:rPr>
          <w:rFonts w:ascii="宋体" w:hAnsi="宋体" w:hint="eastAsia"/>
        </w:rPr>
        <w:t>（7）需向采购代理机构购买招标文件并登记备案，未向采购代理机构购买招标文件并登记备案的潜在供应商均无资格投标。</w:t>
      </w:r>
    </w:p>
    <w:p w:rsidR="00DA2252" w:rsidRDefault="005B77ED" w:rsidP="005B77ED">
      <w:pPr>
        <w:snapToGrid w:val="0"/>
        <w:spacing w:line="360" w:lineRule="auto"/>
        <w:ind w:firstLineChars="200" w:firstLine="480"/>
        <w:rPr>
          <w:rFonts w:ascii="宋体" w:hAnsi="宋体"/>
        </w:rPr>
      </w:pPr>
      <w:r w:rsidRPr="005B77ED">
        <w:rPr>
          <w:rFonts w:ascii="宋体" w:hAnsi="宋体" w:hint="eastAsia"/>
        </w:rPr>
        <w:t>（8）本项目不接受联合体投标。</w:t>
      </w:r>
    </w:p>
    <w:p w:rsidR="00DA2252" w:rsidRDefault="00A1103B">
      <w:pPr>
        <w:snapToGrid w:val="0"/>
        <w:spacing w:line="360" w:lineRule="auto"/>
        <w:rPr>
          <w:rFonts w:ascii="宋体" w:hAnsi="宋体"/>
        </w:rPr>
      </w:pPr>
      <w:r>
        <w:rPr>
          <w:rFonts w:ascii="宋体" w:hAnsi="宋体" w:hint="eastAsia"/>
        </w:rPr>
        <w:t>八</w:t>
      </w:r>
      <w:r w:rsidR="00E054D4">
        <w:rPr>
          <w:rFonts w:ascii="宋体" w:hAnsi="宋体" w:hint="eastAsia"/>
        </w:rPr>
        <w:t>、报名及领取招标文件时间：</w:t>
      </w:r>
      <w:bookmarkEnd w:id="0"/>
      <w:bookmarkEnd w:id="1"/>
      <w:bookmarkEnd w:id="2"/>
      <w:r w:rsidR="00E054D4">
        <w:rPr>
          <w:rFonts w:ascii="宋体" w:hAnsi="宋体" w:hint="eastAsia"/>
        </w:rPr>
        <w:t>20</w:t>
      </w:r>
      <w:r w:rsidR="00235A2B">
        <w:rPr>
          <w:rFonts w:ascii="宋体" w:hAnsi="宋体" w:hint="eastAsia"/>
        </w:rPr>
        <w:t>20</w:t>
      </w:r>
      <w:r w:rsidR="00E054D4">
        <w:rPr>
          <w:rFonts w:ascii="宋体" w:hAnsi="宋体" w:hint="eastAsia"/>
        </w:rPr>
        <w:t>年</w:t>
      </w:r>
      <w:r w:rsidR="00235A2B">
        <w:rPr>
          <w:rFonts w:ascii="宋体" w:hAnsi="宋体" w:hint="eastAsia"/>
        </w:rPr>
        <w:t>1</w:t>
      </w:r>
      <w:r w:rsidR="00E054D4">
        <w:rPr>
          <w:rFonts w:ascii="宋体" w:hAnsi="宋体" w:hint="eastAsia"/>
        </w:rPr>
        <w:t>月1</w:t>
      </w:r>
      <w:r w:rsidR="00232E33">
        <w:rPr>
          <w:rFonts w:ascii="宋体" w:hAnsi="宋体" w:hint="eastAsia"/>
        </w:rPr>
        <w:t>9</w:t>
      </w:r>
      <w:r w:rsidR="00E054D4">
        <w:rPr>
          <w:rFonts w:ascii="宋体" w:hAnsi="宋体" w:hint="eastAsia"/>
        </w:rPr>
        <w:t>日至20</w:t>
      </w:r>
      <w:r w:rsidR="00235A2B">
        <w:rPr>
          <w:rFonts w:ascii="宋体" w:hAnsi="宋体" w:hint="eastAsia"/>
        </w:rPr>
        <w:t>20</w:t>
      </w:r>
      <w:r w:rsidR="00E054D4">
        <w:rPr>
          <w:rFonts w:ascii="宋体" w:hAnsi="宋体" w:hint="eastAsia"/>
        </w:rPr>
        <w:t>年</w:t>
      </w:r>
      <w:r w:rsidR="00235A2B">
        <w:rPr>
          <w:rFonts w:ascii="宋体" w:hAnsi="宋体" w:hint="eastAsia"/>
        </w:rPr>
        <w:t>1</w:t>
      </w:r>
      <w:r w:rsidR="00E054D4">
        <w:rPr>
          <w:rFonts w:ascii="宋体" w:hAnsi="宋体" w:hint="eastAsia"/>
        </w:rPr>
        <w:t>月2</w:t>
      </w:r>
      <w:r w:rsidR="00232E33">
        <w:rPr>
          <w:rFonts w:ascii="宋体" w:hAnsi="宋体" w:hint="eastAsia"/>
        </w:rPr>
        <w:t>3</w:t>
      </w:r>
      <w:r w:rsidR="00E054D4">
        <w:rPr>
          <w:rFonts w:ascii="宋体" w:hAnsi="宋体" w:hint="eastAsia"/>
        </w:rPr>
        <w:t>日</w:t>
      </w:r>
    </w:p>
    <w:p w:rsidR="00DA2252" w:rsidRDefault="00E054D4">
      <w:pPr>
        <w:snapToGrid w:val="0"/>
        <w:spacing w:line="360" w:lineRule="auto"/>
        <w:ind w:firstLineChars="250" w:firstLine="600"/>
        <w:rPr>
          <w:rFonts w:ascii="宋体" w:hAnsi="宋体"/>
        </w:rPr>
      </w:pPr>
      <w:r>
        <w:rPr>
          <w:rFonts w:ascii="宋体" w:hAnsi="宋体" w:hint="eastAsia"/>
        </w:rPr>
        <w:t>上午</w:t>
      </w:r>
      <w:r>
        <w:rPr>
          <w:rFonts w:ascii="宋体" w:hAnsi="宋体"/>
        </w:rPr>
        <w:t>9:00～11:30，下午13:30～16:00（北京时间，节假日除外）</w:t>
      </w:r>
    </w:p>
    <w:p w:rsidR="00DA2252" w:rsidRDefault="00E054D4">
      <w:pPr>
        <w:snapToGrid w:val="0"/>
        <w:spacing w:line="360" w:lineRule="auto"/>
        <w:rPr>
          <w:rFonts w:ascii="宋体" w:hAnsi="宋体"/>
        </w:rPr>
      </w:pPr>
      <w:r>
        <w:rPr>
          <w:rFonts w:ascii="宋体" w:hAnsi="宋体"/>
        </w:rPr>
        <w:t xml:space="preserve">     招标文件售价：200元/</w:t>
      </w:r>
      <w:r>
        <w:rPr>
          <w:rFonts w:ascii="宋体" w:hAnsi="宋体" w:hint="eastAsia"/>
        </w:rPr>
        <w:t>本，</w:t>
      </w:r>
      <w:r>
        <w:rPr>
          <w:rFonts w:ascii="宋体" w:hAnsi="宋体"/>
        </w:rPr>
        <w:t>售后不退。</w:t>
      </w:r>
    </w:p>
    <w:p w:rsidR="00DA2252" w:rsidRDefault="00E054D4">
      <w:pPr>
        <w:snapToGrid w:val="0"/>
        <w:spacing w:line="360" w:lineRule="auto"/>
        <w:rPr>
          <w:rFonts w:ascii="宋体" w:hAnsi="宋体"/>
        </w:rPr>
      </w:pPr>
      <w:r>
        <w:rPr>
          <w:rFonts w:ascii="宋体" w:hAnsi="宋体"/>
        </w:rPr>
        <w:t xml:space="preserve">     报名及领取招标文件地点：北京市东城区夕照寺街富瑞苑大厦40</w:t>
      </w:r>
      <w:r>
        <w:rPr>
          <w:rFonts w:ascii="宋体" w:hAnsi="宋体" w:hint="eastAsia"/>
        </w:rPr>
        <w:t>7</w:t>
      </w:r>
      <w:r>
        <w:rPr>
          <w:rFonts w:ascii="宋体" w:hAnsi="宋体"/>
        </w:rPr>
        <w:t>室</w:t>
      </w:r>
    </w:p>
    <w:p w:rsidR="00DA2252" w:rsidRDefault="00A1103B">
      <w:pPr>
        <w:snapToGrid w:val="0"/>
        <w:spacing w:line="360" w:lineRule="auto"/>
        <w:ind w:left="480" w:hangingChars="200" w:hanging="480"/>
        <w:rPr>
          <w:rFonts w:ascii="宋体" w:hAnsi="宋体"/>
        </w:rPr>
      </w:pPr>
      <w:bookmarkStart w:id="3" w:name="_Toc433707277"/>
      <w:bookmarkStart w:id="4" w:name="_Toc447875668"/>
      <w:bookmarkStart w:id="5" w:name="_Toc433639747"/>
      <w:r>
        <w:rPr>
          <w:rFonts w:ascii="宋体" w:hAnsi="宋体" w:hint="eastAsia"/>
        </w:rPr>
        <w:t>九</w:t>
      </w:r>
      <w:r w:rsidR="00E054D4">
        <w:rPr>
          <w:rFonts w:ascii="宋体" w:hAnsi="宋体" w:hint="eastAsia"/>
        </w:rPr>
        <w:t>、投标文件递交截止时间及开标时间：</w:t>
      </w:r>
      <w:bookmarkEnd w:id="3"/>
      <w:bookmarkEnd w:id="4"/>
      <w:bookmarkEnd w:id="5"/>
    </w:p>
    <w:p w:rsidR="00235A2B" w:rsidRDefault="00235A2B" w:rsidP="00F32D92">
      <w:pPr>
        <w:snapToGrid w:val="0"/>
        <w:spacing w:line="360" w:lineRule="auto"/>
        <w:ind w:firstLineChars="177" w:firstLine="425"/>
        <w:rPr>
          <w:rFonts w:ascii="宋体" w:hAnsi="宋体"/>
        </w:rPr>
      </w:pPr>
      <w:r w:rsidRPr="00235A2B">
        <w:rPr>
          <w:rFonts w:ascii="宋体" w:hAnsi="宋体" w:hint="eastAsia"/>
        </w:rPr>
        <w:t>第一包投标截止时间及开标时间：2020年2月</w:t>
      </w:r>
      <w:r w:rsidR="00A1209D">
        <w:rPr>
          <w:rFonts w:ascii="宋体" w:hAnsi="宋体" w:hint="eastAsia"/>
        </w:rPr>
        <w:t>10</w:t>
      </w:r>
      <w:r w:rsidRPr="00235A2B">
        <w:rPr>
          <w:rFonts w:ascii="宋体" w:hAnsi="宋体" w:hint="eastAsia"/>
        </w:rPr>
        <w:t>日9时00分(北京时间)</w:t>
      </w:r>
    </w:p>
    <w:p w:rsidR="00235A2B" w:rsidRDefault="00235A2B" w:rsidP="00F32D92">
      <w:pPr>
        <w:snapToGrid w:val="0"/>
        <w:spacing w:line="360" w:lineRule="auto"/>
        <w:ind w:firstLineChars="177" w:firstLine="425"/>
        <w:rPr>
          <w:rFonts w:ascii="宋体" w:hAnsi="宋体"/>
        </w:rPr>
      </w:pPr>
      <w:r>
        <w:rPr>
          <w:rFonts w:ascii="宋体" w:hAnsi="宋体" w:hint="eastAsia"/>
        </w:rPr>
        <w:t>第二包投标截止时间及开标时间：</w:t>
      </w:r>
      <w:r w:rsidRPr="00F32D92">
        <w:rPr>
          <w:rFonts w:ascii="宋体" w:hAnsi="宋体" w:hint="eastAsia"/>
        </w:rPr>
        <w:t>2020年2月</w:t>
      </w:r>
      <w:r w:rsidR="00A1209D">
        <w:rPr>
          <w:rFonts w:ascii="宋体" w:hAnsi="宋体" w:hint="eastAsia"/>
        </w:rPr>
        <w:t>10</w:t>
      </w:r>
      <w:r w:rsidRPr="00F32D92">
        <w:rPr>
          <w:rFonts w:ascii="宋体" w:hAnsi="宋体" w:hint="eastAsia"/>
        </w:rPr>
        <w:t>日</w:t>
      </w:r>
      <w:r>
        <w:rPr>
          <w:rFonts w:ascii="宋体" w:hAnsi="宋体" w:hint="eastAsia"/>
        </w:rPr>
        <w:t>9时</w:t>
      </w:r>
      <w:r w:rsidR="007C09D4">
        <w:rPr>
          <w:rFonts w:ascii="宋体" w:hAnsi="宋体" w:hint="eastAsia"/>
        </w:rPr>
        <w:t>20</w:t>
      </w:r>
      <w:r>
        <w:rPr>
          <w:rFonts w:ascii="宋体" w:hAnsi="宋体" w:hint="eastAsia"/>
        </w:rPr>
        <w:t>分(北京时间)</w:t>
      </w:r>
    </w:p>
    <w:p w:rsidR="00235A2B" w:rsidRDefault="00235A2B" w:rsidP="00F32D92">
      <w:pPr>
        <w:snapToGrid w:val="0"/>
        <w:spacing w:line="360" w:lineRule="auto"/>
        <w:ind w:firstLineChars="177" w:firstLine="425"/>
        <w:rPr>
          <w:rFonts w:ascii="宋体" w:hAnsi="宋体"/>
        </w:rPr>
      </w:pPr>
      <w:r w:rsidRPr="00235A2B">
        <w:rPr>
          <w:rFonts w:ascii="宋体" w:hAnsi="宋体" w:hint="eastAsia"/>
        </w:rPr>
        <w:lastRenderedPageBreak/>
        <w:t>第三包投标截止时间及开标时间：2020年2月</w:t>
      </w:r>
      <w:r w:rsidR="00A1209D">
        <w:rPr>
          <w:rFonts w:ascii="宋体" w:hAnsi="宋体" w:hint="eastAsia"/>
        </w:rPr>
        <w:t>10</w:t>
      </w:r>
      <w:r w:rsidRPr="00235A2B">
        <w:rPr>
          <w:rFonts w:ascii="宋体" w:hAnsi="宋体" w:hint="eastAsia"/>
        </w:rPr>
        <w:t>日13时</w:t>
      </w:r>
      <w:r w:rsidR="00A35C1B">
        <w:rPr>
          <w:rFonts w:ascii="宋体" w:hAnsi="宋体" w:hint="eastAsia"/>
        </w:rPr>
        <w:t>0</w:t>
      </w:r>
      <w:r w:rsidRPr="00235A2B">
        <w:rPr>
          <w:rFonts w:ascii="宋体" w:hAnsi="宋体" w:hint="eastAsia"/>
        </w:rPr>
        <w:t>0分(北京时间)</w:t>
      </w:r>
    </w:p>
    <w:p w:rsidR="00235A2B" w:rsidRDefault="00235A2B" w:rsidP="00F32D92">
      <w:pPr>
        <w:snapToGrid w:val="0"/>
        <w:spacing w:line="360" w:lineRule="auto"/>
        <w:ind w:firstLineChars="177" w:firstLine="425"/>
        <w:rPr>
          <w:rFonts w:ascii="宋体" w:hAnsi="宋体"/>
        </w:rPr>
      </w:pPr>
      <w:r w:rsidRPr="00235A2B">
        <w:rPr>
          <w:rFonts w:ascii="宋体" w:hAnsi="宋体" w:hint="eastAsia"/>
        </w:rPr>
        <w:t>第四包投标截止时间及开标时间：2020年2月</w:t>
      </w:r>
      <w:r w:rsidR="00A1209D">
        <w:rPr>
          <w:rFonts w:ascii="宋体" w:hAnsi="宋体" w:hint="eastAsia"/>
        </w:rPr>
        <w:t>10</w:t>
      </w:r>
      <w:r w:rsidRPr="00235A2B">
        <w:rPr>
          <w:rFonts w:ascii="宋体" w:hAnsi="宋体" w:hint="eastAsia"/>
        </w:rPr>
        <w:t>日13时</w:t>
      </w:r>
      <w:r w:rsidR="00A35C1B">
        <w:rPr>
          <w:rFonts w:ascii="宋体" w:hAnsi="宋体" w:hint="eastAsia"/>
        </w:rPr>
        <w:t>20</w:t>
      </w:r>
      <w:r w:rsidRPr="00235A2B">
        <w:rPr>
          <w:rFonts w:ascii="宋体" w:hAnsi="宋体" w:hint="eastAsia"/>
        </w:rPr>
        <w:t>分(北京时间)</w:t>
      </w:r>
    </w:p>
    <w:p w:rsidR="00235A2B" w:rsidRDefault="00235A2B" w:rsidP="00F32D92">
      <w:pPr>
        <w:snapToGrid w:val="0"/>
        <w:spacing w:line="360" w:lineRule="auto"/>
        <w:ind w:firstLineChars="177" w:firstLine="425"/>
        <w:rPr>
          <w:rFonts w:ascii="宋体" w:hAnsi="宋体"/>
        </w:rPr>
      </w:pPr>
      <w:r>
        <w:rPr>
          <w:rFonts w:ascii="宋体" w:hAnsi="宋体" w:hint="eastAsia"/>
        </w:rPr>
        <w:t>第五包投标截止时间及开标时间：</w:t>
      </w:r>
      <w:r w:rsidRPr="00F32D92">
        <w:rPr>
          <w:rFonts w:ascii="宋体" w:hAnsi="宋体" w:hint="eastAsia"/>
        </w:rPr>
        <w:t>2020年2月</w:t>
      </w:r>
      <w:r w:rsidR="00A1209D">
        <w:rPr>
          <w:rFonts w:ascii="宋体" w:hAnsi="宋体" w:hint="eastAsia"/>
        </w:rPr>
        <w:t>11</w:t>
      </w:r>
      <w:r w:rsidRPr="00F32D92">
        <w:rPr>
          <w:rFonts w:ascii="宋体" w:hAnsi="宋体" w:hint="eastAsia"/>
        </w:rPr>
        <w:t>日</w:t>
      </w:r>
      <w:r>
        <w:rPr>
          <w:rFonts w:ascii="宋体" w:hAnsi="宋体" w:hint="eastAsia"/>
        </w:rPr>
        <w:t>9时00分(北京时间)</w:t>
      </w:r>
    </w:p>
    <w:p w:rsidR="00235A2B" w:rsidRDefault="00235A2B" w:rsidP="00F32D92">
      <w:pPr>
        <w:snapToGrid w:val="0"/>
        <w:spacing w:line="360" w:lineRule="auto"/>
        <w:ind w:firstLineChars="177" w:firstLine="425"/>
        <w:rPr>
          <w:rFonts w:ascii="宋体" w:hAnsi="宋体"/>
        </w:rPr>
      </w:pPr>
      <w:r>
        <w:rPr>
          <w:rFonts w:ascii="宋体" w:hAnsi="宋体" w:hint="eastAsia"/>
        </w:rPr>
        <w:t>第六包投标截止时间及开标时间：</w:t>
      </w:r>
      <w:r w:rsidRPr="00F32D92">
        <w:rPr>
          <w:rFonts w:ascii="宋体" w:hAnsi="宋体" w:hint="eastAsia"/>
        </w:rPr>
        <w:t>2020年2月</w:t>
      </w:r>
      <w:r w:rsidR="00A1209D">
        <w:rPr>
          <w:rFonts w:ascii="宋体" w:hAnsi="宋体" w:hint="eastAsia"/>
        </w:rPr>
        <w:t>11</w:t>
      </w:r>
      <w:r w:rsidRPr="00F32D92">
        <w:rPr>
          <w:rFonts w:ascii="宋体" w:hAnsi="宋体" w:hint="eastAsia"/>
        </w:rPr>
        <w:t>日</w:t>
      </w:r>
      <w:r>
        <w:rPr>
          <w:rFonts w:ascii="宋体" w:hAnsi="宋体" w:hint="eastAsia"/>
        </w:rPr>
        <w:t>9时</w:t>
      </w:r>
      <w:r w:rsidR="007C09D4">
        <w:rPr>
          <w:rFonts w:ascii="宋体" w:hAnsi="宋体" w:hint="eastAsia"/>
        </w:rPr>
        <w:t>2</w:t>
      </w:r>
      <w:r>
        <w:rPr>
          <w:rFonts w:ascii="宋体" w:hAnsi="宋体" w:hint="eastAsia"/>
        </w:rPr>
        <w:t>0分(北京时间)</w:t>
      </w:r>
    </w:p>
    <w:p w:rsidR="00235A2B" w:rsidRDefault="00235A2B" w:rsidP="00F32D92">
      <w:pPr>
        <w:snapToGrid w:val="0"/>
        <w:spacing w:line="360" w:lineRule="auto"/>
        <w:ind w:firstLineChars="177" w:firstLine="425"/>
        <w:rPr>
          <w:rFonts w:ascii="宋体" w:hAnsi="宋体"/>
        </w:rPr>
      </w:pPr>
      <w:r>
        <w:rPr>
          <w:rFonts w:ascii="宋体" w:hAnsi="宋体" w:hint="eastAsia"/>
        </w:rPr>
        <w:t>第</w:t>
      </w:r>
      <w:r w:rsidR="00F32D92">
        <w:rPr>
          <w:rFonts w:ascii="宋体" w:hAnsi="宋体" w:hint="eastAsia"/>
        </w:rPr>
        <w:t>七</w:t>
      </w:r>
      <w:r>
        <w:rPr>
          <w:rFonts w:ascii="宋体" w:hAnsi="宋体" w:hint="eastAsia"/>
        </w:rPr>
        <w:t>包投标截止时间及开标时间：</w:t>
      </w:r>
      <w:r w:rsidRPr="00F32D92">
        <w:rPr>
          <w:rFonts w:ascii="宋体" w:hAnsi="宋体" w:hint="eastAsia"/>
        </w:rPr>
        <w:t>2020年2月</w:t>
      </w:r>
      <w:r w:rsidR="00A1209D">
        <w:rPr>
          <w:rFonts w:ascii="宋体" w:hAnsi="宋体" w:hint="eastAsia"/>
        </w:rPr>
        <w:t>11</w:t>
      </w:r>
      <w:r w:rsidRPr="00F32D92">
        <w:rPr>
          <w:rFonts w:ascii="宋体" w:hAnsi="宋体" w:hint="eastAsia"/>
        </w:rPr>
        <w:t>日</w:t>
      </w:r>
      <w:r>
        <w:rPr>
          <w:rFonts w:ascii="宋体" w:hAnsi="宋体" w:hint="eastAsia"/>
        </w:rPr>
        <w:t>13时</w:t>
      </w:r>
      <w:r w:rsidR="00A35C1B">
        <w:rPr>
          <w:rFonts w:ascii="宋体" w:hAnsi="宋体" w:hint="eastAsia"/>
        </w:rPr>
        <w:t>0</w:t>
      </w:r>
      <w:r>
        <w:rPr>
          <w:rFonts w:ascii="宋体" w:hAnsi="宋体" w:hint="eastAsia"/>
        </w:rPr>
        <w:t>0分(北京时间)</w:t>
      </w:r>
    </w:p>
    <w:p w:rsidR="00F32D92" w:rsidRDefault="00F32D92" w:rsidP="00F32D92">
      <w:pPr>
        <w:snapToGrid w:val="0"/>
        <w:spacing w:line="360" w:lineRule="auto"/>
        <w:ind w:firstLineChars="177" w:firstLine="425"/>
        <w:rPr>
          <w:rFonts w:ascii="宋体" w:hAnsi="宋体"/>
        </w:rPr>
      </w:pPr>
      <w:r>
        <w:rPr>
          <w:rFonts w:ascii="宋体" w:hAnsi="宋体" w:hint="eastAsia"/>
        </w:rPr>
        <w:t>第八包投标截止时间及开标时间：</w:t>
      </w:r>
      <w:r w:rsidRPr="00F32D92">
        <w:rPr>
          <w:rFonts w:ascii="宋体" w:hAnsi="宋体" w:hint="eastAsia"/>
        </w:rPr>
        <w:t>2020年2月</w:t>
      </w:r>
      <w:r w:rsidR="00A1209D">
        <w:rPr>
          <w:rFonts w:ascii="宋体" w:hAnsi="宋体" w:hint="eastAsia"/>
        </w:rPr>
        <w:t>11</w:t>
      </w:r>
      <w:r w:rsidRPr="00F32D92">
        <w:rPr>
          <w:rFonts w:ascii="宋体" w:hAnsi="宋体" w:hint="eastAsia"/>
        </w:rPr>
        <w:t>日</w:t>
      </w:r>
      <w:r>
        <w:rPr>
          <w:rFonts w:ascii="宋体" w:hAnsi="宋体" w:hint="eastAsia"/>
        </w:rPr>
        <w:t>13时</w:t>
      </w:r>
      <w:r w:rsidR="00A35C1B">
        <w:rPr>
          <w:rFonts w:ascii="宋体" w:hAnsi="宋体" w:hint="eastAsia"/>
        </w:rPr>
        <w:t>2</w:t>
      </w:r>
      <w:r w:rsidR="007C09D4">
        <w:rPr>
          <w:rFonts w:ascii="宋体" w:hAnsi="宋体" w:hint="eastAsia"/>
        </w:rPr>
        <w:t>0</w:t>
      </w:r>
      <w:r>
        <w:rPr>
          <w:rFonts w:ascii="宋体" w:hAnsi="宋体" w:hint="eastAsia"/>
        </w:rPr>
        <w:t>分(北京时间)</w:t>
      </w:r>
    </w:p>
    <w:p w:rsidR="00F32D92" w:rsidRDefault="00F32D92" w:rsidP="00F32D92">
      <w:pPr>
        <w:snapToGrid w:val="0"/>
        <w:spacing w:line="360" w:lineRule="auto"/>
        <w:ind w:firstLineChars="177" w:firstLine="425"/>
        <w:rPr>
          <w:rFonts w:ascii="宋体" w:hAnsi="宋体"/>
        </w:rPr>
      </w:pPr>
      <w:r>
        <w:rPr>
          <w:rFonts w:ascii="宋体" w:hAnsi="宋体" w:hint="eastAsia"/>
        </w:rPr>
        <w:t>第九包投标截止时间及开标时间：</w:t>
      </w:r>
      <w:r w:rsidRPr="00F32D92">
        <w:rPr>
          <w:rFonts w:ascii="宋体" w:hAnsi="宋体" w:hint="eastAsia"/>
        </w:rPr>
        <w:t>2020年2月</w:t>
      </w:r>
      <w:r>
        <w:rPr>
          <w:rFonts w:ascii="宋体" w:hAnsi="宋体" w:hint="eastAsia"/>
        </w:rPr>
        <w:t>1</w:t>
      </w:r>
      <w:r w:rsidR="00A1209D">
        <w:rPr>
          <w:rFonts w:ascii="宋体" w:hAnsi="宋体" w:hint="eastAsia"/>
        </w:rPr>
        <w:t>2</w:t>
      </w:r>
      <w:r w:rsidRPr="00F32D92">
        <w:rPr>
          <w:rFonts w:ascii="宋体" w:hAnsi="宋体" w:hint="eastAsia"/>
        </w:rPr>
        <w:t>日</w:t>
      </w:r>
      <w:r>
        <w:rPr>
          <w:rFonts w:ascii="宋体" w:hAnsi="宋体" w:hint="eastAsia"/>
        </w:rPr>
        <w:t>9时00分(北京时间)</w:t>
      </w:r>
    </w:p>
    <w:p w:rsidR="00F32D92" w:rsidRDefault="00F32D92" w:rsidP="00F32D92">
      <w:pPr>
        <w:snapToGrid w:val="0"/>
        <w:spacing w:line="360" w:lineRule="auto"/>
        <w:ind w:firstLineChars="177" w:firstLine="425"/>
        <w:rPr>
          <w:rFonts w:ascii="宋体" w:hAnsi="宋体"/>
        </w:rPr>
      </w:pPr>
      <w:r>
        <w:rPr>
          <w:rFonts w:ascii="宋体" w:hAnsi="宋体" w:hint="eastAsia"/>
        </w:rPr>
        <w:t>第十包投标截止时间及开标时间：</w:t>
      </w:r>
      <w:r w:rsidRPr="00F32D92">
        <w:rPr>
          <w:rFonts w:ascii="宋体" w:hAnsi="宋体" w:hint="eastAsia"/>
        </w:rPr>
        <w:t>2020年2月</w:t>
      </w:r>
      <w:r>
        <w:rPr>
          <w:rFonts w:ascii="宋体" w:hAnsi="宋体" w:hint="eastAsia"/>
        </w:rPr>
        <w:t>1</w:t>
      </w:r>
      <w:r w:rsidR="00A1209D">
        <w:rPr>
          <w:rFonts w:ascii="宋体" w:hAnsi="宋体" w:hint="eastAsia"/>
        </w:rPr>
        <w:t>2</w:t>
      </w:r>
      <w:r w:rsidRPr="00F32D92">
        <w:rPr>
          <w:rFonts w:ascii="宋体" w:hAnsi="宋体" w:hint="eastAsia"/>
        </w:rPr>
        <w:t>日</w:t>
      </w:r>
      <w:r>
        <w:rPr>
          <w:rFonts w:ascii="宋体" w:hAnsi="宋体" w:hint="eastAsia"/>
        </w:rPr>
        <w:t>9时</w:t>
      </w:r>
      <w:r w:rsidR="007C09D4">
        <w:rPr>
          <w:rFonts w:ascii="宋体" w:hAnsi="宋体" w:hint="eastAsia"/>
        </w:rPr>
        <w:t>2</w:t>
      </w:r>
      <w:r>
        <w:rPr>
          <w:rFonts w:ascii="宋体" w:hAnsi="宋体" w:hint="eastAsia"/>
        </w:rPr>
        <w:t>0分(北京时间)</w:t>
      </w:r>
    </w:p>
    <w:p w:rsidR="00F32D92" w:rsidRPr="00235A2B" w:rsidRDefault="00F32D92">
      <w:pPr>
        <w:snapToGrid w:val="0"/>
        <w:spacing w:line="360" w:lineRule="auto"/>
        <w:ind w:left="480" w:hangingChars="200" w:hanging="480"/>
        <w:rPr>
          <w:rFonts w:ascii="宋体" w:hAnsi="宋体"/>
        </w:rPr>
      </w:pPr>
      <w:r>
        <w:rPr>
          <w:rFonts w:ascii="宋体" w:hAnsi="宋体" w:hint="eastAsia"/>
        </w:rPr>
        <w:t>逾期递交或不符合规定的投标文件恕不接受。</w:t>
      </w:r>
    </w:p>
    <w:p w:rsidR="00DA2252" w:rsidRDefault="00E054D4">
      <w:pPr>
        <w:snapToGrid w:val="0"/>
        <w:spacing w:line="360" w:lineRule="auto"/>
        <w:ind w:firstLineChars="200" w:firstLine="480"/>
        <w:rPr>
          <w:rFonts w:ascii="宋体" w:hAnsi="宋体"/>
        </w:rPr>
      </w:pPr>
      <w:r>
        <w:rPr>
          <w:rFonts w:ascii="宋体" w:hAnsi="宋体"/>
        </w:rPr>
        <w:t>投标地点及开标地点：</w:t>
      </w:r>
      <w:r w:rsidR="00F32D92" w:rsidRPr="00F32D92">
        <w:rPr>
          <w:rFonts w:ascii="宋体" w:hAnsi="宋体" w:hint="eastAsia"/>
        </w:rPr>
        <w:t>北京市东城区夕照寺街富瑞苑大厦411会议室</w:t>
      </w:r>
    </w:p>
    <w:p w:rsidR="00DA2252" w:rsidRDefault="00A1103B">
      <w:pPr>
        <w:snapToGrid w:val="0"/>
        <w:spacing w:line="360" w:lineRule="auto"/>
        <w:rPr>
          <w:rFonts w:ascii="宋体" w:hAnsi="宋体"/>
        </w:rPr>
      </w:pPr>
      <w:r>
        <w:rPr>
          <w:rFonts w:ascii="宋体" w:hAnsi="宋体" w:hint="eastAsia"/>
        </w:rPr>
        <w:t>十</w:t>
      </w:r>
      <w:r w:rsidR="00E054D4">
        <w:rPr>
          <w:rFonts w:ascii="宋体" w:hAnsi="宋体"/>
        </w:rPr>
        <w:t>、评标标准和方法：综合</w:t>
      </w:r>
      <w:bookmarkStart w:id="6" w:name="_GoBack"/>
      <w:bookmarkEnd w:id="6"/>
      <w:r w:rsidR="00E054D4">
        <w:rPr>
          <w:rFonts w:ascii="宋体" w:hAnsi="宋体"/>
        </w:rPr>
        <w:t>评分法</w:t>
      </w:r>
    </w:p>
    <w:p w:rsidR="00DA2252" w:rsidRDefault="00A1103B">
      <w:pPr>
        <w:snapToGrid w:val="0"/>
        <w:spacing w:line="360" w:lineRule="auto"/>
        <w:rPr>
          <w:rFonts w:ascii="宋体" w:hAnsi="宋体"/>
        </w:rPr>
      </w:pPr>
      <w:r>
        <w:rPr>
          <w:rFonts w:ascii="宋体" w:hAnsi="宋体" w:hint="eastAsia"/>
        </w:rPr>
        <w:t>十一</w:t>
      </w:r>
      <w:r w:rsidR="00E054D4">
        <w:rPr>
          <w:rFonts w:ascii="宋体" w:hAnsi="宋体"/>
        </w:rPr>
        <w:t>、项目联系人：</w:t>
      </w:r>
      <w:r w:rsidR="00E054D4">
        <w:rPr>
          <w:rFonts w:asciiTheme="minorEastAsia" w:eastAsiaTheme="minorEastAsia" w:hAnsiTheme="minorEastAsia" w:hint="eastAsia"/>
        </w:rPr>
        <w:t>田美</w:t>
      </w:r>
    </w:p>
    <w:p w:rsidR="00DA2252" w:rsidRDefault="00E054D4">
      <w:pPr>
        <w:snapToGrid w:val="0"/>
        <w:spacing w:line="360" w:lineRule="auto"/>
        <w:ind w:firstLineChars="200" w:firstLine="480"/>
        <w:rPr>
          <w:rFonts w:asciiTheme="minorEastAsia" w:eastAsiaTheme="minorEastAsia" w:hAnsiTheme="minorEastAsia"/>
        </w:rPr>
      </w:pPr>
      <w:r>
        <w:rPr>
          <w:rFonts w:ascii="宋体" w:hAnsi="宋体" w:hint="eastAsia"/>
        </w:rPr>
        <w:t>联系电话：</w:t>
      </w:r>
      <w:r>
        <w:rPr>
          <w:rFonts w:asciiTheme="minorEastAsia" w:eastAsiaTheme="minorEastAsia" w:hAnsiTheme="minorEastAsia" w:hint="eastAsia"/>
        </w:rPr>
        <w:t>18713516889</w:t>
      </w:r>
    </w:p>
    <w:p w:rsidR="00DA2252" w:rsidRDefault="00E054D4">
      <w:pPr>
        <w:snapToGrid w:val="0"/>
        <w:spacing w:line="360" w:lineRule="auto"/>
        <w:rPr>
          <w:rFonts w:ascii="宋体" w:hAnsi="宋体"/>
        </w:rPr>
      </w:pPr>
      <w:r>
        <w:rPr>
          <w:rFonts w:asciiTheme="minorEastAsia" w:eastAsiaTheme="minorEastAsia" w:hAnsiTheme="minorEastAsia" w:hint="eastAsia"/>
        </w:rPr>
        <w:t>十</w:t>
      </w:r>
      <w:r w:rsidR="00A1103B">
        <w:rPr>
          <w:rFonts w:asciiTheme="minorEastAsia" w:eastAsiaTheme="minorEastAsia" w:hAnsiTheme="minorEastAsia" w:hint="eastAsia"/>
        </w:rPr>
        <w:t>二</w:t>
      </w:r>
      <w:r>
        <w:rPr>
          <w:rFonts w:asciiTheme="minorEastAsia" w:eastAsiaTheme="minorEastAsia" w:hAnsiTheme="minorEastAsia" w:hint="eastAsia"/>
        </w:rPr>
        <w:t>、招标公告</w:t>
      </w:r>
      <w:r>
        <w:rPr>
          <w:rFonts w:asciiTheme="minorEastAsia" w:eastAsiaTheme="minorEastAsia" w:hAnsiTheme="minorEastAsia"/>
        </w:rPr>
        <w:t>期限：</w:t>
      </w:r>
      <w:r w:rsidR="00232E33">
        <w:rPr>
          <w:rFonts w:ascii="宋体" w:hAnsi="宋体" w:hint="eastAsia"/>
        </w:rPr>
        <w:t>2020年1月19日至2020年1月23日</w:t>
      </w:r>
    </w:p>
    <w:p w:rsidR="00DA2252" w:rsidRDefault="00E054D4">
      <w:pPr>
        <w:snapToGrid w:val="0"/>
        <w:spacing w:line="360" w:lineRule="auto"/>
        <w:rPr>
          <w:rFonts w:ascii="宋体" w:hAnsi="宋体"/>
        </w:rPr>
      </w:pPr>
      <w:r>
        <w:rPr>
          <w:rFonts w:ascii="宋体" w:hAnsi="宋体" w:hint="eastAsia"/>
        </w:rPr>
        <w:t>十</w:t>
      </w:r>
      <w:r w:rsidR="00A1103B">
        <w:rPr>
          <w:rFonts w:ascii="宋体" w:hAnsi="宋体" w:hint="eastAsia"/>
        </w:rPr>
        <w:t>三</w:t>
      </w:r>
      <w:r>
        <w:rPr>
          <w:rFonts w:ascii="宋体" w:hAnsi="宋体" w:hint="eastAsia"/>
        </w:rPr>
        <w:t>、凡有意报名参加本项目的投标人，须由其法人或法定代表人授权代表本人携带以下资料（复印件每页须加盖投标人公章）到招标代理机构查验。经检查合格后，复印件代理机构留存备案。</w:t>
      </w:r>
    </w:p>
    <w:p w:rsidR="00DA2252" w:rsidRDefault="00E054D4">
      <w:pPr>
        <w:numPr>
          <w:ilvl w:val="0"/>
          <w:numId w:val="2"/>
        </w:numPr>
        <w:snapToGrid w:val="0"/>
        <w:spacing w:line="360" w:lineRule="auto"/>
        <w:ind w:firstLineChars="200" w:firstLine="480"/>
        <w:rPr>
          <w:rFonts w:ascii="宋体" w:hAnsi="宋体"/>
        </w:rPr>
      </w:pPr>
      <w:r>
        <w:rPr>
          <w:rFonts w:ascii="宋体" w:hAnsi="宋体"/>
        </w:rPr>
        <w:t>企业法人营业执照（</w:t>
      </w:r>
      <w:r>
        <w:rPr>
          <w:rFonts w:ascii="宋体" w:hAnsi="宋体" w:hint="eastAsia"/>
        </w:rPr>
        <w:t>复印件）；</w:t>
      </w:r>
    </w:p>
    <w:p w:rsidR="00DA2252" w:rsidRDefault="00E054D4">
      <w:pPr>
        <w:numPr>
          <w:ilvl w:val="0"/>
          <w:numId w:val="2"/>
        </w:numPr>
        <w:snapToGrid w:val="0"/>
        <w:spacing w:line="360" w:lineRule="auto"/>
        <w:ind w:firstLineChars="200" w:firstLine="480"/>
        <w:rPr>
          <w:rFonts w:ascii="宋体" w:hAnsi="宋体"/>
        </w:rPr>
      </w:pPr>
      <w:r>
        <w:rPr>
          <w:rFonts w:ascii="宋体" w:hAnsi="宋体" w:hint="eastAsia"/>
        </w:rPr>
        <w:t>法定代表人证明或法人代表授权委托书（原件）；</w:t>
      </w:r>
    </w:p>
    <w:p w:rsidR="00DA2252" w:rsidRDefault="00E054D4">
      <w:pPr>
        <w:snapToGrid w:val="0"/>
        <w:spacing w:line="360" w:lineRule="auto"/>
        <w:ind w:firstLineChars="200" w:firstLine="480"/>
        <w:rPr>
          <w:rFonts w:ascii="宋体" w:hAnsi="宋体"/>
        </w:rPr>
      </w:pPr>
      <w:r>
        <w:rPr>
          <w:rFonts w:ascii="宋体" w:hAnsi="宋体" w:hint="eastAsia"/>
        </w:rPr>
        <w:t>3、法定代表人或授权委托人身份证原件及复印件盖章；</w:t>
      </w:r>
    </w:p>
    <w:p w:rsidR="00DA2252" w:rsidRDefault="00E054D4">
      <w:pPr>
        <w:snapToGrid w:val="0"/>
        <w:spacing w:line="360" w:lineRule="auto"/>
        <w:rPr>
          <w:rFonts w:ascii="宋体" w:hAnsi="宋体"/>
        </w:rPr>
      </w:pPr>
      <w:r>
        <w:rPr>
          <w:rFonts w:ascii="宋体" w:hAnsi="宋体"/>
        </w:rPr>
        <w:t>十</w:t>
      </w:r>
      <w:r w:rsidR="00A1103B">
        <w:rPr>
          <w:rFonts w:ascii="宋体" w:hAnsi="宋体" w:hint="eastAsia"/>
        </w:rPr>
        <w:t>四</w:t>
      </w:r>
      <w:r>
        <w:rPr>
          <w:rFonts w:ascii="宋体" w:hAnsi="宋体" w:hint="eastAsia"/>
        </w:rPr>
        <w:t>、</w:t>
      </w:r>
      <w:r>
        <w:rPr>
          <w:rFonts w:ascii="宋体" w:hAnsi="宋体"/>
        </w:rPr>
        <w:t>需执行政策</w:t>
      </w:r>
    </w:p>
    <w:p w:rsidR="00DA2252" w:rsidRDefault="00E054D4">
      <w:pPr>
        <w:snapToGrid w:val="0"/>
        <w:spacing w:line="360" w:lineRule="auto"/>
        <w:ind w:leftChars="200" w:left="480"/>
        <w:rPr>
          <w:rFonts w:ascii="宋体" w:hAnsi="宋体"/>
        </w:rPr>
      </w:pPr>
      <w:r>
        <w:rPr>
          <w:rFonts w:ascii="宋体" w:hAnsi="宋体" w:hint="eastAsia"/>
        </w:rPr>
        <w:t xml:space="preserve"> 1）《政府采购促进中小企业发展暂行办法》-财库[2011]181号；</w:t>
      </w:r>
    </w:p>
    <w:p w:rsidR="00DA2252" w:rsidRDefault="00E054D4">
      <w:pPr>
        <w:snapToGrid w:val="0"/>
        <w:spacing w:line="360" w:lineRule="auto"/>
        <w:ind w:leftChars="200" w:left="480"/>
        <w:rPr>
          <w:rFonts w:ascii="宋体" w:hAnsi="宋体"/>
        </w:rPr>
      </w:pPr>
      <w:r>
        <w:rPr>
          <w:rFonts w:ascii="宋体" w:hAnsi="宋体" w:hint="eastAsia"/>
        </w:rPr>
        <w:t xml:space="preserve">  2)《北京市人民政府关于进一步支持小型微型企业发展的意见》-京政发〔2012〕40号；</w:t>
      </w:r>
    </w:p>
    <w:p w:rsidR="00DA2252" w:rsidRDefault="00E054D4">
      <w:pPr>
        <w:snapToGrid w:val="0"/>
        <w:spacing w:line="360" w:lineRule="auto"/>
        <w:ind w:leftChars="200" w:left="480"/>
        <w:rPr>
          <w:rFonts w:ascii="宋体" w:hAnsi="宋体"/>
        </w:rPr>
      </w:pPr>
      <w:r>
        <w:rPr>
          <w:rFonts w:ascii="宋体" w:hAnsi="宋体" w:hint="eastAsia"/>
        </w:rPr>
        <w:t xml:space="preserve">  3)《财政部司法部关于政府采购支持监狱企业发展有关问题的通知》-财库〔2014〕68号；</w:t>
      </w:r>
    </w:p>
    <w:p w:rsidR="00DA2252" w:rsidRDefault="00E054D4">
      <w:pPr>
        <w:snapToGrid w:val="0"/>
        <w:spacing w:line="360" w:lineRule="auto"/>
        <w:ind w:leftChars="200" w:left="480"/>
        <w:rPr>
          <w:rFonts w:ascii="宋体" w:hAnsi="宋体"/>
        </w:rPr>
      </w:pPr>
      <w:r>
        <w:rPr>
          <w:rFonts w:ascii="宋体" w:hAnsi="宋体" w:hint="eastAsia"/>
        </w:rPr>
        <w:t xml:space="preserve">  4)《关于促进残疾人就业政府采购政策的通知》-财库〔2017〕141号；</w:t>
      </w:r>
    </w:p>
    <w:p w:rsidR="00DA2252" w:rsidRDefault="00E054D4">
      <w:pPr>
        <w:snapToGrid w:val="0"/>
        <w:spacing w:line="360" w:lineRule="auto"/>
        <w:ind w:leftChars="200" w:left="480"/>
        <w:rPr>
          <w:rFonts w:ascii="宋体" w:hAnsi="宋体"/>
        </w:rPr>
      </w:pPr>
      <w:r>
        <w:rPr>
          <w:rFonts w:ascii="宋体" w:hAnsi="宋体" w:hint="eastAsia"/>
        </w:rPr>
        <w:t xml:space="preserve">  5)《国务院办公厅关于建立政府强制采购节能产品制度的通知》-国办发〔2007〕51号；</w:t>
      </w:r>
    </w:p>
    <w:p w:rsidR="00DA2252" w:rsidRDefault="00E054D4">
      <w:pPr>
        <w:snapToGrid w:val="0"/>
        <w:spacing w:line="360" w:lineRule="auto"/>
        <w:ind w:leftChars="200" w:left="480"/>
        <w:rPr>
          <w:rFonts w:ascii="宋体" w:hAnsi="宋体"/>
        </w:rPr>
      </w:pPr>
      <w:r>
        <w:rPr>
          <w:rFonts w:ascii="宋体" w:hAnsi="宋体" w:hint="eastAsia"/>
        </w:rPr>
        <w:t xml:space="preserve">  6)《环境标志产品政府采购实施的意见》-财库[2006]90号；</w:t>
      </w:r>
    </w:p>
    <w:p w:rsidR="00DA2252" w:rsidRDefault="00E054D4">
      <w:pPr>
        <w:snapToGrid w:val="0"/>
        <w:spacing w:line="360" w:lineRule="auto"/>
        <w:ind w:leftChars="200" w:left="480"/>
        <w:rPr>
          <w:rFonts w:ascii="宋体" w:hAnsi="宋体"/>
        </w:rPr>
      </w:pPr>
      <w:r>
        <w:rPr>
          <w:rFonts w:ascii="宋体" w:hAnsi="宋体" w:hint="eastAsia"/>
        </w:rPr>
        <w:lastRenderedPageBreak/>
        <w:t xml:space="preserve">  7)《关于调整优化节能产品、环境标志产品政府采购执行机制的通知》-财库〔2019〕9号；</w:t>
      </w:r>
    </w:p>
    <w:p w:rsidR="00DA2252" w:rsidRDefault="00E054D4">
      <w:pPr>
        <w:snapToGrid w:val="0"/>
        <w:spacing w:line="360" w:lineRule="auto"/>
        <w:ind w:leftChars="200" w:left="480"/>
        <w:rPr>
          <w:rFonts w:ascii="宋体" w:hAnsi="宋体"/>
        </w:rPr>
      </w:pPr>
      <w:r>
        <w:rPr>
          <w:rFonts w:ascii="宋体" w:hAnsi="宋体" w:hint="eastAsia"/>
        </w:rPr>
        <w:t xml:space="preserve">  8)《关于印发环境标志产品政府采购品目清单的通知》（财库〔2019〕18号）；</w:t>
      </w:r>
    </w:p>
    <w:p w:rsidR="00DA2252" w:rsidRDefault="00E054D4">
      <w:pPr>
        <w:snapToGrid w:val="0"/>
        <w:spacing w:line="360" w:lineRule="auto"/>
        <w:ind w:leftChars="200" w:left="480"/>
        <w:rPr>
          <w:rFonts w:ascii="宋体" w:hAnsi="宋体"/>
        </w:rPr>
      </w:pPr>
      <w:r>
        <w:rPr>
          <w:rFonts w:ascii="宋体" w:hAnsi="宋体" w:hint="eastAsia"/>
        </w:rPr>
        <w:t xml:space="preserve">  9)《关于印发节能产品政府采购品目清单的通知》（财库〔2019〕19号）。</w:t>
      </w:r>
    </w:p>
    <w:p w:rsidR="00DA2252" w:rsidRDefault="00DA2252">
      <w:pPr>
        <w:snapToGrid w:val="0"/>
        <w:spacing w:line="360" w:lineRule="auto"/>
        <w:rPr>
          <w:rFonts w:ascii="宋体" w:hAnsi="宋体"/>
        </w:rPr>
      </w:pPr>
    </w:p>
    <w:p w:rsidR="00DA2252" w:rsidRDefault="00DA2252">
      <w:pPr>
        <w:snapToGrid w:val="0"/>
        <w:spacing w:line="360" w:lineRule="auto"/>
        <w:rPr>
          <w:rFonts w:ascii="宋体" w:hAnsi="宋体"/>
        </w:rPr>
      </w:pPr>
    </w:p>
    <w:p w:rsidR="00DA2252" w:rsidRDefault="00971C1F">
      <w:pPr>
        <w:tabs>
          <w:tab w:val="left" w:pos="6840"/>
          <w:tab w:val="left" w:pos="7020"/>
          <w:tab w:val="left" w:pos="7200"/>
        </w:tabs>
        <w:snapToGrid w:val="0"/>
        <w:spacing w:line="360" w:lineRule="auto"/>
        <w:rPr>
          <w:rFonts w:ascii="宋体" w:hAnsi="宋体"/>
        </w:rPr>
      </w:pPr>
      <w:r>
        <w:rPr>
          <w:rFonts w:asciiTheme="minorEastAsia" w:eastAsiaTheme="minorEastAsia" w:hAnsiTheme="minorEastAsia" w:hint="eastAsia"/>
        </w:rPr>
        <w:t xml:space="preserve">                                         </w:t>
      </w:r>
      <w:r w:rsidR="00E054D4">
        <w:rPr>
          <w:rFonts w:asciiTheme="minorEastAsia" w:eastAsiaTheme="minorEastAsia" w:hAnsiTheme="minorEastAsia" w:hint="eastAsia"/>
        </w:rPr>
        <w:t>北京中城建华工程咨询有限公司</w:t>
      </w:r>
    </w:p>
    <w:p w:rsidR="00DA2252" w:rsidRDefault="00E054D4">
      <w:pPr>
        <w:tabs>
          <w:tab w:val="left" w:pos="7200"/>
        </w:tabs>
        <w:snapToGrid w:val="0"/>
        <w:spacing w:line="360" w:lineRule="auto"/>
        <w:ind w:firstLineChars="2300" w:firstLine="5520"/>
        <w:rPr>
          <w:rFonts w:ascii="宋体" w:hAnsi="宋体"/>
        </w:rPr>
      </w:pPr>
      <w:r>
        <w:rPr>
          <w:rFonts w:ascii="宋体" w:hAnsi="宋体" w:hint="eastAsia"/>
        </w:rPr>
        <w:t>20</w:t>
      </w:r>
      <w:r w:rsidR="00971C1F">
        <w:rPr>
          <w:rFonts w:ascii="宋体" w:hAnsi="宋体" w:hint="eastAsia"/>
        </w:rPr>
        <w:t>20</w:t>
      </w:r>
      <w:r>
        <w:rPr>
          <w:rFonts w:ascii="宋体" w:hAnsi="宋体" w:hint="eastAsia"/>
        </w:rPr>
        <w:t>年</w:t>
      </w:r>
      <w:r w:rsidR="00971C1F">
        <w:rPr>
          <w:rFonts w:ascii="宋体" w:hAnsi="宋体" w:hint="eastAsia"/>
        </w:rPr>
        <w:t>1</w:t>
      </w:r>
      <w:r>
        <w:rPr>
          <w:rFonts w:ascii="宋体" w:hAnsi="宋体" w:hint="eastAsia"/>
        </w:rPr>
        <w:t>月1</w:t>
      </w:r>
      <w:r w:rsidR="00A1103B">
        <w:rPr>
          <w:rFonts w:ascii="宋体" w:hAnsi="宋体" w:hint="eastAsia"/>
        </w:rPr>
        <w:t>7</w:t>
      </w:r>
      <w:r>
        <w:rPr>
          <w:rFonts w:ascii="宋体" w:hAnsi="宋体" w:hint="eastAsia"/>
        </w:rPr>
        <w:t>日</w:t>
      </w:r>
    </w:p>
    <w:sectPr w:rsidR="00DA2252" w:rsidSect="00DA22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880" w:rsidRDefault="00670880" w:rsidP="00A24634">
      <w:pPr>
        <w:spacing w:line="240" w:lineRule="auto"/>
      </w:pPr>
      <w:r>
        <w:separator/>
      </w:r>
    </w:p>
  </w:endnote>
  <w:endnote w:type="continuationSeparator" w:id="1">
    <w:p w:rsidR="00670880" w:rsidRDefault="00670880" w:rsidP="00A246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880" w:rsidRDefault="00670880" w:rsidP="00A24634">
      <w:pPr>
        <w:spacing w:line="240" w:lineRule="auto"/>
      </w:pPr>
      <w:r>
        <w:separator/>
      </w:r>
    </w:p>
  </w:footnote>
  <w:footnote w:type="continuationSeparator" w:id="1">
    <w:p w:rsidR="00670880" w:rsidRDefault="00670880" w:rsidP="00A2463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92B8B"/>
    <w:multiLevelType w:val="singleLevel"/>
    <w:tmpl w:val="29392B8B"/>
    <w:lvl w:ilvl="0">
      <w:start w:val="1"/>
      <w:numFmt w:val="decimal"/>
      <w:suff w:val="nothing"/>
      <w:lvlText w:val="%1、"/>
      <w:lvlJc w:val="left"/>
    </w:lvl>
  </w:abstractNum>
  <w:abstractNum w:abstractNumId="1">
    <w:nsid w:val="49DD5F6E"/>
    <w:multiLevelType w:val="singleLevel"/>
    <w:tmpl w:val="49DD5F6E"/>
    <w:lvl w:ilvl="0">
      <w:start w:val="2"/>
      <w:numFmt w:val="decimal"/>
      <w:lvlText w:val="%1."/>
      <w:lvlJc w:val="left"/>
      <w:pPr>
        <w:tabs>
          <w:tab w:val="num" w:pos="312"/>
        </w:tabs>
      </w:pPr>
    </w:lvl>
  </w:abstractNum>
  <w:abstractNum w:abstractNumId="2">
    <w:nsid w:val="53BC9C39"/>
    <w:multiLevelType w:val="singleLevel"/>
    <w:tmpl w:val="0EE6C97C"/>
    <w:lvl w:ilvl="0">
      <w:start w:val="1"/>
      <w:numFmt w:val="chineseCounting"/>
      <w:suff w:val="nothing"/>
      <w:lvlText w:val="%1、"/>
      <w:lvlJc w:val="left"/>
      <w:rPr>
        <w:color w:val="auto"/>
        <w:lang w:val="en-U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6C3B"/>
    <w:rsid w:val="00022FD7"/>
    <w:rsid w:val="00036295"/>
    <w:rsid w:val="00043A92"/>
    <w:rsid w:val="00044723"/>
    <w:rsid w:val="00070613"/>
    <w:rsid w:val="000851BC"/>
    <w:rsid w:val="000968CD"/>
    <w:rsid w:val="000B17D1"/>
    <w:rsid w:val="000D5BC4"/>
    <w:rsid w:val="00114AF8"/>
    <w:rsid w:val="0013259E"/>
    <w:rsid w:val="00133F8E"/>
    <w:rsid w:val="00137DB0"/>
    <w:rsid w:val="001549F7"/>
    <w:rsid w:val="001565AB"/>
    <w:rsid w:val="001572CB"/>
    <w:rsid w:val="001C7641"/>
    <w:rsid w:val="001E6B76"/>
    <w:rsid w:val="001F1B1F"/>
    <w:rsid w:val="00215CBB"/>
    <w:rsid w:val="002328E7"/>
    <w:rsid w:val="00232E33"/>
    <w:rsid w:val="00235A2B"/>
    <w:rsid w:val="0027192E"/>
    <w:rsid w:val="0027260B"/>
    <w:rsid w:val="00277CD8"/>
    <w:rsid w:val="00286C3B"/>
    <w:rsid w:val="00286C51"/>
    <w:rsid w:val="00293906"/>
    <w:rsid w:val="002B0DBB"/>
    <w:rsid w:val="002C66DA"/>
    <w:rsid w:val="002E6891"/>
    <w:rsid w:val="002F5268"/>
    <w:rsid w:val="00301DB9"/>
    <w:rsid w:val="00360D64"/>
    <w:rsid w:val="00373CEA"/>
    <w:rsid w:val="00377E4B"/>
    <w:rsid w:val="003A0C50"/>
    <w:rsid w:val="003A42D8"/>
    <w:rsid w:val="003B3E2A"/>
    <w:rsid w:val="003C1917"/>
    <w:rsid w:val="003F66D3"/>
    <w:rsid w:val="004148F5"/>
    <w:rsid w:val="004168F9"/>
    <w:rsid w:val="0042711F"/>
    <w:rsid w:val="00432B87"/>
    <w:rsid w:val="00433D4A"/>
    <w:rsid w:val="00445597"/>
    <w:rsid w:val="00445D19"/>
    <w:rsid w:val="0047269D"/>
    <w:rsid w:val="0048448C"/>
    <w:rsid w:val="004909B5"/>
    <w:rsid w:val="00495B62"/>
    <w:rsid w:val="00496A96"/>
    <w:rsid w:val="004A0C23"/>
    <w:rsid w:val="004A37A4"/>
    <w:rsid w:val="004A46AF"/>
    <w:rsid w:val="004D002B"/>
    <w:rsid w:val="004F008A"/>
    <w:rsid w:val="004F12D6"/>
    <w:rsid w:val="00507A82"/>
    <w:rsid w:val="00511E8A"/>
    <w:rsid w:val="00517281"/>
    <w:rsid w:val="0052136E"/>
    <w:rsid w:val="00535046"/>
    <w:rsid w:val="00551DC8"/>
    <w:rsid w:val="005603EB"/>
    <w:rsid w:val="00575B17"/>
    <w:rsid w:val="00581371"/>
    <w:rsid w:val="005B244B"/>
    <w:rsid w:val="005B55A2"/>
    <w:rsid w:val="005B77ED"/>
    <w:rsid w:val="006458E1"/>
    <w:rsid w:val="00647D8E"/>
    <w:rsid w:val="00664755"/>
    <w:rsid w:val="00670880"/>
    <w:rsid w:val="00685E81"/>
    <w:rsid w:val="006E21A9"/>
    <w:rsid w:val="00703BED"/>
    <w:rsid w:val="00720902"/>
    <w:rsid w:val="00751E87"/>
    <w:rsid w:val="00760522"/>
    <w:rsid w:val="007732EA"/>
    <w:rsid w:val="00773F0D"/>
    <w:rsid w:val="007A21DB"/>
    <w:rsid w:val="007C09D4"/>
    <w:rsid w:val="008027C6"/>
    <w:rsid w:val="008132E8"/>
    <w:rsid w:val="008337C7"/>
    <w:rsid w:val="00843048"/>
    <w:rsid w:val="008445BF"/>
    <w:rsid w:val="00856FEB"/>
    <w:rsid w:val="00875F7C"/>
    <w:rsid w:val="0089751F"/>
    <w:rsid w:val="008A4A04"/>
    <w:rsid w:val="008C5C95"/>
    <w:rsid w:val="008D756B"/>
    <w:rsid w:val="008E3317"/>
    <w:rsid w:val="008E7156"/>
    <w:rsid w:val="00906ADF"/>
    <w:rsid w:val="00913A52"/>
    <w:rsid w:val="00940796"/>
    <w:rsid w:val="009561F0"/>
    <w:rsid w:val="00964778"/>
    <w:rsid w:val="00971C1F"/>
    <w:rsid w:val="00975704"/>
    <w:rsid w:val="009827F8"/>
    <w:rsid w:val="00983EB1"/>
    <w:rsid w:val="009843CC"/>
    <w:rsid w:val="009878A5"/>
    <w:rsid w:val="0099563E"/>
    <w:rsid w:val="009A1B75"/>
    <w:rsid w:val="009B3129"/>
    <w:rsid w:val="009C436A"/>
    <w:rsid w:val="009F07C5"/>
    <w:rsid w:val="00A044DA"/>
    <w:rsid w:val="00A1103B"/>
    <w:rsid w:val="00A11185"/>
    <w:rsid w:val="00A1209D"/>
    <w:rsid w:val="00A242DF"/>
    <w:rsid w:val="00A24634"/>
    <w:rsid w:val="00A35C1B"/>
    <w:rsid w:val="00A404E4"/>
    <w:rsid w:val="00A60524"/>
    <w:rsid w:val="00A64363"/>
    <w:rsid w:val="00A664C5"/>
    <w:rsid w:val="00A80CE7"/>
    <w:rsid w:val="00AA579A"/>
    <w:rsid w:val="00AA73CA"/>
    <w:rsid w:val="00AC29D8"/>
    <w:rsid w:val="00AE4B23"/>
    <w:rsid w:val="00AF2F38"/>
    <w:rsid w:val="00AF4290"/>
    <w:rsid w:val="00B068C7"/>
    <w:rsid w:val="00B14E28"/>
    <w:rsid w:val="00B23368"/>
    <w:rsid w:val="00C045C4"/>
    <w:rsid w:val="00C47E14"/>
    <w:rsid w:val="00C96A2D"/>
    <w:rsid w:val="00CA5DDC"/>
    <w:rsid w:val="00D10BFF"/>
    <w:rsid w:val="00D11259"/>
    <w:rsid w:val="00D52E28"/>
    <w:rsid w:val="00D53F0A"/>
    <w:rsid w:val="00D64E07"/>
    <w:rsid w:val="00D74DAF"/>
    <w:rsid w:val="00DA2252"/>
    <w:rsid w:val="00DE3310"/>
    <w:rsid w:val="00DF2E37"/>
    <w:rsid w:val="00DF4BAD"/>
    <w:rsid w:val="00DF5AFA"/>
    <w:rsid w:val="00E054D4"/>
    <w:rsid w:val="00E15B7A"/>
    <w:rsid w:val="00E50C5E"/>
    <w:rsid w:val="00E7016A"/>
    <w:rsid w:val="00EB23B7"/>
    <w:rsid w:val="00EB3250"/>
    <w:rsid w:val="00EC0959"/>
    <w:rsid w:val="00F114FF"/>
    <w:rsid w:val="00F15923"/>
    <w:rsid w:val="00F32D92"/>
    <w:rsid w:val="00F66594"/>
    <w:rsid w:val="00F76202"/>
    <w:rsid w:val="00FC2822"/>
    <w:rsid w:val="00FD0B6A"/>
    <w:rsid w:val="06EB771B"/>
    <w:rsid w:val="075C70B8"/>
    <w:rsid w:val="0BFE6D7B"/>
    <w:rsid w:val="0D8768CE"/>
    <w:rsid w:val="10350505"/>
    <w:rsid w:val="16BA14E3"/>
    <w:rsid w:val="183C1F2F"/>
    <w:rsid w:val="18894876"/>
    <w:rsid w:val="1D4B40D8"/>
    <w:rsid w:val="1DB92116"/>
    <w:rsid w:val="1FFA100B"/>
    <w:rsid w:val="20501EE5"/>
    <w:rsid w:val="21C2001F"/>
    <w:rsid w:val="2309603B"/>
    <w:rsid w:val="23E92FD4"/>
    <w:rsid w:val="306A63DB"/>
    <w:rsid w:val="33970B90"/>
    <w:rsid w:val="339E5D58"/>
    <w:rsid w:val="346107B1"/>
    <w:rsid w:val="39B60DD5"/>
    <w:rsid w:val="3A673288"/>
    <w:rsid w:val="3C4D1AF7"/>
    <w:rsid w:val="3D9D5893"/>
    <w:rsid w:val="3E532CD3"/>
    <w:rsid w:val="4AB56549"/>
    <w:rsid w:val="51395359"/>
    <w:rsid w:val="570A3FE9"/>
    <w:rsid w:val="576F1313"/>
    <w:rsid w:val="57AB0B79"/>
    <w:rsid w:val="58956531"/>
    <w:rsid w:val="5CF77E0C"/>
    <w:rsid w:val="614B260E"/>
    <w:rsid w:val="633259A6"/>
    <w:rsid w:val="69D11219"/>
    <w:rsid w:val="6EF17449"/>
    <w:rsid w:val="6F0C2CB5"/>
    <w:rsid w:val="77887FFF"/>
    <w:rsid w:val="7878420D"/>
    <w:rsid w:val="7B730A4A"/>
    <w:rsid w:val="7BEF2FC8"/>
    <w:rsid w:val="7C97335E"/>
    <w:rsid w:val="7C9A20F6"/>
    <w:rsid w:val="7E8918C8"/>
    <w:rsid w:val="7FC952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52"/>
    <w:pPr>
      <w:widowControl w:val="0"/>
      <w:adjustRightInd w:val="0"/>
      <w:spacing w:line="360" w:lineRule="atLeast"/>
      <w:textAlignment w:val="baseline"/>
    </w:pPr>
    <w:rPr>
      <w:rFonts w:ascii="Times New Roman" w:eastAsia="宋体" w:hAnsi="Times New Roman" w:cs="Times New Roman"/>
      <w:sz w:val="24"/>
    </w:rPr>
  </w:style>
  <w:style w:type="paragraph" w:styleId="1">
    <w:name w:val="heading 1"/>
    <w:basedOn w:val="a"/>
    <w:next w:val="a"/>
    <w:link w:val="1Char"/>
    <w:uiPriority w:val="9"/>
    <w:qFormat/>
    <w:rsid w:val="00DA2252"/>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DA2252"/>
    <w:rPr>
      <w:rFonts w:ascii="宋体"/>
      <w:sz w:val="18"/>
      <w:szCs w:val="18"/>
    </w:rPr>
  </w:style>
  <w:style w:type="paragraph" w:styleId="a4">
    <w:name w:val="Balloon Text"/>
    <w:basedOn w:val="a"/>
    <w:link w:val="Char0"/>
    <w:uiPriority w:val="99"/>
    <w:semiHidden/>
    <w:unhideWhenUsed/>
    <w:qFormat/>
    <w:rsid w:val="00DA2252"/>
    <w:pPr>
      <w:spacing w:line="240" w:lineRule="auto"/>
    </w:pPr>
    <w:rPr>
      <w:sz w:val="18"/>
      <w:szCs w:val="18"/>
    </w:rPr>
  </w:style>
  <w:style w:type="paragraph" w:styleId="a5">
    <w:name w:val="footer"/>
    <w:basedOn w:val="a"/>
    <w:link w:val="Char1"/>
    <w:uiPriority w:val="99"/>
    <w:unhideWhenUsed/>
    <w:qFormat/>
    <w:rsid w:val="00DA2252"/>
    <w:pPr>
      <w:tabs>
        <w:tab w:val="center" w:pos="4153"/>
        <w:tab w:val="right" w:pos="8306"/>
      </w:tabs>
      <w:snapToGrid w:val="0"/>
    </w:pPr>
    <w:rPr>
      <w:sz w:val="18"/>
      <w:szCs w:val="18"/>
    </w:rPr>
  </w:style>
  <w:style w:type="paragraph" w:styleId="a6">
    <w:name w:val="header"/>
    <w:basedOn w:val="a"/>
    <w:link w:val="Char2"/>
    <w:uiPriority w:val="99"/>
    <w:unhideWhenUsed/>
    <w:qFormat/>
    <w:rsid w:val="00DA2252"/>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DA2252"/>
    <w:rPr>
      <w:color w:val="0000FF" w:themeColor="hyperlink"/>
      <w:u w:val="single"/>
    </w:rPr>
  </w:style>
  <w:style w:type="character" w:customStyle="1" w:styleId="Char2">
    <w:name w:val="页眉 Char"/>
    <w:basedOn w:val="a0"/>
    <w:link w:val="a6"/>
    <w:uiPriority w:val="99"/>
    <w:semiHidden/>
    <w:qFormat/>
    <w:rsid w:val="00DA2252"/>
    <w:rPr>
      <w:sz w:val="18"/>
      <w:szCs w:val="18"/>
    </w:rPr>
  </w:style>
  <w:style w:type="character" w:customStyle="1" w:styleId="Char1">
    <w:name w:val="页脚 Char"/>
    <w:basedOn w:val="a0"/>
    <w:link w:val="a5"/>
    <w:uiPriority w:val="99"/>
    <w:semiHidden/>
    <w:qFormat/>
    <w:rsid w:val="00DA2252"/>
    <w:rPr>
      <w:sz w:val="18"/>
      <w:szCs w:val="18"/>
    </w:rPr>
  </w:style>
  <w:style w:type="paragraph" w:customStyle="1" w:styleId="11212">
    <w:name w:val="样式 标题 1 + 四号 居中 段前: 12 磅 段后: 12 磅 行距: 单倍行距"/>
    <w:basedOn w:val="1"/>
    <w:qFormat/>
    <w:rsid w:val="00DA2252"/>
    <w:pPr>
      <w:tabs>
        <w:tab w:val="left" w:pos="425"/>
      </w:tabs>
      <w:spacing w:before="240" w:after="240" w:line="240" w:lineRule="auto"/>
      <w:ind w:left="425" w:hanging="425"/>
      <w:jc w:val="center"/>
    </w:pPr>
    <w:rPr>
      <w:bCs w:val="0"/>
      <w:sz w:val="28"/>
      <w:szCs w:val="20"/>
    </w:rPr>
  </w:style>
  <w:style w:type="character" w:customStyle="1" w:styleId="1Char">
    <w:name w:val="标题 1 Char"/>
    <w:basedOn w:val="a0"/>
    <w:link w:val="1"/>
    <w:uiPriority w:val="9"/>
    <w:qFormat/>
    <w:rsid w:val="00DA2252"/>
    <w:rPr>
      <w:rFonts w:ascii="Times New Roman" w:eastAsia="宋体" w:hAnsi="Times New Roman" w:cs="Times New Roman"/>
      <w:b/>
      <w:bCs/>
      <w:kern w:val="44"/>
      <w:sz w:val="44"/>
      <w:szCs w:val="44"/>
    </w:rPr>
  </w:style>
  <w:style w:type="character" w:customStyle="1" w:styleId="Char0">
    <w:name w:val="批注框文本 Char"/>
    <w:basedOn w:val="a0"/>
    <w:link w:val="a4"/>
    <w:uiPriority w:val="99"/>
    <w:semiHidden/>
    <w:qFormat/>
    <w:rsid w:val="00DA2252"/>
    <w:rPr>
      <w:rFonts w:ascii="Times New Roman" w:eastAsia="宋体" w:hAnsi="Times New Roman" w:cs="Times New Roman"/>
      <w:sz w:val="18"/>
      <w:szCs w:val="18"/>
    </w:rPr>
  </w:style>
  <w:style w:type="character" w:customStyle="1" w:styleId="Char">
    <w:name w:val="文档结构图 Char"/>
    <w:basedOn w:val="a0"/>
    <w:link w:val="a3"/>
    <w:uiPriority w:val="99"/>
    <w:semiHidden/>
    <w:qFormat/>
    <w:rsid w:val="00DA2252"/>
    <w:rPr>
      <w:rFonts w:ascii="宋体" w:eastAsia="宋体" w:hAnsi="Times New Roman" w:cs="Times New Roman"/>
      <w:sz w:val="18"/>
      <w:szCs w:val="18"/>
    </w:rPr>
  </w:style>
  <w:style w:type="paragraph" w:styleId="a8">
    <w:name w:val="List Paragraph"/>
    <w:basedOn w:val="a"/>
    <w:uiPriority w:val="99"/>
    <w:unhideWhenUsed/>
    <w:rsid w:val="0013259E"/>
    <w:pPr>
      <w:ind w:firstLineChars="200" w:firstLine="420"/>
    </w:pPr>
  </w:style>
</w:styles>
</file>

<file path=word/webSettings.xml><?xml version="1.0" encoding="utf-8"?>
<w:webSettings xmlns:r="http://schemas.openxmlformats.org/officeDocument/2006/relationships" xmlns:w="http://schemas.openxmlformats.org/wordprocessingml/2006/main">
  <w:divs>
    <w:div w:id="1382093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503</Words>
  <Characters>2870</Characters>
  <Application>Microsoft Office Word</Application>
  <DocSecurity>0</DocSecurity>
  <Lines>23</Lines>
  <Paragraphs>6</Paragraphs>
  <ScaleCrop>false</ScaleCrop>
  <Company>Sky123.Org</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tian</cp:lastModifiedBy>
  <cp:revision>142</cp:revision>
  <cp:lastPrinted>2018-05-30T03:29:00Z</cp:lastPrinted>
  <dcterms:created xsi:type="dcterms:W3CDTF">2017-05-19T05:03:00Z</dcterms:created>
  <dcterms:modified xsi:type="dcterms:W3CDTF">2020-01-17T00:53:00Z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