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rFonts w:hint="eastAsia" w:ascii="黑体" w:hAnsi="黑体" w:eastAsia="黑体" w:cs="黑体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Cs w:val="32"/>
        </w:rPr>
        <w:t>附件</w:t>
      </w:r>
    </w:p>
    <w:p/>
    <w:p/>
    <w:p>
      <w:pPr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20年北京市青少年射箭锦标赛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竞赛规程</w:t>
      </w:r>
    </w:p>
    <w:p>
      <w:pPr>
        <w:spacing w:line="560" w:lineRule="exact"/>
        <w:outlineLvl w:val="0"/>
        <w:rPr>
          <w:rFonts w:ascii="仿宋_GB2312" w:hAnsi="仿宋" w:eastAsia="仿宋_GB2312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仿宋" w:eastAsia="黑体" w:cs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主办单位</w:t>
      </w:r>
    </w:p>
    <w:p>
      <w:pPr>
        <w:spacing w:line="560" w:lineRule="exact"/>
        <w:ind w:left="640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北京市体育局</w:t>
      </w:r>
    </w:p>
    <w:p>
      <w:pPr>
        <w:numPr>
          <w:ilvl w:val="0"/>
          <w:numId w:val="1"/>
        </w:numPr>
        <w:spacing w:line="560" w:lineRule="exact"/>
        <w:rPr>
          <w:rFonts w:ascii="黑体" w:hAnsi="仿宋" w:eastAsia="黑体" w:cs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承办单位</w:t>
      </w:r>
    </w:p>
    <w:p>
      <w:pPr>
        <w:spacing w:line="560" w:lineRule="exact"/>
        <w:ind w:left="640"/>
        <w:jc w:val="left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北京市体育竞赛管理中心</w:t>
      </w:r>
    </w:p>
    <w:p>
      <w:pPr>
        <w:spacing w:line="560" w:lineRule="exact"/>
        <w:ind w:left="640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北京市朝阳区体育局</w:t>
      </w:r>
    </w:p>
    <w:p>
      <w:pPr>
        <w:spacing w:line="560" w:lineRule="exact"/>
        <w:ind w:left="640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北京市射箭运动协会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仿宋" w:eastAsia="黑体" w:cs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协办单位</w:t>
      </w:r>
    </w:p>
    <w:p>
      <w:pPr>
        <w:spacing w:line="560" w:lineRule="exact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黑体"/>
          <w:color w:val="000000"/>
          <w:sz w:val="32"/>
          <w:szCs w:val="32"/>
        </w:rPr>
        <w:t>北京奥乐星体育文化有限公司</w:t>
      </w:r>
    </w:p>
    <w:p>
      <w:pPr>
        <w:spacing w:line="560" w:lineRule="exact"/>
        <w:ind w:left="640"/>
        <w:rPr>
          <w:rFonts w:ascii="黑体" w:hAnsi="仿宋" w:eastAsia="黑体" w:cs="Times New Roman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四、竞赛日期和地点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日期:2020年10月5日-7日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地点:朝阳区第二少儿业余体校射箭场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五、竞赛组别及项目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（一）竞赛组别：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甲组（男、女）：</w:t>
      </w:r>
      <w:r>
        <w:rPr>
          <w:rFonts w:ascii="仿宋_GB2312" w:hAnsi="仿宋" w:eastAsia="仿宋_GB2312" w:cs="仿宋_GB2312"/>
          <w:sz w:val="32"/>
          <w:szCs w:val="32"/>
        </w:rPr>
        <w:t>15-16</w:t>
      </w:r>
      <w:r>
        <w:rPr>
          <w:rFonts w:hint="eastAsia" w:ascii="仿宋_GB2312" w:hAnsi="仿宋" w:eastAsia="仿宋_GB2312" w:cs="仿宋_GB2312"/>
          <w:sz w:val="32"/>
          <w:szCs w:val="32"/>
        </w:rPr>
        <w:t>岁（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4</w:t>
      </w:r>
      <w:r>
        <w:rPr>
          <w:rFonts w:ascii="仿宋_GB2312" w:hAnsi="仿宋" w:eastAsia="仿宋_GB2312" w:cs="仿宋_GB2312"/>
          <w:sz w:val="32"/>
          <w:szCs w:val="32"/>
        </w:rPr>
        <w:t>-200</w:t>
      </w:r>
      <w:r>
        <w:rPr>
          <w:rFonts w:hint="eastAsia" w:ascii="仿宋_GB2312" w:hAnsi="仿宋" w:eastAsia="仿宋_GB2312" w:cs="仿宋_GB2312"/>
          <w:sz w:val="32"/>
          <w:szCs w:val="32"/>
        </w:rPr>
        <w:t>5年出生）；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乙组（男、女）：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3</w:t>
      </w:r>
      <w:r>
        <w:rPr>
          <w:rFonts w:ascii="仿宋_GB2312" w:hAnsi="仿宋" w:eastAsia="仿宋_GB2312" w:cs="仿宋_GB2312"/>
          <w:sz w:val="32"/>
          <w:szCs w:val="32"/>
        </w:rPr>
        <w:t>-1</w:t>
      </w:r>
      <w:r>
        <w:rPr>
          <w:rFonts w:hint="eastAsia" w:ascii="仿宋_GB2312" w:hAnsi="仿宋" w:eastAsia="仿宋_GB2312" w:cs="仿宋_GB2312"/>
          <w:sz w:val="32"/>
          <w:szCs w:val="32"/>
        </w:rPr>
        <w:t>4岁（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6-2007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</w:rPr>
        <w:t>出生）；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丙组（男、女）：</w:t>
      </w:r>
      <w:r>
        <w:rPr>
          <w:rFonts w:ascii="仿宋_GB2312" w:hAnsi="仿宋" w:eastAsia="仿宋_GB2312" w:cs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岁以下（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8年以后出生）。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（二）竞赛项目：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男子甲组：</w:t>
      </w:r>
      <w:r>
        <w:rPr>
          <w:rFonts w:ascii="仿宋_GB2312" w:hAnsi="仿宋" w:eastAsia="仿宋_GB2312" w:cs="仿宋_GB2312"/>
          <w:sz w:val="32"/>
          <w:szCs w:val="32"/>
        </w:rPr>
        <w:t>70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70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70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女子甲组：</w:t>
      </w:r>
      <w:r>
        <w:rPr>
          <w:rFonts w:ascii="仿宋_GB2312" w:hAnsi="仿宋" w:eastAsia="仿宋_GB2312" w:cs="仿宋_GB2312"/>
          <w:sz w:val="32"/>
          <w:szCs w:val="32"/>
        </w:rPr>
        <w:t>60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60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</w:p>
    <w:p>
      <w:pPr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60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男子乙组：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40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女子乙组：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40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</w:p>
    <w:p>
      <w:pPr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男子丙组：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18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12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left="638" w:leftChars="304" w:firstLine="0"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女子丙组：3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米第一双轮、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米第二双轮、</w:t>
      </w:r>
      <w:r>
        <w:rPr>
          <w:rFonts w:ascii="仿宋_GB2312" w:hAnsi="仿宋" w:eastAsia="仿宋_GB2312" w:cs="仿宋_GB2312"/>
          <w:sz w:val="32"/>
          <w:szCs w:val="32"/>
        </w:rPr>
        <w:t>18</w:t>
      </w:r>
      <w:r>
        <w:rPr>
          <w:rFonts w:hint="eastAsia" w:ascii="仿宋_GB2312" w:hAnsi="仿宋" w:eastAsia="仿宋_GB2312" w:cs="仿宋_GB2312"/>
          <w:sz w:val="32"/>
          <w:szCs w:val="32"/>
        </w:rPr>
        <w:t>米双轮、</w:t>
      </w:r>
      <w:r>
        <w:rPr>
          <w:rFonts w:ascii="仿宋_GB2312" w:hAnsi="仿宋" w:eastAsia="仿宋_GB2312" w:cs="仿宋_GB2312"/>
          <w:sz w:val="32"/>
          <w:szCs w:val="32"/>
        </w:rPr>
        <w:t>12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米双轮、双轮全能、双轮团体、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米个人淘汰赛、决赛；团体淘汰赛、决赛；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甲组混合团体排名赛、混合团体淘汰赛（60米）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乙组混合团体排名赛、混合团体淘汰赛（50米）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丙组混合团体排名赛、混合团体淘汰赛（30米）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六、参加办法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  <w:shd w:val="pct10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（一）以区为单位组队参加。</w:t>
      </w:r>
    </w:p>
    <w:p>
      <w:pPr>
        <w:spacing w:line="560" w:lineRule="exact"/>
        <w:ind w:firstLine="640" w:firstLineChars="200"/>
        <w:rPr>
          <w:rFonts w:hint="eastAsia" w:hAnsi="仿宋" w:cs="Times New Roma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（二）运动员资格：运动员须经医务部门检查证明身体健康、在北京市体育局注册，参赛资格以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20年度注册期的注册单位为准，运动员只能代表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20年度注册单位报名参赛。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（三）每队可报领队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人，教练员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人，各组别可报运动员人数不限，其中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人参加团体比赛，报名不足3人（不含）不得参加团体赛。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</w:t>
      </w:r>
      <w:bookmarkStart w:id="0" w:name="_Hlk2068747"/>
      <w:r>
        <w:rPr>
          <w:rFonts w:hint="eastAsia" w:ascii="仿宋_GB2312" w:eastAsia="仿宋_GB2312" w:cs="仿宋_GB2312"/>
          <w:sz w:val="32"/>
          <w:szCs w:val="32"/>
        </w:rPr>
        <w:t>请各参赛</w:t>
      </w:r>
      <w:r>
        <w:rPr>
          <w:rFonts w:hint="eastAsia" w:ascii="仿宋_GB2312" w:hAnsi="仿宋" w:eastAsia="仿宋_GB2312" w:cs="仿宋_GB2312"/>
          <w:sz w:val="32"/>
          <w:szCs w:val="32"/>
        </w:rPr>
        <w:t>单位于9月18日前在北京</w:t>
      </w:r>
      <w:r>
        <w:rPr>
          <w:rFonts w:hint="eastAsia" w:ascii="仿宋_GB2312" w:eastAsia="仿宋_GB2312" w:cs="仿宋_GB2312"/>
          <w:sz w:val="32"/>
          <w:szCs w:val="32"/>
        </w:rPr>
        <w:t>市体育局运动员注册管理系统进行网络报名</w:t>
      </w:r>
      <w:r>
        <w:rPr>
          <w:rFonts w:hint="eastAsia" w:ascii="仿宋_GB2312" w:hAnsi="仿宋" w:eastAsia="仿宋_GB2312" w:cs="仿宋_GB2312"/>
          <w:sz w:val="32"/>
          <w:szCs w:val="32"/>
        </w:rPr>
        <w:t>，并于9月21日前</w:t>
      </w:r>
      <w:r>
        <w:rPr>
          <w:rFonts w:hint="eastAsia" w:ascii="仿宋_GB2312" w:eastAsia="仿宋_GB2312" w:cs="仿宋_GB2312"/>
          <w:sz w:val="32"/>
          <w:szCs w:val="32"/>
        </w:rPr>
        <w:t>将以下材料</w:t>
      </w:r>
      <w:r>
        <w:rPr>
          <w:rFonts w:hint="eastAsia" w:ascii="仿宋_GB2312" w:hAnsi="仿宋" w:eastAsia="仿宋_GB2312" w:cs="仿宋_GB2312"/>
          <w:sz w:val="32"/>
          <w:szCs w:val="32"/>
        </w:rPr>
        <w:t>送交北京市体育竞赛管理中心406室。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1.参赛人员（运动员、教练员及其他随队人员）名单一份加盖报名单位公章；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2.参赛人员名单内所有人的“北京健康宝”内个人健康码无异常截图；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3.参赛运动员报名表一份加盖报名单位公章和医务章；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4.参赛运动员、教练员的保险证明原件和复印件。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过期按不参加论，报名后不得更改，报名表无单位公章及医务章报名不予接收，不在参赛人员名单内或未提供“北京健康宝”内个人健康码无异常截图的人员届时不得入场。联系人：赵一峥，联系电话：63159690, 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HYPERLINK "mailto:电子版报名表发送至li.yuan@tyj.beijing.gov.cn。比赛时运动员须持本人二代身份证原件参赛。"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电子版报名表发送至395936656</w:t>
      </w:r>
      <w:r>
        <w:rPr>
          <w:rFonts w:ascii="仿宋_GB2312" w:hAnsi="仿宋" w:eastAsia="仿宋_GB2312" w:cs="仿宋_GB2312"/>
          <w:sz w:val="32"/>
          <w:szCs w:val="32"/>
        </w:rPr>
        <w:t>@</w:t>
      </w:r>
      <w:r>
        <w:rPr>
          <w:rFonts w:hint="eastAsia" w:ascii="仿宋_GB2312" w:hAnsi="仿宋" w:eastAsia="仿宋_GB2312" w:cs="仿宋_GB2312"/>
          <w:sz w:val="32"/>
          <w:szCs w:val="32"/>
        </w:rPr>
        <w:t>qq</w:t>
      </w:r>
      <w:r>
        <w:rPr>
          <w:rFonts w:ascii="仿宋_GB2312" w:hAnsi="仿宋" w:eastAsia="仿宋_GB2312" w:cs="仿宋_GB2312"/>
          <w:sz w:val="32"/>
          <w:szCs w:val="32"/>
        </w:rPr>
        <w:t>.cn</w:t>
      </w:r>
      <w:r>
        <w:rPr>
          <w:rFonts w:hint="eastAsia" w:ascii="仿宋_GB2312" w:hAnsi="仿宋" w:eastAsia="仿宋_GB2312" w:cs="仿宋_GB2312"/>
          <w:sz w:val="32"/>
          <w:szCs w:val="32"/>
        </w:rPr>
        <w:t>。比赛时运动员须持本人二代身份证原件参赛。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（五）所有入场人员需要检测体温、信息登记，实行“绿码”准入制。未戴口罩和体温37.3以上者谢绝入场。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（六）除运动员处于比赛、裁判员处于场上执裁期间以外，所有人员进入比赛场地须全程科学佩戴口罩，赛场内禁止饮食（运动员补给除外），在不影响比赛工作的同时减少非必要的接触及交谈。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（七）所有比赛涉及人员自备防疫用品。包括：一次性医用口罩、消毒湿巾等。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（八）所有比赛涉及人员自备比赛及工作所需用品。包括：比赛器材、工作器材、装备、衣物、水杯、毛巾等，禁止与他人共用。</w:t>
      </w:r>
    </w:p>
    <w:bookmarkEnd w:id="0"/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（九）领队会、技术会议由承办单位另行通知。</w:t>
      </w:r>
    </w:p>
    <w:p>
      <w:pPr>
        <w:spacing w:line="560" w:lineRule="exact"/>
        <w:ind w:firstLine="636" w:firstLineChars="199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）各参赛单位须为本单位所有参赛运动员、教练员办理运动专项意外伤害保险，其在比赛中发生的任何意外伤害等事故，均由相关保险处理，主办和承办单位不承担任何责任。交报纸质报名表的同时上交保险单复印件，原件赛时现场查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（十一）本次比赛不收取报名费，各参赛代表队自行解决参赛经费。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七、竞赛办法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（一）采用国家体育总局最新审定的《射箭竞赛规则》。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（二）弓、箭器材自备。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（三）团体成绩以各队同组三名运动员双轮全能成绩之和计算，环数多者，名次列前。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（四）靶纸规格：</w:t>
      </w:r>
      <w:r>
        <w:rPr>
          <w:rFonts w:ascii="仿宋_GB2312" w:hAnsi="仿宋" w:eastAsia="仿宋_GB2312" w:cs="仿宋_GB2312"/>
          <w:sz w:val="32"/>
          <w:szCs w:val="32"/>
        </w:rPr>
        <w:t>70</w:t>
      </w:r>
      <w:r>
        <w:rPr>
          <w:rFonts w:hint="eastAsia" w:ascii="仿宋_GB2312" w:hAnsi="仿宋" w:eastAsia="仿宋_GB2312" w:cs="仿宋_GB2312"/>
          <w:sz w:val="32"/>
          <w:szCs w:val="32"/>
        </w:rPr>
        <w:t>米、</w:t>
      </w:r>
      <w:r>
        <w:rPr>
          <w:rFonts w:ascii="仿宋_GB2312" w:hAnsi="仿宋" w:eastAsia="仿宋_GB2312" w:cs="仿宋_GB2312"/>
          <w:sz w:val="32"/>
          <w:szCs w:val="32"/>
        </w:rPr>
        <w:t>60</w:t>
      </w:r>
      <w:r>
        <w:rPr>
          <w:rFonts w:hint="eastAsia" w:ascii="仿宋_GB2312" w:hAnsi="仿宋" w:eastAsia="仿宋_GB2312" w:cs="仿宋_GB2312"/>
          <w:sz w:val="32"/>
          <w:szCs w:val="32"/>
        </w:rPr>
        <w:t>米使用</w:t>
      </w:r>
      <w:r>
        <w:rPr>
          <w:rFonts w:ascii="仿宋_GB2312" w:hAnsi="仿宋" w:eastAsia="仿宋_GB2312" w:cs="仿宋_GB2312"/>
          <w:sz w:val="32"/>
          <w:szCs w:val="32"/>
        </w:rPr>
        <w:t>122</w:t>
      </w:r>
      <w:r>
        <w:rPr>
          <w:rFonts w:hint="eastAsia" w:ascii="仿宋_GB2312" w:hAnsi="仿宋" w:eastAsia="仿宋_GB2312" w:cs="仿宋_GB2312"/>
          <w:sz w:val="32"/>
          <w:szCs w:val="32"/>
        </w:rPr>
        <w:t>厘米靶纸，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米、</w:t>
      </w:r>
      <w:r>
        <w:rPr>
          <w:rFonts w:ascii="仿宋_GB2312" w:hAnsi="仿宋" w:eastAsia="仿宋_GB2312" w:cs="仿宋_GB2312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米、18米、12米使用</w:t>
      </w:r>
      <w:r>
        <w:rPr>
          <w:rFonts w:ascii="仿宋_GB2312" w:hAnsi="仿宋" w:eastAsia="仿宋_GB2312" w:cs="仿宋_GB2312"/>
          <w:sz w:val="32"/>
          <w:szCs w:val="32"/>
        </w:rPr>
        <w:t>80</w:t>
      </w:r>
      <w:r>
        <w:rPr>
          <w:rFonts w:hint="eastAsia" w:ascii="仿宋_GB2312" w:hAnsi="仿宋" w:eastAsia="仿宋_GB2312" w:cs="仿宋_GB2312"/>
          <w:sz w:val="32"/>
          <w:szCs w:val="32"/>
        </w:rPr>
        <w:t>厘米靶纸。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（五）各项目和团体比赛报名参赛不足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人（队）时，不进行比赛。</w:t>
      </w:r>
    </w:p>
    <w:p>
      <w:pPr>
        <w:spacing w:line="560" w:lineRule="exact"/>
        <w:ind w:firstLine="640" w:firstLineChars="200"/>
        <w:rPr>
          <w:rFonts w:hint="eastAsia" w:eastAsia="仿宋_GB2312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</w:t>
      </w:r>
      <w:r>
        <w:rPr>
          <w:rFonts w:ascii="仿宋_GB2312" w:hAnsi="仿宋" w:eastAsia="仿宋_GB2312" w:cs="仿宋_GB2312"/>
          <w:sz w:val="32"/>
          <w:szCs w:val="32"/>
        </w:rPr>
        <w:t>参赛单位运动员、教练员必须</w:t>
      </w:r>
      <w:r>
        <w:rPr>
          <w:rFonts w:hint="eastAsia" w:ascii="仿宋_GB2312" w:hAnsi="仿宋" w:eastAsia="仿宋_GB2312" w:cs="仿宋_GB2312"/>
          <w:sz w:val="32"/>
          <w:szCs w:val="32"/>
        </w:rPr>
        <w:t>穿着</w:t>
      </w:r>
      <w:r>
        <w:rPr>
          <w:rFonts w:ascii="仿宋_GB2312" w:hAnsi="仿宋" w:eastAsia="仿宋_GB2312" w:cs="仿宋_GB2312"/>
          <w:sz w:val="32"/>
          <w:szCs w:val="32"/>
        </w:rPr>
        <w:t>本单位统一比赛服装参加比赛(团体比赛教练员服装不统一时不允许上场指导)。</w:t>
      </w:r>
      <w:r>
        <w:rPr>
          <w:rFonts w:hint="eastAsia" w:ascii="仿宋_GB2312" w:hAnsi="仿宋" w:eastAsia="仿宋_GB2312" w:cs="仿宋_GB2312"/>
          <w:sz w:val="32"/>
          <w:szCs w:val="32"/>
        </w:rPr>
        <w:t>所有运动员都必须穿背部印有其单位名称及姓名（汉字及拼音均可，姓名可缩写）的服装，服装不得印有国旗及中国、China等字样。随队官员必须穿背部印有其单位名称的服装，其姓名和职务可自选。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八、录取名次和奖励办法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（一）各组别双轮单项、双轮全能、双轮团体、团体比赛、个人淘汰赛、团体淘汰赛均录取前8名，不足8人（队）（含）按实际名次录取。前三名颁发奖牌及成绩证书，4-8名颁发成绩证书。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（二）团体总分（甲、乙男、女合计）录取前八名（按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分计算），报名参赛单位在八个（含）以下时，递减一名录取。总分多者名次列前。如总分相等，则按在各组别中获得第一名、第二名（以此类推）多者名次列前。若录取名次不足八人时，按高限计分。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九、仲裁和裁判员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由北京市体育竞赛管理中心统一选派。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本规程解释、修改权属北京市体育竞赛管理中心，未尽事宜由承办单位另行通知。</w:t>
      </w:r>
    </w:p>
    <w:p>
      <w:pPr>
        <w:pStyle w:val="2"/>
        <w:numPr>
          <w:ilvl w:val="0"/>
          <w:numId w:val="0"/>
        </w:numPr>
        <w:ind w:leftChars="-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北京市体育竞赛管理中心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2020年9月14日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</w:p>
    <w:sectPr>
      <w:footerReference r:id="rId3" w:type="default"/>
      <w:pgSz w:w="11906" w:h="16838"/>
      <w:pgMar w:top="2098" w:right="1474" w:bottom="1701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7D600"/>
    <w:multiLevelType w:val="singleLevel"/>
    <w:tmpl w:val="9077D600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EE310F"/>
    <w:multiLevelType w:val="multilevel"/>
    <w:tmpl w:val="65EE310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B"/>
    <w:rsid w:val="00033842"/>
    <w:rsid w:val="0005196B"/>
    <w:rsid w:val="000A53DC"/>
    <w:rsid w:val="000A5B42"/>
    <w:rsid w:val="000B5BA9"/>
    <w:rsid w:val="000B74D0"/>
    <w:rsid w:val="000C767B"/>
    <w:rsid w:val="00113413"/>
    <w:rsid w:val="0014469C"/>
    <w:rsid w:val="001519AB"/>
    <w:rsid w:val="001769E8"/>
    <w:rsid w:val="00193290"/>
    <w:rsid w:val="00193AAC"/>
    <w:rsid w:val="001A6A4E"/>
    <w:rsid w:val="001B3C30"/>
    <w:rsid w:val="001C728B"/>
    <w:rsid w:val="001C7897"/>
    <w:rsid w:val="001D398E"/>
    <w:rsid w:val="001D3AC7"/>
    <w:rsid w:val="001F3F2B"/>
    <w:rsid w:val="0020620F"/>
    <w:rsid w:val="00210147"/>
    <w:rsid w:val="00230042"/>
    <w:rsid w:val="00236B3E"/>
    <w:rsid w:val="00244D27"/>
    <w:rsid w:val="00262531"/>
    <w:rsid w:val="0029263A"/>
    <w:rsid w:val="002A09CB"/>
    <w:rsid w:val="002C0EA7"/>
    <w:rsid w:val="002C2E6C"/>
    <w:rsid w:val="002E5DDE"/>
    <w:rsid w:val="002F6151"/>
    <w:rsid w:val="003035FC"/>
    <w:rsid w:val="00312085"/>
    <w:rsid w:val="00332440"/>
    <w:rsid w:val="00343B84"/>
    <w:rsid w:val="00351D25"/>
    <w:rsid w:val="003B7146"/>
    <w:rsid w:val="003C03D9"/>
    <w:rsid w:val="003D01FD"/>
    <w:rsid w:val="003E407B"/>
    <w:rsid w:val="003F345C"/>
    <w:rsid w:val="00405051"/>
    <w:rsid w:val="00451111"/>
    <w:rsid w:val="00474F77"/>
    <w:rsid w:val="004D3C66"/>
    <w:rsid w:val="004F24B8"/>
    <w:rsid w:val="00503E97"/>
    <w:rsid w:val="0051360F"/>
    <w:rsid w:val="00533212"/>
    <w:rsid w:val="005604A7"/>
    <w:rsid w:val="00585460"/>
    <w:rsid w:val="005865F7"/>
    <w:rsid w:val="005A639A"/>
    <w:rsid w:val="0064031F"/>
    <w:rsid w:val="00644ACA"/>
    <w:rsid w:val="00647380"/>
    <w:rsid w:val="006515C9"/>
    <w:rsid w:val="006826B2"/>
    <w:rsid w:val="006C00F3"/>
    <w:rsid w:val="006D2C9C"/>
    <w:rsid w:val="00716686"/>
    <w:rsid w:val="007243DC"/>
    <w:rsid w:val="00747BDE"/>
    <w:rsid w:val="0076352F"/>
    <w:rsid w:val="007641A1"/>
    <w:rsid w:val="00771506"/>
    <w:rsid w:val="00771656"/>
    <w:rsid w:val="00786353"/>
    <w:rsid w:val="007D2194"/>
    <w:rsid w:val="007D4ADE"/>
    <w:rsid w:val="007D6F29"/>
    <w:rsid w:val="007E164E"/>
    <w:rsid w:val="007E701B"/>
    <w:rsid w:val="007F590D"/>
    <w:rsid w:val="00813FA2"/>
    <w:rsid w:val="00840A2F"/>
    <w:rsid w:val="008A1E2A"/>
    <w:rsid w:val="008A7B65"/>
    <w:rsid w:val="008B5DE7"/>
    <w:rsid w:val="008F2863"/>
    <w:rsid w:val="008F6929"/>
    <w:rsid w:val="00913169"/>
    <w:rsid w:val="00976F13"/>
    <w:rsid w:val="00983D75"/>
    <w:rsid w:val="0098721D"/>
    <w:rsid w:val="009E2E0D"/>
    <w:rsid w:val="00A045CF"/>
    <w:rsid w:val="00A138F3"/>
    <w:rsid w:val="00A90522"/>
    <w:rsid w:val="00AD4FD9"/>
    <w:rsid w:val="00AE0BD5"/>
    <w:rsid w:val="00B201EA"/>
    <w:rsid w:val="00B44CA4"/>
    <w:rsid w:val="00BB3BC1"/>
    <w:rsid w:val="00BF7C65"/>
    <w:rsid w:val="00C053EC"/>
    <w:rsid w:val="00C33538"/>
    <w:rsid w:val="00C3455E"/>
    <w:rsid w:val="00C437DA"/>
    <w:rsid w:val="00C53455"/>
    <w:rsid w:val="00CA64E8"/>
    <w:rsid w:val="00CD0B97"/>
    <w:rsid w:val="00CD7AAC"/>
    <w:rsid w:val="00D10D3F"/>
    <w:rsid w:val="00D132B2"/>
    <w:rsid w:val="00D156D4"/>
    <w:rsid w:val="00D92930"/>
    <w:rsid w:val="00DB2293"/>
    <w:rsid w:val="00DC6F95"/>
    <w:rsid w:val="00DD1EA0"/>
    <w:rsid w:val="00DD5052"/>
    <w:rsid w:val="00DF54B2"/>
    <w:rsid w:val="00E060A7"/>
    <w:rsid w:val="00E455A8"/>
    <w:rsid w:val="00E67B91"/>
    <w:rsid w:val="00EB0969"/>
    <w:rsid w:val="00EC012E"/>
    <w:rsid w:val="00EC3D8D"/>
    <w:rsid w:val="00F11309"/>
    <w:rsid w:val="00F23541"/>
    <w:rsid w:val="00F32336"/>
    <w:rsid w:val="00F5367C"/>
    <w:rsid w:val="00F624B6"/>
    <w:rsid w:val="00F75CF5"/>
    <w:rsid w:val="00F86C93"/>
    <w:rsid w:val="0BDA5648"/>
    <w:rsid w:val="2ABB65A4"/>
    <w:rsid w:val="541D1220"/>
    <w:rsid w:val="6EAA5FBA"/>
    <w:rsid w:val="77DA4788"/>
    <w:rsid w:val="799C5B19"/>
    <w:rsid w:val="7EF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99"/>
    <w:pPr>
      <w:ind w:left="200" w:hanging="200" w:hangingChars="200"/>
      <w:contextualSpacing/>
    </w:pPr>
    <w:rPr>
      <w:rFonts w:eastAsia="方正仿宋简体"/>
      <w:sz w:val="32"/>
      <w:szCs w:val="22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2020-09-11T06:38:00Z</dcterms:created>
  <dc:creator>Administrator</dc:creator>
  <cp:lastModifiedBy>飞鱼</cp:lastModifiedBy>
  <cp:lastPrinted>2020-09-14T02:25:00Z</cp:lastPrinted>
  <dcterms:modified xsi:type="dcterms:W3CDTF">2020-09-14T05:39:13Z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