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Songti SC" w:eastAsia="方正小标宋简体"/>
          <w:sz w:val="28"/>
          <w:szCs w:val="28"/>
        </w:rPr>
      </w:pPr>
      <w:bookmarkStart w:id="0" w:name="_GoBack"/>
      <w:bookmarkEnd w:id="0"/>
      <w:r>
        <w:rPr>
          <w:rFonts w:hint="eastAsia" w:ascii="方正小标宋简体" w:hAnsi="Songti SC" w:eastAsia="方正小标宋简体"/>
          <w:sz w:val="28"/>
          <w:szCs w:val="28"/>
        </w:rPr>
        <w:t>参赛承诺书</w:t>
      </w:r>
    </w:p>
    <w:p>
      <w:pPr>
        <w:spacing w:line="300" w:lineRule="exact"/>
        <w:ind w:firstLine="420" w:firstLineChars="200"/>
        <w:jc w:val="left"/>
        <w:rPr>
          <w:rFonts w:hint="eastAsia" w:ascii="仿宋_GB2312" w:hAnsi="仿宋" w:eastAsia="仿宋_GB2312" w:cs="宋体"/>
          <w:kern w:val="0"/>
          <w:szCs w:val="21"/>
          <w:u w:val="single"/>
        </w:rPr>
      </w:pPr>
    </w:p>
    <w:p>
      <w:pPr>
        <w:spacing w:line="300" w:lineRule="exact"/>
        <w:ind w:firstLine="420" w:firstLineChars="200"/>
        <w:jc w:val="left"/>
        <w:rPr>
          <w:rFonts w:hint="eastAsia" w:ascii="仿宋_GB2312" w:hAnsi="仿宋" w:eastAsia="仿宋_GB2312" w:cs="宋体"/>
          <w:kern w:val="0"/>
          <w:szCs w:val="21"/>
        </w:rPr>
      </w:pPr>
      <w:r>
        <w:rPr>
          <w:rFonts w:hint="eastAsia" w:ascii="仿宋_GB2312" w:hAnsi="仿宋" w:eastAsia="仿宋_GB2312" w:cs="宋体"/>
          <w:kern w:val="0"/>
          <w:szCs w:val="21"/>
          <w:u w:val="single"/>
        </w:rPr>
        <w:t xml:space="preserve">                    </w:t>
      </w:r>
      <w:r>
        <w:rPr>
          <w:rFonts w:hint="eastAsia" w:ascii="仿宋_GB2312" w:hAnsi="仿宋" w:eastAsia="仿宋_GB2312" w:cs="宋体"/>
          <w:kern w:val="0"/>
          <w:szCs w:val="21"/>
        </w:rPr>
        <w:t>单位自愿组队参加</w:t>
      </w:r>
      <w:r>
        <w:rPr>
          <w:rFonts w:hint="eastAsia" w:ascii="仿宋_GB2312" w:hAnsi="仿宋" w:eastAsia="仿宋_GB2312" w:cs="宋体"/>
          <w:kern w:val="0"/>
          <w:szCs w:val="21"/>
          <w:u w:val="single"/>
        </w:rPr>
        <w:t xml:space="preserve">                              </w:t>
      </w:r>
      <w:r>
        <w:rPr>
          <w:rFonts w:hint="eastAsia" w:ascii="仿宋_GB2312" w:hAnsi="仿宋" w:eastAsia="仿宋_GB2312" w:cs="宋体"/>
          <w:kern w:val="0"/>
          <w:szCs w:val="21"/>
        </w:rPr>
        <w:t>比赛。</w:t>
      </w:r>
    </w:p>
    <w:p>
      <w:pPr>
        <w:spacing w:line="300" w:lineRule="exact"/>
        <w:ind w:firstLine="420" w:firstLineChars="200"/>
        <w:rPr>
          <w:rFonts w:ascii="仿宋_GB2312" w:hAnsi="Songti SC" w:eastAsia="仿宋_GB2312"/>
          <w:szCs w:val="21"/>
        </w:rPr>
      </w:pPr>
      <w:r>
        <w:rPr>
          <w:rFonts w:hint="eastAsia" w:ascii="仿宋_GB2312" w:hAnsi="仿宋" w:eastAsia="仿宋_GB2312" w:cs="宋体"/>
          <w:kern w:val="0"/>
          <w:szCs w:val="21"/>
        </w:rPr>
        <w:t>为严肃赛风赛纪，维护正常、有序的赛场秩序，保障比赛期间人身安全，营造良好、和谐的比赛环境，保证比赛圆满成功，特签订本次比赛参赛保证书</w:t>
      </w:r>
      <w:r>
        <w:rPr>
          <w:rFonts w:hint="eastAsia" w:ascii="仿宋_GB2312" w:hAnsi="Songti SC" w:eastAsia="仿宋_GB2312"/>
          <w:szCs w:val="21"/>
        </w:rPr>
        <w:t>。</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一、本单位服从赛事工作安排，全面理解并同意遵守组委会、主办单位及承办单位等所制定的各项规程、规则、规定、要求及采取的各项措施。</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二、本单位明确了解参加赛事可能发生的一切风险，并承担本单位运动员参加赛事可能存在的风险和责任。保证本单位运动员均已通过正规医疗机构进行身体检查，确保本单位运动员的身体状况均能够参加赛事。如存在隐瞒不报等相关问题，在赛事中出现任何伤害事故，由本单位及运动员本人负责，组委会无需承担任何形式的责任。且本单位已为运动员、教练员购置保险，运动员安全、意外伤害事故由本单位及运动员本人自行负责。</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三、本单位将向赛事组委会、主办单位及承办单位等提供本单位运动员的身份证件，用于核实运动员本人身份及参赛资格，保证提交的运动员身份证件和文件资料真实有效，不存在弄虚作假</w:t>
      </w:r>
      <w:r>
        <w:rPr>
          <w:rFonts w:hint="eastAsia" w:ascii="仿宋_GB2312" w:hAnsi="Songti SC" w:eastAsia="仿宋_GB2312"/>
          <w:szCs w:val="21"/>
        </w:rPr>
        <w:t>、</w:t>
      </w:r>
      <w:r>
        <w:rPr>
          <w:rFonts w:hint="eastAsia" w:ascii="仿宋_GB2312" w:hAnsi="仿宋" w:eastAsia="仿宋_GB2312" w:cs="宋体"/>
          <w:kern w:val="0"/>
          <w:szCs w:val="21"/>
        </w:rPr>
        <w:t>冒名顶替等现象。</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四、保证本单位运动员在比赛过程中遵守赛风赛纪等规定，遵守裁判、医疗人员和安保人员的要求，不辱骂裁判、对手及工作人员，不打架斗殴，如有违反，将接受组委会处罚。</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五、保证本单位运动员在比赛过程中，如因身体不适或发生突发状况，主动退出比赛。因运动员本人坚持比赛所产生的全部责任及后果均由本单位及运动员本人承担。</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六、保证本单位运动员接受组委会、主办单位、承办单位等在赛事期间提供的现场急救性质的医务治疗，但在医院救治期间发生的相关费用均由本单位及运动员本人自行承担。</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七、本单位保证运动员在比赛期间注意食品安全问题，尽量减少在外用餐，如因在外用餐引起安全问题，由本单位或运动员承担责任，组委会及其关联方不承担任何责任；本单位保证运动员在使用比赛期间的宾馆设施、设备时应当尽到必要的注意义务，且本单位同意，因入住宾馆等第三方的设施、设备的原因造成的损失，组委会及组委会关联方不承担任何责任。</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八、本单位保证未成年运动员的监护人知晓并同意该运动员参加本赛事。本单位保证运动员（如未满18周岁，包括其监护人）授权组委会及其指定媒体无偿使用运动员的肖像、姓名、声音和其他个人资料用于比赛的组织、宣传和推广。</w:t>
      </w:r>
    </w:p>
    <w:p>
      <w:pPr>
        <w:spacing w:line="300" w:lineRule="exact"/>
        <w:ind w:firstLine="420" w:firstLineChars="200"/>
        <w:rPr>
          <w:rFonts w:ascii="仿宋_GB2312" w:hAnsi="仿宋" w:eastAsia="仿宋_GB2312" w:cs="宋体"/>
          <w:kern w:val="0"/>
          <w:szCs w:val="21"/>
        </w:rPr>
      </w:pPr>
      <w:r>
        <w:rPr>
          <w:rFonts w:hint="eastAsia" w:ascii="仿宋_GB2312" w:hAnsi="仿宋" w:eastAsia="仿宋_GB2312" w:cs="宋体"/>
          <w:kern w:val="0"/>
          <w:szCs w:val="21"/>
        </w:rPr>
        <w:t>九、本单位及本单位运动员承诺严格遵守如下防疫要求：</w:t>
      </w:r>
    </w:p>
    <w:p>
      <w:pPr>
        <w:spacing w:line="300" w:lineRule="exact"/>
        <w:ind w:firstLine="420" w:firstLineChars="200"/>
        <w:jc w:val="left"/>
        <w:rPr>
          <w:rFonts w:ascii="仿宋_GB2312" w:hAnsi="仿宋" w:eastAsia="仿宋_GB2312" w:cs="宋体"/>
          <w:kern w:val="0"/>
          <w:szCs w:val="21"/>
        </w:rPr>
      </w:pPr>
      <w:r>
        <w:rPr>
          <w:rFonts w:hint="eastAsia" w:ascii="仿宋_GB2312" w:hAnsi="仿宋" w:eastAsia="仿宋_GB2312" w:cs="宋体"/>
          <w:kern w:val="0"/>
          <w:szCs w:val="21"/>
        </w:rPr>
        <w:t>（一）严格服从赛事防疫安全要求，服从现场防疫工作人员指挥。</w:t>
      </w:r>
    </w:p>
    <w:p>
      <w:pPr>
        <w:spacing w:line="300" w:lineRule="exact"/>
        <w:ind w:firstLine="420" w:firstLineChars="200"/>
        <w:jc w:val="left"/>
        <w:rPr>
          <w:rFonts w:ascii="仿宋_GB2312" w:hAnsi="仿宋" w:eastAsia="仿宋_GB2312" w:cs="宋体"/>
          <w:kern w:val="0"/>
          <w:szCs w:val="21"/>
        </w:rPr>
      </w:pPr>
      <w:r>
        <w:rPr>
          <w:rFonts w:hint="eastAsia" w:ascii="仿宋_GB2312" w:hAnsi="仿宋" w:eastAsia="仿宋_GB2312" w:cs="宋体"/>
          <w:kern w:val="0"/>
          <w:szCs w:val="21"/>
        </w:rPr>
        <w:t>（二）进入比赛区域需主动出示“北京健康宝”并通过体温检测，拒绝接受扫码、体温检测或体温异常、处于隔离期的可疑人员将谢绝入场。</w:t>
      </w:r>
    </w:p>
    <w:p>
      <w:pPr>
        <w:spacing w:line="300" w:lineRule="exact"/>
        <w:ind w:firstLine="420" w:firstLineChars="200"/>
        <w:jc w:val="left"/>
        <w:rPr>
          <w:rFonts w:ascii="仿宋_GB2312" w:hAnsi="仿宋" w:eastAsia="仿宋_GB2312" w:cs="宋体"/>
          <w:kern w:val="0"/>
          <w:szCs w:val="21"/>
        </w:rPr>
      </w:pPr>
      <w:r>
        <w:rPr>
          <w:rFonts w:hint="eastAsia" w:ascii="仿宋_GB2312" w:hAnsi="仿宋" w:eastAsia="仿宋_GB2312" w:cs="宋体"/>
          <w:kern w:val="0"/>
          <w:szCs w:val="21"/>
        </w:rPr>
        <w:t>（三）自备并全程佩戴符合防疫要求的口罩，运动员处于比赛期间可不戴口罩，完成比赛后应及时佩戴口罩。</w:t>
      </w:r>
    </w:p>
    <w:p>
      <w:pPr>
        <w:spacing w:line="300" w:lineRule="exact"/>
        <w:ind w:firstLine="420" w:firstLineChars="200"/>
        <w:jc w:val="left"/>
        <w:rPr>
          <w:rFonts w:ascii="仿宋_GB2312" w:hAnsi="仿宋" w:eastAsia="仿宋_GB2312" w:cs="宋体"/>
          <w:kern w:val="0"/>
          <w:szCs w:val="21"/>
        </w:rPr>
      </w:pPr>
      <w:r>
        <w:rPr>
          <w:rFonts w:hint="eastAsia" w:ascii="仿宋_GB2312" w:hAnsi="仿宋" w:eastAsia="仿宋_GB2312" w:cs="宋体"/>
          <w:kern w:val="0"/>
          <w:szCs w:val="21"/>
        </w:rPr>
        <w:t>（四）在签到处、仪式区、领奖处等人员聚集区域，保持1米以上间隔，避免交叉和近距离接触；在看台观看比赛时，间隔一个座位就坐，保持安全距离。</w:t>
      </w:r>
    </w:p>
    <w:p>
      <w:pPr>
        <w:spacing w:line="300" w:lineRule="exact"/>
        <w:ind w:firstLine="420" w:firstLineChars="200"/>
        <w:jc w:val="left"/>
        <w:rPr>
          <w:rFonts w:ascii="仿宋_GB2312" w:hAnsi="仿宋" w:eastAsia="仿宋_GB2312" w:cs="宋体"/>
          <w:kern w:val="0"/>
          <w:szCs w:val="21"/>
        </w:rPr>
      </w:pPr>
      <w:r>
        <w:rPr>
          <w:rFonts w:hint="eastAsia" w:ascii="仿宋_GB2312" w:hAnsi="仿宋" w:eastAsia="仿宋_GB2312" w:cs="宋体"/>
          <w:kern w:val="0"/>
          <w:szCs w:val="21"/>
        </w:rPr>
        <w:t>（五）一旦出现发热、干咳、呼吸困难等症状，不得带病参与赛事活动，在第一时间远离人群，并及时告知组委会。</w:t>
      </w:r>
    </w:p>
    <w:p>
      <w:pPr>
        <w:spacing w:line="300" w:lineRule="exact"/>
        <w:ind w:firstLine="420" w:firstLineChars="200"/>
        <w:jc w:val="left"/>
        <w:rPr>
          <w:rFonts w:ascii="仿宋_GB2312" w:hAnsi="Songti SC" w:eastAsia="仿宋_GB2312"/>
          <w:szCs w:val="21"/>
        </w:rPr>
      </w:pPr>
    </w:p>
    <w:p>
      <w:pPr>
        <w:spacing w:line="300" w:lineRule="exact"/>
        <w:jc w:val="right"/>
        <w:rPr>
          <w:rFonts w:ascii="仿宋_GB2312" w:hAnsi="Songti SC" w:eastAsia="仿宋_GB2312"/>
          <w:szCs w:val="21"/>
        </w:rPr>
      </w:pPr>
    </w:p>
    <w:p>
      <w:pPr>
        <w:spacing w:line="300" w:lineRule="exact"/>
        <w:ind w:right="-58" w:firstLine="210" w:firstLineChars="100"/>
        <w:rPr>
          <w:rFonts w:ascii="仿宋_GB2312" w:hAnsi="仿宋" w:eastAsia="仿宋_GB2312" w:cs="宋体"/>
          <w:kern w:val="0"/>
          <w:szCs w:val="21"/>
        </w:rPr>
      </w:pPr>
      <w:r>
        <w:rPr>
          <w:rFonts w:hint="eastAsia" w:ascii="仿宋_GB2312" w:hAnsi="仿宋" w:eastAsia="仿宋_GB2312" w:cs="宋体"/>
          <w:kern w:val="0"/>
          <w:szCs w:val="21"/>
        </w:rPr>
        <w:t>领队签字：                                                 承诺单位（盖章）</w:t>
      </w:r>
    </w:p>
    <w:p>
      <w:pPr>
        <w:spacing w:line="300" w:lineRule="exact"/>
        <w:ind w:right="420"/>
        <w:jc w:val="center"/>
        <w:rPr>
          <w:rFonts w:ascii="仿宋_GB2312" w:hAnsi="仿宋" w:eastAsia="仿宋_GB2312" w:cs="宋体"/>
          <w:kern w:val="0"/>
          <w:sz w:val="32"/>
          <w:szCs w:val="32"/>
        </w:rPr>
      </w:pPr>
      <w:r>
        <w:rPr>
          <w:rFonts w:hint="eastAsia" w:ascii="仿宋_GB2312" w:hAnsi="仿宋" w:eastAsia="仿宋_GB2312" w:cs="宋体"/>
          <w:kern w:val="0"/>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7A47"/>
    <w:rsid w:val="00062D3E"/>
    <w:rsid w:val="00101D33"/>
    <w:rsid w:val="0012022B"/>
    <w:rsid w:val="001450DF"/>
    <w:rsid w:val="001811F3"/>
    <w:rsid w:val="00261A57"/>
    <w:rsid w:val="002A4916"/>
    <w:rsid w:val="003A432E"/>
    <w:rsid w:val="00450761"/>
    <w:rsid w:val="00574D76"/>
    <w:rsid w:val="00592AD5"/>
    <w:rsid w:val="005D531B"/>
    <w:rsid w:val="00624762"/>
    <w:rsid w:val="00643D83"/>
    <w:rsid w:val="006F3650"/>
    <w:rsid w:val="00723073"/>
    <w:rsid w:val="00734627"/>
    <w:rsid w:val="007933B9"/>
    <w:rsid w:val="007C0E46"/>
    <w:rsid w:val="007C1141"/>
    <w:rsid w:val="0083661D"/>
    <w:rsid w:val="0083751D"/>
    <w:rsid w:val="008D466F"/>
    <w:rsid w:val="008F2F32"/>
    <w:rsid w:val="00915BCE"/>
    <w:rsid w:val="009F1E67"/>
    <w:rsid w:val="00A11271"/>
    <w:rsid w:val="00A24FB3"/>
    <w:rsid w:val="00AD5561"/>
    <w:rsid w:val="00B57848"/>
    <w:rsid w:val="00C0079C"/>
    <w:rsid w:val="00C17E51"/>
    <w:rsid w:val="00C241B6"/>
    <w:rsid w:val="00D27A47"/>
    <w:rsid w:val="00EF19FD"/>
    <w:rsid w:val="00FA67B0"/>
    <w:rsid w:val="00FA6DD6"/>
    <w:rsid w:val="02867D0D"/>
    <w:rsid w:val="04FA0AE0"/>
    <w:rsid w:val="28F910A4"/>
    <w:rsid w:val="40FA6188"/>
    <w:rsid w:val="550E732E"/>
    <w:rsid w:val="78620F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semiHidden/>
    <w:unhideWhenUsed/>
    <w:qFormat/>
    <w:uiPriority w:val="99"/>
    <w:pPr>
      <w:jc w:val="left"/>
    </w:pPr>
  </w:style>
  <w:style w:type="paragraph" w:styleId="3">
    <w:name w:val="Balloon Text"/>
    <w:basedOn w:val="1"/>
    <w:link w:val="10"/>
    <w:semiHidden/>
    <w:unhideWhenUsed/>
    <w:qFormat/>
    <w:uiPriority w:val="99"/>
    <w:rPr>
      <w:rFonts w:ascii="宋体" w:eastAsia="宋体"/>
      <w:sz w:val="18"/>
      <w:szCs w:val="18"/>
    </w:rPr>
  </w:style>
  <w:style w:type="paragraph" w:styleId="4">
    <w:name w:val="annotation subject"/>
    <w:basedOn w:val="2"/>
    <w:next w:val="2"/>
    <w:link w:val="9"/>
    <w:semiHidden/>
    <w:unhideWhenUsed/>
    <w:qFormat/>
    <w:uiPriority w:val="99"/>
    <w:rPr>
      <w:b/>
      <w:bCs/>
    </w:rPr>
  </w:style>
  <w:style w:type="character" w:styleId="7">
    <w:name w:val="annotation reference"/>
    <w:basedOn w:val="6"/>
    <w:semiHidden/>
    <w:unhideWhenUsed/>
    <w:qFormat/>
    <w:uiPriority w:val="99"/>
    <w:rPr>
      <w:sz w:val="21"/>
      <w:szCs w:val="21"/>
    </w:rPr>
  </w:style>
  <w:style w:type="character" w:customStyle="1" w:styleId="8">
    <w:name w:val="批注文字 Char"/>
    <w:basedOn w:val="6"/>
    <w:link w:val="2"/>
    <w:semiHidden/>
    <w:qFormat/>
    <w:uiPriority w:val="99"/>
  </w:style>
  <w:style w:type="character" w:customStyle="1" w:styleId="9">
    <w:name w:val="批注主题 Char"/>
    <w:basedOn w:val="8"/>
    <w:link w:val="4"/>
    <w:semiHidden/>
    <w:qFormat/>
    <w:uiPriority w:val="99"/>
    <w:rPr>
      <w:b/>
      <w:bCs/>
    </w:rPr>
  </w:style>
  <w:style w:type="character" w:customStyle="1" w:styleId="10">
    <w:name w:val="批注框文本 Char"/>
    <w:basedOn w:val="6"/>
    <w:link w:val="3"/>
    <w:semiHidden/>
    <w:qFormat/>
    <w:uiPriority w:val="99"/>
    <w:rPr>
      <w:rFonts w:ascii="宋体" w:eastAsia="宋体"/>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Words>
  <Characters>1199</Characters>
  <Lines>9</Lines>
  <Paragraphs>2</Paragraphs>
  <TotalTime>83</TotalTime>
  <ScaleCrop>false</ScaleCrop>
  <LinksUpToDate>false</LinksUpToDate>
  <CharactersWithSpaces>1407</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2021-04-19T05:59:00Z</dcterms:created>
  <dc:creator>E&amp;C</dc:creator>
  <cp:lastModifiedBy>Administrator</cp:lastModifiedBy>
  <cp:lastPrinted>2021-04-19T09:26:00Z</cp:lastPrinted>
  <dcterms:modified xsi:type="dcterms:W3CDTF">2021-05-24T09:38:01Z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C68EC9E6547D46C0B3CC31AA76F0B5DE</vt:lpwstr>
  </property>
</Properties>
</file>