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20" w:lineRule="exact"/>
        <w:contextualSpacing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ind w:firstLine="880" w:firstLineChars="200"/>
        <w:contextualSpacing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2023年北京市毽球裁判员培训班日程表</w:t>
      </w:r>
    </w:p>
    <w:p>
      <w:pPr>
        <w:spacing w:line="520" w:lineRule="exact"/>
        <w:ind w:firstLine="880" w:firstLineChars="200"/>
        <w:contextualSpacing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268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32"/>
                <w:szCs w:val="32"/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9月9日</w:t>
            </w:r>
          </w:p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周六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9:00-9:30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解读北京市体育竞赛裁判员管理办法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9:30-12:00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毽球竞赛规则讲解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裁判执法讲解和手势精讲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9月10日</w:t>
            </w:r>
          </w:p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周日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9:00-10:00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讲解竞赛表格填写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10:00-11:30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毽球比赛中典型案例和判罚核心要素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14:00-16:00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adjustRightInd w:val="0"/>
              <w:snapToGrid w:val="0"/>
              <w:spacing w:after="200" w:line="58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综合考试（理论、实操）</w:t>
            </w:r>
          </w:p>
        </w:tc>
      </w:tr>
    </w:tbl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2023年北京市毽球裁判员培训班报名表</w:t>
      </w:r>
    </w:p>
    <w:tbl>
      <w:tblPr>
        <w:tblStyle w:val="8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267"/>
        <w:gridCol w:w="1111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外语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7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市体育竞赛管理和国际交流中心网上注册情况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50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374" w:type="dxa"/>
            <w:gridSpan w:val="9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区体育局公章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2023年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1.报名表必须加盖区体育局公章，无区体育局公章，报名不予接收（区体育运动技术学校、区级单项协会公章无效）；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4.“市体育竞赛管理和国际交流中心网上注册情况”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5.电子照片根据尺寸要求调整好证件照电子版，粘贴前删除格内“电子照片（2.5cm*3.5cm）”文字。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spacing w:val="-3"/>
          <w:kern w:val="0"/>
          <w:sz w:val="32"/>
          <w:szCs w:val="32"/>
          <w:lang w:bidi="zh-CN"/>
        </w:rPr>
        <w:sectPr>
          <w:pgSz w:w="11906" w:h="16838"/>
          <w:pgMar w:top="1701" w:right="1361" w:bottom="1418" w:left="1361" w:header="851" w:footer="992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ascii="仿宋_GB2312" w:hAnsi="宋体" w:eastAsia="仿宋_GB2312" w:cs="宋体"/>
          <w:spacing w:val="-3"/>
          <w:kern w:val="0"/>
          <w:sz w:val="10"/>
          <w:szCs w:val="10"/>
          <w:lang w:val="zh-CN" w:bidi="zh-CN"/>
        </w:rPr>
      </w:pPr>
    </w:p>
    <w:sectPr>
      <w:pgSz w:w="11906" w:h="16838"/>
      <w:pgMar w:top="1701" w:right="1361" w:bottom="1418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7DE46C53"/>
    <w:rsid w:val="0001250E"/>
    <w:rsid w:val="000335E4"/>
    <w:rsid w:val="00044892"/>
    <w:rsid w:val="00062DA4"/>
    <w:rsid w:val="00084462"/>
    <w:rsid w:val="000A015D"/>
    <w:rsid w:val="000B125F"/>
    <w:rsid w:val="000B56AD"/>
    <w:rsid w:val="000C2646"/>
    <w:rsid w:val="000F03A2"/>
    <w:rsid w:val="00110828"/>
    <w:rsid w:val="00184236"/>
    <w:rsid w:val="001A5723"/>
    <w:rsid w:val="001B3C57"/>
    <w:rsid w:val="001D1170"/>
    <w:rsid w:val="001F6CEE"/>
    <w:rsid w:val="00237B7E"/>
    <w:rsid w:val="00245350"/>
    <w:rsid w:val="0024797C"/>
    <w:rsid w:val="00272D6D"/>
    <w:rsid w:val="0027751B"/>
    <w:rsid w:val="00282920"/>
    <w:rsid w:val="00284250"/>
    <w:rsid w:val="00290506"/>
    <w:rsid w:val="002B48F3"/>
    <w:rsid w:val="002C16F5"/>
    <w:rsid w:val="002D40DC"/>
    <w:rsid w:val="002E399B"/>
    <w:rsid w:val="002E71A1"/>
    <w:rsid w:val="00305A53"/>
    <w:rsid w:val="003145B5"/>
    <w:rsid w:val="00357F7F"/>
    <w:rsid w:val="00392221"/>
    <w:rsid w:val="003A1AB7"/>
    <w:rsid w:val="003C0580"/>
    <w:rsid w:val="003C078E"/>
    <w:rsid w:val="003E5934"/>
    <w:rsid w:val="003F6D52"/>
    <w:rsid w:val="004132A2"/>
    <w:rsid w:val="004447B7"/>
    <w:rsid w:val="00472404"/>
    <w:rsid w:val="004759C9"/>
    <w:rsid w:val="004A7165"/>
    <w:rsid w:val="004C1F3D"/>
    <w:rsid w:val="004E005B"/>
    <w:rsid w:val="004F1206"/>
    <w:rsid w:val="00532428"/>
    <w:rsid w:val="005515AF"/>
    <w:rsid w:val="00554C42"/>
    <w:rsid w:val="00557F1D"/>
    <w:rsid w:val="00572087"/>
    <w:rsid w:val="005878BC"/>
    <w:rsid w:val="00590357"/>
    <w:rsid w:val="005A05F3"/>
    <w:rsid w:val="005C629F"/>
    <w:rsid w:val="005E4535"/>
    <w:rsid w:val="00640DBE"/>
    <w:rsid w:val="00656E10"/>
    <w:rsid w:val="00660648"/>
    <w:rsid w:val="00672BE1"/>
    <w:rsid w:val="006A503F"/>
    <w:rsid w:val="006F2E46"/>
    <w:rsid w:val="007003BE"/>
    <w:rsid w:val="00710222"/>
    <w:rsid w:val="00751511"/>
    <w:rsid w:val="0075246D"/>
    <w:rsid w:val="007915CD"/>
    <w:rsid w:val="007C1AE5"/>
    <w:rsid w:val="007E6C90"/>
    <w:rsid w:val="007F0DA9"/>
    <w:rsid w:val="007F30A3"/>
    <w:rsid w:val="007F7195"/>
    <w:rsid w:val="00800660"/>
    <w:rsid w:val="00846137"/>
    <w:rsid w:val="00855923"/>
    <w:rsid w:val="0085764B"/>
    <w:rsid w:val="008A419A"/>
    <w:rsid w:val="008A7AD2"/>
    <w:rsid w:val="008D0B20"/>
    <w:rsid w:val="008E041D"/>
    <w:rsid w:val="008F2B17"/>
    <w:rsid w:val="00904848"/>
    <w:rsid w:val="00912B42"/>
    <w:rsid w:val="00915982"/>
    <w:rsid w:val="00923D7B"/>
    <w:rsid w:val="00954CA3"/>
    <w:rsid w:val="00973129"/>
    <w:rsid w:val="009A4570"/>
    <w:rsid w:val="009C32DD"/>
    <w:rsid w:val="00A0515E"/>
    <w:rsid w:val="00A22474"/>
    <w:rsid w:val="00A27C77"/>
    <w:rsid w:val="00A41514"/>
    <w:rsid w:val="00A46A7F"/>
    <w:rsid w:val="00A83E9D"/>
    <w:rsid w:val="00AA0770"/>
    <w:rsid w:val="00AA0CD9"/>
    <w:rsid w:val="00AA4623"/>
    <w:rsid w:val="00AE2864"/>
    <w:rsid w:val="00AE643B"/>
    <w:rsid w:val="00B11CC4"/>
    <w:rsid w:val="00B24A65"/>
    <w:rsid w:val="00B605D3"/>
    <w:rsid w:val="00B817A2"/>
    <w:rsid w:val="00BB122C"/>
    <w:rsid w:val="00BB7338"/>
    <w:rsid w:val="00BC14EF"/>
    <w:rsid w:val="00BC31A9"/>
    <w:rsid w:val="00BC4B9D"/>
    <w:rsid w:val="00BF28DB"/>
    <w:rsid w:val="00C16E99"/>
    <w:rsid w:val="00C36831"/>
    <w:rsid w:val="00C443BD"/>
    <w:rsid w:val="00CB0816"/>
    <w:rsid w:val="00CB5D1B"/>
    <w:rsid w:val="00CB62F5"/>
    <w:rsid w:val="00CE12CE"/>
    <w:rsid w:val="00CE7B23"/>
    <w:rsid w:val="00D201AD"/>
    <w:rsid w:val="00DF338D"/>
    <w:rsid w:val="00DF42AC"/>
    <w:rsid w:val="00DF7FD2"/>
    <w:rsid w:val="00E15CF5"/>
    <w:rsid w:val="00E37CB7"/>
    <w:rsid w:val="00E41CA3"/>
    <w:rsid w:val="00E53930"/>
    <w:rsid w:val="00E63BFF"/>
    <w:rsid w:val="00E64199"/>
    <w:rsid w:val="00EB52FA"/>
    <w:rsid w:val="00ED2EE3"/>
    <w:rsid w:val="00F14629"/>
    <w:rsid w:val="00F53523"/>
    <w:rsid w:val="00F75424"/>
    <w:rsid w:val="00F904E6"/>
    <w:rsid w:val="00FE0D6B"/>
    <w:rsid w:val="00FE7AF4"/>
    <w:rsid w:val="00FF5BB0"/>
    <w:rsid w:val="01204E0A"/>
    <w:rsid w:val="03024F8D"/>
    <w:rsid w:val="03644A35"/>
    <w:rsid w:val="04451541"/>
    <w:rsid w:val="06503DC6"/>
    <w:rsid w:val="0D7F0452"/>
    <w:rsid w:val="0E360C4B"/>
    <w:rsid w:val="13DD458B"/>
    <w:rsid w:val="1A573462"/>
    <w:rsid w:val="1C4A2977"/>
    <w:rsid w:val="1E6A7B17"/>
    <w:rsid w:val="1FCD491D"/>
    <w:rsid w:val="21FB313B"/>
    <w:rsid w:val="22EE7A83"/>
    <w:rsid w:val="24CC1BD3"/>
    <w:rsid w:val="311F75EB"/>
    <w:rsid w:val="358420E3"/>
    <w:rsid w:val="3D960C73"/>
    <w:rsid w:val="3E896ACA"/>
    <w:rsid w:val="3F6B5650"/>
    <w:rsid w:val="45715DBF"/>
    <w:rsid w:val="45933EA4"/>
    <w:rsid w:val="459711AF"/>
    <w:rsid w:val="4E0953B3"/>
    <w:rsid w:val="4F114700"/>
    <w:rsid w:val="571055D2"/>
    <w:rsid w:val="62ED19BA"/>
    <w:rsid w:val="63CC1FAD"/>
    <w:rsid w:val="6B6978E7"/>
    <w:rsid w:val="72336AFE"/>
    <w:rsid w:val="73442BCB"/>
    <w:rsid w:val="73E60956"/>
    <w:rsid w:val="78766669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11"/>
    </w:pPr>
    <w:rPr>
      <w:sz w:val="32"/>
      <w:szCs w:val="32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4"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15ED-BF35-4362-BA11-F78F7CE2F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554</Characters>
  <Lines>18</Lines>
  <Paragraphs>5</Paragraphs>
  <TotalTime>52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2023-08-14T07:17:00Z</dcterms:created>
  <dc:creator>admin</dc:creator>
  <cp:lastModifiedBy>匿名用户</cp:lastModifiedBy>
  <cp:lastPrinted>2023-08-15T07:44:00Z</cp:lastPrinted>
  <dcterms:modified xsi:type="dcterms:W3CDTF">2023-08-15T07:51:19Z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D6D88FF836604BA09C282F791FED4D7B</vt:lpwstr>
  </property>
</Properties>
</file>