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2021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7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889"/>
        <w:gridCol w:w="1191"/>
        <w:gridCol w:w="286"/>
        <w:gridCol w:w="1158"/>
        <w:gridCol w:w="1240"/>
        <w:gridCol w:w="1055"/>
        <w:gridCol w:w="185"/>
        <w:gridCol w:w="385"/>
        <w:gridCol w:w="508"/>
        <w:gridCol w:w="242"/>
        <w:gridCol w:w="604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4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564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中轴线申遗搬迁腾退用房装修改造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4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38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北京市体育局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44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北京市体育局本级行政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4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38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周斌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44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87244880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4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4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394.05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387.05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339.53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87.72%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8.77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4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其中：当年财政拨款</w:t>
            </w:r>
          </w:p>
        </w:tc>
        <w:tc>
          <w:tcPr>
            <w:tcW w:w="1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394.05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387.05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339.53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上年结转资金</w:t>
            </w:r>
          </w:p>
        </w:tc>
        <w:tc>
          <w:tcPr>
            <w:tcW w:w="1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4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7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68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对拟搬入的用房进行简单的装修改造，保障游泳学校、武术院、体专中心正常办公需求。</w:t>
            </w:r>
          </w:p>
        </w:tc>
        <w:tc>
          <w:tcPr>
            <w:tcW w:w="368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按时完成装修改造，游泳学校、体专中心、武术院按时搬迁入驻，满足正常了办公需求。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8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3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维修改造面积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2783.9</w:t>
            </w: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1825.36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6.5</w:t>
            </w:r>
          </w:p>
        </w:tc>
        <w:tc>
          <w:tcPr>
            <w:tcW w:w="13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原计划整栋改造，后改为改造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3层，施工面积减少。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8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项目竣工验收合格率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3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8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施工时间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2021年6-8月</w:t>
            </w: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2021年7-10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7.5</w:t>
            </w:r>
          </w:p>
        </w:tc>
        <w:tc>
          <w:tcPr>
            <w:tcW w:w="13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受疫情影响，人员、材料进场受限。今后在组织施工时，督促施工单位加强预想预判，严格执行施工组织计划。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394.05</w:t>
            </w: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339.53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3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效益指标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履职基础、公共服务能力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得到提升</w:t>
            </w: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得到提升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3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职工满意度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90%</w:t>
            </w: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90%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3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0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92.77</w:t>
            </w:r>
          </w:p>
        </w:tc>
        <w:tc>
          <w:tcPr>
            <w:tcW w:w="13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jc w:val="right"/>
                    </w:pPr>
                  </w:p>
                </w:txbxContent>
              </v:textbox>
            </v:shape>
          </w:pict>
        </mc:Fallback>
      </mc:AlternateContent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3NTIzN2YwZjUzZjY4NmJmMjMyYjNlYTg5MjBiNTQifQ=="/>
  </w:docVars>
  <w:rsids>
    <w:rsidRoot w:val="F77F09F4"/>
    <w:rsid w:val="00105F46"/>
    <w:rsid w:val="004510F9"/>
    <w:rsid w:val="006656AE"/>
    <w:rsid w:val="007178E4"/>
    <w:rsid w:val="007312D4"/>
    <w:rsid w:val="0073270D"/>
    <w:rsid w:val="008937B0"/>
    <w:rsid w:val="009E4B39"/>
    <w:rsid w:val="00A60F66"/>
    <w:rsid w:val="00A92A5B"/>
    <w:rsid w:val="00B30BA4"/>
    <w:rsid w:val="00BC6C01"/>
    <w:rsid w:val="00CF6022"/>
    <w:rsid w:val="00D37BDF"/>
    <w:rsid w:val="00EA15E2"/>
    <w:rsid w:val="00F61447"/>
    <w:rsid w:val="00FD0CB7"/>
    <w:rsid w:val="04AA6A4F"/>
    <w:rsid w:val="0F632C42"/>
    <w:rsid w:val="24E82734"/>
    <w:rsid w:val="37173543"/>
    <w:rsid w:val="3FF76880"/>
    <w:rsid w:val="4D241AF5"/>
    <w:rsid w:val="5CD477B5"/>
    <w:rsid w:val="67F2E8E2"/>
    <w:rsid w:val="7AB7FF50"/>
    <w:rsid w:val="7BFEB0DB"/>
    <w:rsid w:val="7BFF699C"/>
    <w:rsid w:val="7F7A4469"/>
    <w:rsid w:val="CEFD3F3D"/>
    <w:rsid w:val="E5BD0120"/>
    <w:rsid w:val="EA3F77F2"/>
    <w:rsid w:val="EEFE5989"/>
    <w:rsid w:val="EFCF3EAE"/>
    <w:rsid w:val="F3FEEF10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link w:val="10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10">
    <w:name w:val="批注框文本 字符"/>
    <w:basedOn w:val="8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470</Words>
  <Characters>583</Characters>
  <Lines>15</Lines>
  <Paragraphs>4</Paragraphs>
  <TotalTime>48</TotalTime>
  <ScaleCrop>false</ScaleCrop>
  <LinksUpToDate>false</LinksUpToDate>
  <CharactersWithSpaces>610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2022-03-11T03:16:00Z</dcterms:created>
  <dc:creator>user</dc:creator>
  <cp:lastModifiedBy>方岩</cp:lastModifiedBy>
  <cp:lastPrinted>2022-04-09T15:49:00Z</cp:lastPrinted>
  <dcterms:modified xsi:type="dcterms:W3CDTF">2022-05-11T09:24:38Z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8FEBBAACE0DA451686542103464FC7D8</vt:lpwstr>
  </property>
</Properties>
</file>