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490"/>
        <w:gridCol w:w="284"/>
        <w:gridCol w:w="708"/>
        <w:gridCol w:w="567"/>
        <w:gridCol w:w="1276"/>
        <w:gridCol w:w="142"/>
        <w:gridCol w:w="1417"/>
        <w:gridCol w:w="1134"/>
        <w:gridCol w:w="86"/>
        <w:gridCol w:w="623"/>
        <w:gridCol w:w="284"/>
        <w:gridCol w:w="441"/>
        <w:gridCol w:w="267"/>
        <w:gridCol w:w="7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7963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2021年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体育消费活动项目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exact"/>
          <w:jc w:val="center"/>
        </w:trPr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3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北京市体育局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234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北京市体育局本级行政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43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祝伟民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34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87244893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  <w:jc w:val="center"/>
        </w:trPr>
        <w:tc>
          <w:tcPr>
            <w:tcW w:w="10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算数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算数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执行数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10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3" w:rightChars="-49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188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036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3" w:rightChars="-49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188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0000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250" w:leftChars="-119" w:right="-244" w:rightChars="-116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153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89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246" w:leftChars="-117" w:right="-246" w:rightChars="-117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82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%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1" w:leftChars="-48" w:right="-86" w:rightChars="-41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8.2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  <w:jc w:val="center"/>
        </w:trPr>
        <w:tc>
          <w:tcPr>
            <w:tcW w:w="10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其中：当年财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政拨款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3" w:rightChars="-49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188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13" w:rightChars="-54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188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0000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250" w:leftChars="-119" w:right="-244" w:rightChars="-116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153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89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00</w:t>
            </w:r>
            <w:bookmarkStart w:id="0" w:name="_GoBack"/>
            <w:bookmarkEnd w:id="0"/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82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%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0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上年结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转资金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10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48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35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0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8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32"/>
              </w:rPr>
              <w:t>2021年，在严格抓好常态化疫情防控基础上，按照“政府引导、市场主导、机制创新”总体思路，拟于8月8日启动“2021年第二届8.8北京体育消费节”，以“爱体育 爱生活”为主题，结合第13个全民健身日活动，重振体育消费市场，为经营者和消费者搭建互动平台，为市民身体健康和健身消费做好服务保障。通过消费节活动，推动体育消费机制创新、政策创新、模式创新、产品创新，以点带面，促进我市体育消费规模持续增长、消费结构不断升级，为稳就业、稳增长、促消费、惠民生做出积极贡献。</w:t>
            </w:r>
          </w:p>
        </w:tc>
        <w:tc>
          <w:tcPr>
            <w:tcW w:w="35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第二届“8.8北京体育消费节”期间，北京地区累计成交总金额达1.16亿元，成交金额环比前两周增长100%，同比增长38.8%。8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万人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次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参与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预定1200家场馆服务，覆盖了羽毛球、游泳、健身房、足球、篮球等10余种不同类型的运动场馆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69149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人报名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参加了公园半程马拉松、广场舞大赛、“探索云端的北京”、“百载红船路 全民奥运行”等线上比赛活动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线上直播课程暨北京市科学健身在线课堂，通过体育、医疗专家、运动达人授课等环节，激发了市民健身热情，直播总观看量超过459.5万人次。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7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消费节开展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4大板块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  <w:lang w:val="en-US" w:eastAsia="zh-CN"/>
              </w:rPr>
              <w:t>4个板块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4个板块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55" w:leftChars="-74" w:right="-199" w:rightChars="-95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12.5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68" w:leftChars="-80" w:right="-235" w:rightChars="-112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12.5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消费总量同比增长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增长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同比增长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38.8%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5" w:rightChars="-5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12.5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5" w:leftChars="-50" w:right="-94" w:rightChars="-45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.50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年底之前完成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按时完成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right="38" w:rightChars="18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年12月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5" w:rightChars="-5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12.5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5" w:leftChars="-50" w:right="-94" w:rightChars="-45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12.5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预算控制数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>≤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  <w:lang w:val="en-US" w:eastAsia="zh-CN"/>
              </w:rPr>
              <w:t>188.04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right="-103" w:rightChars="-49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153.89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5" w:rightChars="-5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12.5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5" w:leftChars="-50" w:right="-94" w:rightChars="-45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12.5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丰富市民文化生活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市民现场或电视观看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参与线上活动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为市民提供精彩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线上消费服务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，为构建和谐社会做出贡献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8.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展示首都良好形象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提升城市影响力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繁荣经济，城市影响力持续提升，打造城市名片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促进相关产业发展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体育培训、传媒、旅游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促进体育培训、体育传媒、体育旅游等相关产业发展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体育消费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水平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消费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提高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体育消费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水平整体提升，促进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体育产业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健康可持续发展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服务对象满意度标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用户满意度90%以上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用户100%满意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5" w:rightChars="-5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Chars="-50" w:hanging="105" w:hangingChars="5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0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107" w:leftChars="-51" w:right="-105" w:rightChars="-5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right="-94" w:rightChars="-45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8.2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spacing w:line="520" w:lineRule="exact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3NTIzN2YwZjUzZjY4NmJmMjMyYjNlYTg5MjBiNTQifQ=="/>
  </w:docVars>
  <w:rsids>
    <w:rsidRoot w:val="00512C82"/>
    <w:rsid w:val="000323AF"/>
    <w:rsid w:val="002C58F3"/>
    <w:rsid w:val="003435ED"/>
    <w:rsid w:val="003E7A3D"/>
    <w:rsid w:val="0045622B"/>
    <w:rsid w:val="00512C82"/>
    <w:rsid w:val="008838A4"/>
    <w:rsid w:val="00A33CE1"/>
    <w:rsid w:val="00AA729C"/>
    <w:rsid w:val="00AB2C8B"/>
    <w:rsid w:val="00B32C92"/>
    <w:rsid w:val="00B965BC"/>
    <w:rsid w:val="00BB4A43"/>
    <w:rsid w:val="00CE49C2"/>
    <w:rsid w:val="00D62CED"/>
    <w:rsid w:val="00DA44CB"/>
    <w:rsid w:val="00F269FA"/>
    <w:rsid w:val="01FC5D5F"/>
    <w:rsid w:val="05466AE4"/>
    <w:rsid w:val="13B149AF"/>
    <w:rsid w:val="2754174B"/>
    <w:rsid w:val="27CFF7E7"/>
    <w:rsid w:val="3D1E4E63"/>
    <w:rsid w:val="406463A8"/>
    <w:rsid w:val="46031CD9"/>
    <w:rsid w:val="4B8810BD"/>
    <w:rsid w:val="4D186E63"/>
    <w:rsid w:val="597F23F0"/>
    <w:rsid w:val="6FE34A8D"/>
    <w:rsid w:val="70270B40"/>
    <w:rsid w:val="71191AB7"/>
    <w:rsid w:val="7FFC93CA"/>
    <w:rsid w:val="AFFF4B13"/>
    <w:rsid w:val="FC4F6D67"/>
    <w:rsid w:val="FCFFF888"/>
    <w:rsid w:val="FEDF88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qFormat/>
    <w:uiPriority w:val="99"/>
    <w:rPr>
      <w:sz w:val="18"/>
      <w:szCs w:val="18"/>
    </w:rPr>
  </w:style>
  <w:style w:type="character" w:customStyle="1" w:styleId="8">
    <w:name w:val="页眉 字符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937</Words>
  <Characters>1148</Characters>
  <Lines>8</Lines>
  <Paragraphs>2</Paragraphs>
  <TotalTime>34</TotalTime>
  <ScaleCrop>false</ScaleCrop>
  <LinksUpToDate>false</LinksUpToDate>
  <CharactersWithSpaces>1164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2021-05-01T19:16:00Z</dcterms:created>
  <dc:creator>Administrator</dc:creator>
  <cp:lastModifiedBy>方岩</cp:lastModifiedBy>
  <cp:lastPrinted>2021-03-18T18:25:00Z</cp:lastPrinted>
  <dcterms:modified xsi:type="dcterms:W3CDTF">2022-05-09T02:09:01Z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F6C05FC737884653813B3C9350CA7E96</vt:lpwstr>
  </property>
</Properties>
</file>