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4D311">
      <w:pPr>
        <w:spacing w:line="480" w:lineRule="exact"/>
        <w:rPr>
          <w:rFonts w:ascii="黑体" w:hAnsi="黑体" w:eastAsia="黑体"/>
          <w:sz w:val="32"/>
          <w:szCs w:val="32"/>
        </w:rPr>
      </w:pPr>
    </w:p>
    <w:p w14:paraId="404B5B07">
      <w:pPr>
        <w:spacing w:line="480" w:lineRule="exact"/>
        <w:jc w:val="center"/>
        <w:rPr>
          <w:rFonts w:ascii="方正小标宋简体" w:hAnsi="黑体" w:eastAsia="方正小标宋简体"/>
          <w:sz w:val="44"/>
          <w:szCs w:val="44"/>
        </w:rPr>
      </w:pPr>
      <w:r>
        <w:rPr>
          <w:rFonts w:hint="eastAsia" w:ascii="方正小标宋简体" w:hAnsi="黑体" w:eastAsia="方正小标宋简体"/>
          <w:sz w:val="44"/>
          <w:szCs w:val="44"/>
        </w:rPr>
        <w:t>项目支出绩效自评表</w:t>
      </w:r>
    </w:p>
    <w:p w14:paraId="55C57181">
      <w:pPr>
        <w:spacing w:line="480" w:lineRule="exact"/>
        <w:jc w:val="center"/>
        <w:rPr>
          <w:rFonts w:ascii="仿宋_GB2312" w:hAnsi="宋体" w:eastAsia="仿宋_GB2312"/>
          <w:sz w:val="28"/>
          <w:szCs w:val="28"/>
        </w:rPr>
      </w:pPr>
      <w:r>
        <w:rPr>
          <w:rFonts w:hint="eastAsia" w:ascii="仿宋_GB2312" w:hAnsi="宋体" w:eastAsia="仿宋_GB2312"/>
          <w:sz w:val="28"/>
          <w:szCs w:val="28"/>
        </w:rPr>
        <w:t>（2</w:t>
      </w:r>
      <w:r>
        <w:rPr>
          <w:rFonts w:ascii="仿宋_GB2312" w:hAnsi="宋体" w:eastAsia="仿宋_GB2312"/>
          <w:sz w:val="28"/>
          <w:szCs w:val="28"/>
        </w:rPr>
        <w:t>022</w:t>
      </w:r>
      <w:r>
        <w:rPr>
          <w:rFonts w:hint="eastAsia" w:ascii="仿宋_GB2312" w:hAnsi="宋体" w:eastAsia="仿宋_GB2312"/>
          <w:sz w:val="28"/>
          <w:szCs w:val="28"/>
        </w:rPr>
        <w:t>年度）</w:t>
      </w:r>
    </w:p>
    <w:p w14:paraId="0DCDA5AF">
      <w:pPr>
        <w:spacing w:line="240" w:lineRule="exact"/>
        <w:rPr>
          <w:rFonts w:ascii="仿宋_GB2312" w:hAnsi="宋体" w:eastAsia="仿宋_GB2312"/>
          <w:sz w:val="30"/>
          <w:szCs w:val="30"/>
        </w:rPr>
      </w:pPr>
    </w:p>
    <w:tbl>
      <w:tblPr>
        <w:tblStyle w:val="6"/>
        <w:tblW w:w="9038" w:type="dxa"/>
        <w:jc w:val="center"/>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14:paraId="17D26715">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0CE497B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项目名称</w:t>
            </w:r>
          </w:p>
        </w:tc>
        <w:tc>
          <w:tcPr>
            <w:tcW w:w="7478" w:type="dxa"/>
            <w:gridSpan w:val="12"/>
            <w:tcBorders>
              <w:top w:val="single" w:color="auto" w:sz="4" w:space="0"/>
              <w:left w:val="nil"/>
              <w:bottom w:val="single" w:color="auto" w:sz="4" w:space="0"/>
              <w:right w:val="single" w:color="auto" w:sz="4" w:space="0"/>
            </w:tcBorders>
            <w:vAlign w:val="center"/>
          </w:tcPr>
          <w:p w14:paraId="17636AE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北京市冰上项目训练基地网络与通信项目</w:t>
            </w:r>
          </w:p>
        </w:tc>
      </w:tr>
      <w:tr w14:paraId="07C7A7BD">
        <w:tblPrEx>
          <w:tblCellMar>
            <w:top w:w="0" w:type="dxa"/>
            <w:left w:w="108" w:type="dxa"/>
            <w:bottom w:w="0" w:type="dxa"/>
            <w:right w:w="108" w:type="dxa"/>
          </w:tblCellMar>
        </w:tblPrEx>
        <w:trPr>
          <w:trHeight w:val="512"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4417CD1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主管部门</w:t>
            </w:r>
          </w:p>
        </w:tc>
        <w:tc>
          <w:tcPr>
            <w:tcW w:w="4091" w:type="dxa"/>
            <w:gridSpan w:val="5"/>
            <w:tcBorders>
              <w:top w:val="single" w:color="auto" w:sz="4" w:space="0"/>
              <w:left w:val="nil"/>
              <w:bottom w:val="single" w:color="auto" w:sz="4" w:space="0"/>
              <w:right w:val="single" w:color="auto" w:sz="4" w:space="0"/>
            </w:tcBorders>
            <w:vAlign w:val="center"/>
          </w:tcPr>
          <w:p w14:paraId="5FF927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北京市体育局</w:t>
            </w:r>
          </w:p>
        </w:tc>
        <w:tc>
          <w:tcPr>
            <w:tcW w:w="1127" w:type="dxa"/>
            <w:gridSpan w:val="2"/>
            <w:tcBorders>
              <w:top w:val="nil"/>
              <w:left w:val="nil"/>
              <w:bottom w:val="single" w:color="auto" w:sz="4" w:space="0"/>
              <w:right w:val="single" w:color="auto" w:sz="4" w:space="0"/>
            </w:tcBorders>
            <w:vAlign w:val="center"/>
          </w:tcPr>
          <w:p w14:paraId="5E367F9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实施单位</w:t>
            </w:r>
          </w:p>
        </w:tc>
        <w:tc>
          <w:tcPr>
            <w:tcW w:w="2260" w:type="dxa"/>
            <w:gridSpan w:val="5"/>
            <w:tcBorders>
              <w:top w:val="single" w:color="auto" w:sz="4" w:space="0"/>
              <w:left w:val="nil"/>
              <w:bottom w:val="single" w:color="auto" w:sz="4" w:space="0"/>
              <w:right w:val="single" w:color="auto" w:sz="4" w:space="0"/>
            </w:tcBorders>
            <w:vAlign w:val="center"/>
          </w:tcPr>
          <w:p w14:paraId="6AB1B48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北京市冬季运动管理中心</w:t>
            </w:r>
          </w:p>
        </w:tc>
      </w:tr>
      <w:tr w14:paraId="0E5D8C30">
        <w:tblPrEx>
          <w:tblCellMar>
            <w:top w:w="0" w:type="dxa"/>
            <w:left w:w="108" w:type="dxa"/>
            <w:bottom w:w="0" w:type="dxa"/>
            <w:right w:w="108" w:type="dxa"/>
          </w:tblCellMar>
        </w:tblPrEx>
        <w:trPr>
          <w:trHeight w:val="306" w:hRule="exact"/>
          <w:jc w:val="center"/>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00CD67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项目负责人</w:t>
            </w:r>
          </w:p>
        </w:tc>
        <w:tc>
          <w:tcPr>
            <w:tcW w:w="4091" w:type="dxa"/>
            <w:gridSpan w:val="5"/>
            <w:tcBorders>
              <w:top w:val="single" w:color="auto" w:sz="4" w:space="0"/>
              <w:left w:val="nil"/>
              <w:bottom w:val="single" w:color="auto" w:sz="4" w:space="0"/>
              <w:right w:val="single" w:color="auto" w:sz="4" w:space="0"/>
            </w:tcBorders>
            <w:vAlign w:val="center"/>
          </w:tcPr>
          <w:p w14:paraId="5129F18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周洁</w:t>
            </w:r>
          </w:p>
        </w:tc>
        <w:tc>
          <w:tcPr>
            <w:tcW w:w="1127" w:type="dxa"/>
            <w:gridSpan w:val="2"/>
            <w:tcBorders>
              <w:top w:val="nil"/>
              <w:left w:val="nil"/>
              <w:bottom w:val="single" w:color="auto" w:sz="4" w:space="0"/>
              <w:right w:val="single" w:color="auto" w:sz="4" w:space="0"/>
            </w:tcBorders>
            <w:vAlign w:val="center"/>
          </w:tcPr>
          <w:p w14:paraId="1EE283B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联系电话</w:t>
            </w:r>
          </w:p>
        </w:tc>
        <w:tc>
          <w:tcPr>
            <w:tcW w:w="2260" w:type="dxa"/>
            <w:gridSpan w:val="5"/>
            <w:tcBorders>
              <w:top w:val="single" w:color="auto" w:sz="4" w:space="0"/>
              <w:left w:val="nil"/>
              <w:bottom w:val="single" w:color="auto" w:sz="4" w:space="0"/>
              <w:right w:val="single" w:color="auto" w:sz="4" w:space="0"/>
            </w:tcBorders>
            <w:vAlign w:val="center"/>
          </w:tcPr>
          <w:p w14:paraId="526306C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1198405</w:t>
            </w:r>
          </w:p>
        </w:tc>
      </w:tr>
      <w:tr w14:paraId="699C05D9">
        <w:tblPrEx>
          <w:tblCellMar>
            <w:top w:w="0" w:type="dxa"/>
            <w:left w:w="108" w:type="dxa"/>
            <w:bottom w:w="0" w:type="dxa"/>
            <w:right w:w="108" w:type="dxa"/>
          </w:tblCellMar>
        </w:tblPrEx>
        <w:trPr>
          <w:trHeight w:val="567" w:hRule="exact"/>
          <w:jc w:val="center"/>
        </w:trPr>
        <w:tc>
          <w:tcPr>
            <w:tcW w:w="1560" w:type="dxa"/>
            <w:gridSpan w:val="2"/>
            <w:vMerge w:val="restart"/>
            <w:tcBorders>
              <w:top w:val="single" w:color="auto" w:sz="4" w:space="0"/>
              <w:left w:val="single" w:color="auto" w:sz="4" w:space="0"/>
              <w:bottom w:val="single" w:color="auto" w:sz="4" w:space="0"/>
              <w:right w:val="single" w:color="auto" w:sz="4" w:space="0"/>
            </w:tcBorders>
            <w:vAlign w:val="center"/>
          </w:tcPr>
          <w:p w14:paraId="2AB72D3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项目资金</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（万元）</w:t>
            </w:r>
          </w:p>
        </w:tc>
        <w:tc>
          <w:tcPr>
            <w:tcW w:w="1832" w:type="dxa"/>
            <w:gridSpan w:val="2"/>
            <w:tcBorders>
              <w:top w:val="single" w:color="auto" w:sz="4" w:space="0"/>
              <w:left w:val="nil"/>
              <w:bottom w:val="single" w:color="auto" w:sz="4" w:space="0"/>
              <w:right w:val="single" w:color="auto" w:sz="4" w:space="0"/>
            </w:tcBorders>
            <w:vAlign w:val="center"/>
          </w:tcPr>
          <w:p w14:paraId="5E8579E7">
            <w:pPr>
              <w:widowControl/>
              <w:spacing w:line="240" w:lineRule="exact"/>
              <w:jc w:val="center"/>
              <w:rPr>
                <w:rFonts w:ascii="仿宋_GB2312" w:hAnsi="宋体" w:eastAsia="仿宋_GB2312" w:cs="宋体"/>
                <w:kern w:val="0"/>
                <w:szCs w:val="21"/>
              </w:rPr>
            </w:pPr>
          </w:p>
        </w:tc>
        <w:tc>
          <w:tcPr>
            <w:tcW w:w="1127" w:type="dxa"/>
            <w:tcBorders>
              <w:top w:val="nil"/>
              <w:left w:val="nil"/>
              <w:bottom w:val="single" w:color="auto" w:sz="4" w:space="0"/>
              <w:right w:val="single" w:color="auto" w:sz="4" w:space="0"/>
            </w:tcBorders>
            <w:vAlign w:val="center"/>
          </w:tcPr>
          <w:p w14:paraId="44C06E1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年初预</w:t>
            </w:r>
          </w:p>
          <w:p w14:paraId="618463B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32" w:type="dxa"/>
            <w:gridSpan w:val="2"/>
            <w:tcBorders>
              <w:top w:val="nil"/>
              <w:left w:val="nil"/>
              <w:bottom w:val="single" w:color="auto" w:sz="4" w:space="0"/>
              <w:right w:val="single" w:color="auto" w:sz="4" w:space="0"/>
            </w:tcBorders>
            <w:vAlign w:val="center"/>
          </w:tcPr>
          <w:p w14:paraId="3E9F634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全年预</w:t>
            </w:r>
          </w:p>
          <w:p w14:paraId="03DD469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算数</w:t>
            </w:r>
          </w:p>
        </w:tc>
        <w:tc>
          <w:tcPr>
            <w:tcW w:w="1127" w:type="dxa"/>
            <w:gridSpan w:val="2"/>
            <w:tcBorders>
              <w:top w:val="nil"/>
              <w:left w:val="nil"/>
              <w:bottom w:val="single" w:color="auto" w:sz="4" w:space="0"/>
              <w:right w:val="single" w:color="auto" w:sz="4" w:space="0"/>
            </w:tcBorders>
            <w:vAlign w:val="center"/>
          </w:tcPr>
          <w:p w14:paraId="6E5CE69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全年</w:t>
            </w:r>
          </w:p>
          <w:p w14:paraId="6822B63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执行数</w:t>
            </w:r>
          </w:p>
        </w:tc>
        <w:tc>
          <w:tcPr>
            <w:tcW w:w="704" w:type="dxa"/>
            <w:gridSpan w:val="2"/>
            <w:tcBorders>
              <w:top w:val="nil"/>
              <w:left w:val="nil"/>
              <w:bottom w:val="single" w:color="auto" w:sz="4" w:space="0"/>
              <w:right w:val="single" w:color="auto" w:sz="4" w:space="0"/>
            </w:tcBorders>
            <w:vAlign w:val="center"/>
          </w:tcPr>
          <w:p w14:paraId="46E0784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846" w:type="dxa"/>
            <w:gridSpan w:val="2"/>
            <w:tcBorders>
              <w:top w:val="single" w:color="auto" w:sz="4" w:space="0"/>
              <w:left w:val="nil"/>
              <w:bottom w:val="single" w:color="auto" w:sz="4" w:space="0"/>
              <w:right w:val="single" w:color="auto" w:sz="4" w:space="0"/>
            </w:tcBorders>
            <w:vAlign w:val="center"/>
          </w:tcPr>
          <w:p w14:paraId="147EEE1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执行率</w:t>
            </w:r>
          </w:p>
        </w:tc>
        <w:tc>
          <w:tcPr>
            <w:tcW w:w="710" w:type="dxa"/>
            <w:tcBorders>
              <w:top w:val="nil"/>
              <w:left w:val="nil"/>
              <w:bottom w:val="single" w:color="auto" w:sz="4" w:space="0"/>
              <w:right w:val="single" w:color="auto" w:sz="4" w:space="0"/>
            </w:tcBorders>
            <w:vAlign w:val="center"/>
          </w:tcPr>
          <w:p w14:paraId="414FB9A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r>
      <w:tr w14:paraId="76700D4F">
        <w:tblPrEx>
          <w:tblCellMar>
            <w:top w:w="0" w:type="dxa"/>
            <w:left w:w="108" w:type="dxa"/>
            <w:bottom w:w="0" w:type="dxa"/>
            <w:right w:w="108" w:type="dxa"/>
          </w:tblCellMar>
        </w:tblPrEx>
        <w:trPr>
          <w:trHeight w:val="472"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66D6EF14">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4F8AD663">
            <w:pPr>
              <w:widowControl/>
              <w:spacing w:line="240" w:lineRule="exact"/>
              <w:rPr>
                <w:rFonts w:ascii="仿宋_GB2312" w:hAnsi="宋体" w:eastAsia="仿宋_GB2312" w:cs="宋体"/>
                <w:kern w:val="0"/>
                <w:szCs w:val="21"/>
              </w:rPr>
            </w:pPr>
            <w:r>
              <w:rPr>
                <w:rFonts w:hint="eastAsia" w:ascii="仿宋_GB2312" w:hAnsi="宋体" w:eastAsia="仿宋_GB2312" w:cs="宋体"/>
                <w:kern w:val="0"/>
                <w:szCs w:val="21"/>
              </w:rPr>
              <w:t>年度资金总额</w:t>
            </w:r>
          </w:p>
        </w:tc>
        <w:tc>
          <w:tcPr>
            <w:tcW w:w="1127" w:type="dxa"/>
            <w:tcBorders>
              <w:top w:val="nil"/>
              <w:left w:val="nil"/>
              <w:bottom w:val="single" w:color="auto" w:sz="4" w:space="0"/>
              <w:right w:val="single" w:color="auto" w:sz="4" w:space="0"/>
            </w:tcBorders>
            <w:vAlign w:val="center"/>
          </w:tcPr>
          <w:p w14:paraId="47FE11D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41.216174</w:t>
            </w:r>
          </w:p>
        </w:tc>
        <w:tc>
          <w:tcPr>
            <w:tcW w:w="1132" w:type="dxa"/>
            <w:gridSpan w:val="2"/>
            <w:tcBorders>
              <w:top w:val="nil"/>
              <w:left w:val="nil"/>
              <w:bottom w:val="single" w:color="auto" w:sz="4" w:space="0"/>
              <w:right w:val="single" w:color="auto" w:sz="4" w:space="0"/>
            </w:tcBorders>
            <w:vAlign w:val="center"/>
          </w:tcPr>
          <w:p w14:paraId="7C41A11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41.216174</w:t>
            </w:r>
          </w:p>
        </w:tc>
        <w:tc>
          <w:tcPr>
            <w:tcW w:w="1127" w:type="dxa"/>
            <w:gridSpan w:val="2"/>
            <w:tcBorders>
              <w:top w:val="nil"/>
              <w:left w:val="nil"/>
              <w:bottom w:val="single" w:color="auto" w:sz="4" w:space="0"/>
              <w:right w:val="single" w:color="auto" w:sz="4" w:space="0"/>
            </w:tcBorders>
            <w:vAlign w:val="center"/>
          </w:tcPr>
          <w:p w14:paraId="51A1385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26.718474</w:t>
            </w:r>
          </w:p>
        </w:tc>
        <w:tc>
          <w:tcPr>
            <w:tcW w:w="704" w:type="dxa"/>
            <w:gridSpan w:val="2"/>
            <w:tcBorders>
              <w:top w:val="nil"/>
              <w:left w:val="nil"/>
              <w:bottom w:val="single" w:color="auto" w:sz="4" w:space="0"/>
              <w:right w:val="single" w:color="auto" w:sz="4" w:space="0"/>
            </w:tcBorders>
            <w:vAlign w:val="center"/>
          </w:tcPr>
          <w:p w14:paraId="31C5AAA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w:t>
            </w:r>
          </w:p>
        </w:tc>
        <w:tc>
          <w:tcPr>
            <w:tcW w:w="846" w:type="dxa"/>
            <w:gridSpan w:val="2"/>
            <w:tcBorders>
              <w:top w:val="single" w:color="auto" w:sz="4" w:space="0"/>
              <w:left w:val="nil"/>
              <w:bottom w:val="single" w:color="auto" w:sz="4" w:space="0"/>
              <w:right w:val="single" w:color="auto" w:sz="4" w:space="0"/>
            </w:tcBorders>
            <w:vAlign w:val="center"/>
          </w:tcPr>
          <w:p w14:paraId="50D74DA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9.73%</w:t>
            </w:r>
          </w:p>
        </w:tc>
        <w:tc>
          <w:tcPr>
            <w:tcW w:w="710" w:type="dxa"/>
            <w:tcBorders>
              <w:top w:val="nil"/>
              <w:left w:val="nil"/>
              <w:bottom w:val="single" w:color="auto" w:sz="4" w:space="0"/>
              <w:right w:val="single" w:color="auto" w:sz="4" w:space="0"/>
            </w:tcBorders>
            <w:vAlign w:val="center"/>
          </w:tcPr>
          <w:p w14:paraId="087671C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r>
      <w:tr w14:paraId="07D8FDD8">
        <w:tblPrEx>
          <w:tblCellMar>
            <w:top w:w="0" w:type="dxa"/>
            <w:left w:w="108" w:type="dxa"/>
            <w:bottom w:w="0" w:type="dxa"/>
            <w:right w:w="108" w:type="dxa"/>
          </w:tblCellMar>
        </w:tblPrEx>
        <w:trPr>
          <w:trHeight w:val="601"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04785ADC">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1489997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其中：当年财政</w:t>
            </w:r>
          </w:p>
          <w:p w14:paraId="586F983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拨款</w:t>
            </w:r>
          </w:p>
        </w:tc>
        <w:tc>
          <w:tcPr>
            <w:tcW w:w="1127" w:type="dxa"/>
            <w:tcBorders>
              <w:top w:val="nil"/>
              <w:left w:val="nil"/>
              <w:bottom w:val="single" w:color="auto" w:sz="4" w:space="0"/>
              <w:right w:val="single" w:color="auto" w:sz="4" w:space="0"/>
            </w:tcBorders>
            <w:vAlign w:val="center"/>
          </w:tcPr>
          <w:p w14:paraId="2EB13D5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41.216174</w:t>
            </w:r>
          </w:p>
        </w:tc>
        <w:tc>
          <w:tcPr>
            <w:tcW w:w="1132" w:type="dxa"/>
            <w:gridSpan w:val="2"/>
            <w:tcBorders>
              <w:top w:val="nil"/>
              <w:left w:val="nil"/>
              <w:bottom w:val="single" w:color="auto" w:sz="4" w:space="0"/>
              <w:right w:val="single" w:color="auto" w:sz="4" w:space="0"/>
            </w:tcBorders>
            <w:vAlign w:val="center"/>
          </w:tcPr>
          <w:p w14:paraId="12F76E9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41.216174</w:t>
            </w:r>
          </w:p>
        </w:tc>
        <w:tc>
          <w:tcPr>
            <w:tcW w:w="1127" w:type="dxa"/>
            <w:gridSpan w:val="2"/>
            <w:tcBorders>
              <w:top w:val="nil"/>
              <w:left w:val="nil"/>
              <w:bottom w:val="single" w:color="auto" w:sz="4" w:space="0"/>
              <w:right w:val="single" w:color="auto" w:sz="4" w:space="0"/>
            </w:tcBorders>
            <w:vAlign w:val="center"/>
          </w:tcPr>
          <w:p w14:paraId="6A820F7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26.718474</w:t>
            </w:r>
          </w:p>
        </w:tc>
        <w:tc>
          <w:tcPr>
            <w:tcW w:w="704" w:type="dxa"/>
            <w:gridSpan w:val="2"/>
            <w:tcBorders>
              <w:top w:val="nil"/>
              <w:left w:val="nil"/>
              <w:bottom w:val="single" w:color="auto" w:sz="4" w:space="0"/>
              <w:right w:val="single" w:color="auto" w:sz="4" w:space="0"/>
            </w:tcBorders>
            <w:vAlign w:val="center"/>
          </w:tcPr>
          <w:p w14:paraId="1262C8D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15A0E03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r>
              <w:rPr>
                <w:rFonts w:ascii="仿宋_GB2312" w:hAnsi="宋体" w:eastAsia="仿宋_GB2312" w:cs="宋体"/>
                <w:kern w:val="0"/>
                <w:szCs w:val="21"/>
              </w:rPr>
              <w:t>9.73%</w:t>
            </w:r>
          </w:p>
        </w:tc>
        <w:tc>
          <w:tcPr>
            <w:tcW w:w="710" w:type="dxa"/>
            <w:tcBorders>
              <w:top w:val="nil"/>
              <w:left w:val="nil"/>
              <w:bottom w:val="single" w:color="auto" w:sz="4" w:space="0"/>
              <w:right w:val="single" w:color="auto" w:sz="4" w:space="0"/>
            </w:tcBorders>
            <w:vAlign w:val="center"/>
          </w:tcPr>
          <w:p w14:paraId="384463E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7DF21944">
        <w:tblPrEx>
          <w:tblCellMar>
            <w:top w:w="0" w:type="dxa"/>
            <w:left w:w="108" w:type="dxa"/>
            <w:bottom w:w="0" w:type="dxa"/>
            <w:right w:w="108" w:type="dxa"/>
          </w:tblCellMar>
        </w:tblPrEx>
        <w:trPr>
          <w:trHeight w:val="567"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7A27E131">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5BD8CEC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上年结转资金</w:t>
            </w:r>
          </w:p>
        </w:tc>
        <w:tc>
          <w:tcPr>
            <w:tcW w:w="1127" w:type="dxa"/>
            <w:tcBorders>
              <w:top w:val="nil"/>
              <w:left w:val="nil"/>
              <w:bottom w:val="single" w:color="auto" w:sz="4" w:space="0"/>
              <w:right w:val="single" w:color="auto" w:sz="4" w:space="0"/>
            </w:tcBorders>
            <w:vAlign w:val="center"/>
          </w:tcPr>
          <w:p w14:paraId="51E7B32E">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14:paraId="4DA2E74A">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6AEA7DF0">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1CB52E4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0C3D2668">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14:paraId="61A6A80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218688FF">
        <w:tblPrEx>
          <w:tblCellMar>
            <w:top w:w="0" w:type="dxa"/>
            <w:left w:w="108" w:type="dxa"/>
            <w:bottom w:w="0" w:type="dxa"/>
            <w:right w:w="108" w:type="dxa"/>
          </w:tblCellMar>
        </w:tblPrEx>
        <w:trPr>
          <w:trHeight w:val="306" w:hRule="exact"/>
          <w:jc w:val="center"/>
        </w:trPr>
        <w:tc>
          <w:tcPr>
            <w:tcW w:w="1560" w:type="dxa"/>
            <w:gridSpan w:val="2"/>
            <w:vMerge w:val="continue"/>
            <w:tcBorders>
              <w:top w:val="single" w:color="auto" w:sz="4" w:space="0"/>
              <w:left w:val="single" w:color="auto" w:sz="4" w:space="0"/>
              <w:bottom w:val="single" w:color="auto" w:sz="4" w:space="0"/>
              <w:right w:val="single" w:color="auto" w:sz="4" w:space="0"/>
            </w:tcBorders>
            <w:vAlign w:val="center"/>
          </w:tcPr>
          <w:p w14:paraId="220B625C">
            <w:pPr>
              <w:widowControl/>
              <w:spacing w:line="240" w:lineRule="exact"/>
              <w:jc w:val="center"/>
              <w:rPr>
                <w:rFonts w:ascii="仿宋_GB2312" w:hAnsi="宋体" w:eastAsia="仿宋_GB2312" w:cs="宋体"/>
                <w:kern w:val="0"/>
                <w:szCs w:val="21"/>
              </w:rPr>
            </w:pPr>
          </w:p>
        </w:tc>
        <w:tc>
          <w:tcPr>
            <w:tcW w:w="1832" w:type="dxa"/>
            <w:gridSpan w:val="2"/>
            <w:tcBorders>
              <w:top w:val="single" w:color="auto" w:sz="4" w:space="0"/>
              <w:left w:val="nil"/>
              <w:bottom w:val="single" w:color="auto" w:sz="4" w:space="0"/>
              <w:right w:val="single" w:color="auto" w:sz="4" w:space="0"/>
            </w:tcBorders>
            <w:vAlign w:val="center"/>
          </w:tcPr>
          <w:p w14:paraId="0DF33F9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 xml:space="preserve">  其他资金</w:t>
            </w:r>
          </w:p>
        </w:tc>
        <w:tc>
          <w:tcPr>
            <w:tcW w:w="1127" w:type="dxa"/>
            <w:tcBorders>
              <w:top w:val="nil"/>
              <w:left w:val="nil"/>
              <w:bottom w:val="single" w:color="auto" w:sz="4" w:space="0"/>
              <w:right w:val="single" w:color="auto" w:sz="4" w:space="0"/>
            </w:tcBorders>
            <w:vAlign w:val="center"/>
          </w:tcPr>
          <w:p w14:paraId="6766816F">
            <w:pPr>
              <w:widowControl/>
              <w:spacing w:line="240" w:lineRule="exact"/>
              <w:jc w:val="center"/>
              <w:rPr>
                <w:rFonts w:ascii="仿宋_GB2312" w:hAnsi="宋体" w:eastAsia="仿宋_GB2312" w:cs="宋体"/>
                <w:kern w:val="0"/>
                <w:szCs w:val="21"/>
              </w:rPr>
            </w:pPr>
          </w:p>
        </w:tc>
        <w:tc>
          <w:tcPr>
            <w:tcW w:w="1132" w:type="dxa"/>
            <w:gridSpan w:val="2"/>
            <w:tcBorders>
              <w:top w:val="nil"/>
              <w:left w:val="nil"/>
              <w:bottom w:val="single" w:color="auto" w:sz="4" w:space="0"/>
              <w:right w:val="single" w:color="auto" w:sz="4" w:space="0"/>
            </w:tcBorders>
            <w:vAlign w:val="center"/>
          </w:tcPr>
          <w:p w14:paraId="4E1014BF">
            <w:pPr>
              <w:widowControl/>
              <w:spacing w:line="240" w:lineRule="exact"/>
              <w:jc w:val="center"/>
              <w:rPr>
                <w:rFonts w:ascii="仿宋_GB2312" w:hAnsi="宋体" w:eastAsia="仿宋_GB2312" w:cs="宋体"/>
                <w:kern w:val="0"/>
                <w:szCs w:val="21"/>
              </w:rPr>
            </w:pPr>
          </w:p>
        </w:tc>
        <w:tc>
          <w:tcPr>
            <w:tcW w:w="1127" w:type="dxa"/>
            <w:gridSpan w:val="2"/>
            <w:tcBorders>
              <w:top w:val="nil"/>
              <w:left w:val="nil"/>
              <w:bottom w:val="single" w:color="auto" w:sz="4" w:space="0"/>
              <w:right w:val="single" w:color="auto" w:sz="4" w:space="0"/>
            </w:tcBorders>
            <w:vAlign w:val="center"/>
          </w:tcPr>
          <w:p w14:paraId="76CE4EEC">
            <w:pPr>
              <w:widowControl/>
              <w:spacing w:line="240" w:lineRule="exact"/>
              <w:jc w:val="center"/>
              <w:rPr>
                <w:rFonts w:ascii="仿宋_GB2312" w:hAnsi="宋体" w:eastAsia="仿宋_GB2312" w:cs="宋体"/>
                <w:kern w:val="0"/>
                <w:szCs w:val="21"/>
              </w:rPr>
            </w:pPr>
          </w:p>
        </w:tc>
        <w:tc>
          <w:tcPr>
            <w:tcW w:w="704" w:type="dxa"/>
            <w:gridSpan w:val="2"/>
            <w:tcBorders>
              <w:top w:val="nil"/>
              <w:left w:val="nil"/>
              <w:bottom w:val="single" w:color="auto" w:sz="4" w:space="0"/>
              <w:right w:val="single" w:color="auto" w:sz="4" w:space="0"/>
            </w:tcBorders>
            <w:vAlign w:val="center"/>
          </w:tcPr>
          <w:p w14:paraId="6AEFAAC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c>
          <w:tcPr>
            <w:tcW w:w="846" w:type="dxa"/>
            <w:gridSpan w:val="2"/>
            <w:tcBorders>
              <w:top w:val="single" w:color="auto" w:sz="4" w:space="0"/>
              <w:left w:val="nil"/>
              <w:bottom w:val="single" w:color="auto" w:sz="4" w:space="0"/>
              <w:right w:val="single" w:color="auto" w:sz="4" w:space="0"/>
            </w:tcBorders>
            <w:vAlign w:val="center"/>
          </w:tcPr>
          <w:p w14:paraId="3C3F2A0F">
            <w:pPr>
              <w:widowControl/>
              <w:spacing w:line="240" w:lineRule="exact"/>
              <w:jc w:val="center"/>
              <w:rPr>
                <w:rFonts w:ascii="仿宋_GB2312" w:hAnsi="宋体" w:eastAsia="仿宋_GB2312" w:cs="宋体"/>
                <w:kern w:val="0"/>
                <w:szCs w:val="21"/>
              </w:rPr>
            </w:pPr>
          </w:p>
        </w:tc>
        <w:tc>
          <w:tcPr>
            <w:tcW w:w="710" w:type="dxa"/>
            <w:tcBorders>
              <w:top w:val="nil"/>
              <w:left w:val="nil"/>
              <w:bottom w:val="single" w:color="auto" w:sz="4" w:space="0"/>
              <w:right w:val="single" w:color="auto" w:sz="4" w:space="0"/>
            </w:tcBorders>
            <w:vAlign w:val="center"/>
          </w:tcPr>
          <w:p w14:paraId="42070DE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w:t>
            </w:r>
          </w:p>
        </w:tc>
      </w:tr>
      <w:tr w14:paraId="41E5B06F">
        <w:tblPrEx>
          <w:tblCellMar>
            <w:top w:w="0" w:type="dxa"/>
            <w:left w:w="108" w:type="dxa"/>
            <w:bottom w:w="0" w:type="dxa"/>
            <w:right w:w="108" w:type="dxa"/>
          </w:tblCellMar>
        </w:tblPrEx>
        <w:trPr>
          <w:trHeight w:val="548" w:hRule="exact"/>
          <w:jc w:val="center"/>
        </w:trPr>
        <w:tc>
          <w:tcPr>
            <w:tcW w:w="585" w:type="dxa"/>
            <w:vMerge w:val="restart"/>
            <w:tcBorders>
              <w:top w:val="nil"/>
              <w:left w:val="single" w:color="auto" w:sz="4" w:space="0"/>
              <w:bottom w:val="single" w:color="auto" w:sz="4" w:space="0"/>
              <w:right w:val="single" w:color="auto" w:sz="4" w:space="0"/>
            </w:tcBorders>
            <w:vAlign w:val="center"/>
          </w:tcPr>
          <w:p w14:paraId="55EC839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年度总体目标</w:t>
            </w:r>
          </w:p>
        </w:tc>
        <w:tc>
          <w:tcPr>
            <w:tcW w:w="5066" w:type="dxa"/>
            <w:gridSpan w:val="6"/>
            <w:tcBorders>
              <w:top w:val="single" w:color="auto" w:sz="4" w:space="0"/>
              <w:left w:val="nil"/>
              <w:bottom w:val="single" w:color="auto" w:sz="4" w:space="0"/>
              <w:right w:val="single" w:color="auto" w:sz="4" w:space="0"/>
            </w:tcBorders>
            <w:vAlign w:val="center"/>
          </w:tcPr>
          <w:p w14:paraId="2A23F9D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预期目标</w:t>
            </w:r>
          </w:p>
        </w:tc>
        <w:tc>
          <w:tcPr>
            <w:tcW w:w="3387" w:type="dxa"/>
            <w:gridSpan w:val="7"/>
            <w:tcBorders>
              <w:top w:val="single" w:color="auto" w:sz="4" w:space="0"/>
              <w:left w:val="nil"/>
              <w:bottom w:val="single" w:color="auto" w:sz="4" w:space="0"/>
              <w:right w:val="single" w:color="auto" w:sz="4" w:space="0"/>
            </w:tcBorders>
            <w:vAlign w:val="center"/>
          </w:tcPr>
          <w:p w14:paraId="08CDFA6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实际完成情况</w:t>
            </w:r>
          </w:p>
        </w:tc>
      </w:tr>
      <w:tr w14:paraId="11F1B569">
        <w:tblPrEx>
          <w:tblCellMar>
            <w:top w:w="0" w:type="dxa"/>
            <w:left w:w="108" w:type="dxa"/>
            <w:bottom w:w="0" w:type="dxa"/>
            <w:right w:w="108" w:type="dxa"/>
          </w:tblCellMar>
        </w:tblPrEx>
        <w:trPr>
          <w:trHeight w:val="2737" w:hRule="exact"/>
          <w:jc w:val="center"/>
        </w:trPr>
        <w:tc>
          <w:tcPr>
            <w:tcW w:w="585" w:type="dxa"/>
            <w:vMerge w:val="continue"/>
            <w:tcBorders>
              <w:top w:val="nil"/>
              <w:left w:val="single" w:color="auto" w:sz="4" w:space="0"/>
              <w:bottom w:val="single" w:color="auto" w:sz="4" w:space="0"/>
              <w:right w:val="single" w:color="auto" w:sz="4" w:space="0"/>
            </w:tcBorders>
            <w:vAlign w:val="center"/>
          </w:tcPr>
          <w:p w14:paraId="71A1D304">
            <w:pPr>
              <w:widowControl/>
              <w:spacing w:line="240" w:lineRule="exact"/>
              <w:jc w:val="center"/>
              <w:rPr>
                <w:rFonts w:ascii="仿宋_GB2312" w:hAnsi="宋体" w:eastAsia="仿宋_GB2312" w:cs="宋体"/>
                <w:kern w:val="0"/>
                <w:szCs w:val="21"/>
              </w:rPr>
            </w:pPr>
          </w:p>
        </w:tc>
        <w:tc>
          <w:tcPr>
            <w:tcW w:w="5066" w:type="dxa"/>
            <w:gridSpan w:val="6"/>
            <w:tcBorders>
              <w:top w:val="single" w:color="auto" w:sz="4" w:space="0"/>
              <w:left w:val="nil"/>
              <w:bottom w:val="single" w:color="auto" w:sz="4" w:space="0"/>
              <w:right w:val="single" w:color="auto" w:sz="4" w:space="0"/>
            </w:tcBorders>
            <w:vAlign w:val="center"/>
          </w:tcPr>
          <w:p w14:paraId="333A474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冰上项目训练基地网络与通信项目可以确保基地内网络信号全覆盖、电话、有线电视入室，以保障基地教学公寓楼及综合训练馆内各冰场、各类型用房、餐厅等区域训练、办公、学习、住宿、就餐、赛事转播、日常通信等需求，实现基地与外部、基地内部之间各区域无障碍沟通。含两条网络专线租费、固话租费、预估话费、网络全覆盖改造费和有</w:t>
            </w:r>
            <w:r>
              <w:rPr>
                <w:rFonts w:hint="eastAsia" w:ascii="仿宋_GB2312" w:hAnsi="宋体" w:eastAsia="仿宋_GB2312" w:cs="宋体"/>
                <w:kern w:val="0"/>
                <w:szCs w:val="21"/>
                <w:lang w:eastAsia="zh-CN"/>
              </w:rPr>
              <w:t>线</w:t>
            </w:r>
            <w:bookmarkStart w:id="0" w:name="_GoBack"/>
            <w:bookmarkEnd w:id="0"/>
            <w:r>
              <w:rPr>
                <w:rFonts w:hint="eastAsia" w:ascii="仿宋_GB2312" w:hAnsi="宋体" w:eastAsia="仿宋_GB2312" w:cs="宋体"/>
                <w:kern w:val="0"/>
                <w:szCs w:val="21"/>
              </w:rPr>
              <w:t>电视服务费。</w:t>
            </w:r>
          </w:p>
        </w:tc>
        <w:tc>
          <w:tcPr>
            <w:tcW w:w="3387" w:type="dxa"/>
            <w:gridSpan w:val="7"/>
            <w:tcBorders>
              <w:top w:val="single" w:color="auto" w:sz="4" w:space="0"/>
              <w:left w:val="nil"/>
              <w:bottom w:val="single" w:color="auto" w:sz="4" w:space="0"/>
              <w:right w:val="single" w:color="auto" w:sz="4" w:space="0"/>
            </w:tcBorders>
            <w:vAlign w:val="center"/>
          </w:tcPr>
          <w:p w14:paraId="14011E5E">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北京市冰上项目训练基地网络与通信项目中网络全覆盖项目的实施已完成基地内教学公寓楼网络信号全覆盖，两条网络专线、电话、有线电视租费的按时支付充分保障了基地教学公寓楼及综合训练馆内各冰场、各类型用房、餐厅等区域训练、办公、学习、住宿、就餐、赛事转播、日常通信等需求，实现了基地与外部、基地内部之间各区域无障碍沟通。</w:t>
            </w:r>
          </w:p>
        </w:tc>
      </w:tr>
      <w:tr w14:paraId="4D44D295">
        <w:tblPrEx>
          <w:tblCellMar>
            <w:top w:w="0" w:type="dxa"/>
            <w:left w:w="108" w:type="dxa"/>
            <w:bottom w:w="0" w:type="dxa"/>
            <w:right w:w="108" w:type="dxa"/>
          </w:tblCellMar>
        </w:tblPrEx>
        <w:trPr>
          <w:trHeight w:val="830" w:hRule="exact"/>
          <w:jc w:val="center"/>
        </w:trPr>
        <w:tc>
          <w:tcPr>
            <w:tcW w:w="585" w:type="dxa"/>
            <w:vMerge w:val="restart"/>
            <w:tcBorders>
              <w:top w:val="single" w:color="auto" w:sz="4" w:space="0"/>
              <w:left w:val="single" w:color="auto" w:sz="4" w:space="0"/>
              <w:bottom w:val="single" w:color="auto" w:sz="4" w:space="0"/>
              <w:right w:val="single" w:color="auto" w:sz="4" w:space="0"/>
            </w:tcBorders>
            <w:vAlign w:val="center"/>
          </w:tcPr>
          <w:p w14:paraId="6817D72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绩</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效</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指</w:t>
            </w:r>
            <w:r>
              <w:rPr>
                <w:rFonts w:hint="eastAsia" w:ascii="仿宋_GB2312" w:hAnsi="宋体" w:eastAsia="仿宋_GB2312" w:cs="宋体"/>
                <w:kern w:val="0"/>
                <w:szCs w:val="21"/>
              </w:rPr>
              <w:br w:type="textWrapping"/>
            </w:r>
            <w:r>
              <w:rPr>
                <w:rFonts w:hint="eastAsia" w:ascii="仿宋_GB2312" w:hAnsi="宋体" w:eastAsia="仿宋_GB2312" w:cs="宋体"/>
                <w:kern w:val="0"/>
                <w:szCs w:val="21"/>
              </w:rPr>
              <w:t>标</w:t>
            </w:r>
          </w:p>
        </w:tc>
        <w:tc>
          <w:tcPr>
            <w:tcW w:w="975" w:type="dxa"/>
            <w:tcBorders>
              <w:top w:val="single" w:color="auto" w:sz="4" w:space="0"/>
              <w:left w:val="nil"/>
              <w:bottom w:val="single" w:color="auto" w:sz="4" w:space="0"/>
              <w:right w:val="single" w:color="auto" w:sz="4" w:space="0"/>
            </w:tcBorders>
            <w:vAlign w:val="center"/>
          </w:tcPr>
          <w:p w14:paraId="43AA74C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一级指标</w:t>
            </w:r>
          </w:p>
        </w:tc>
        <w:tc>
          <w:tcPr>
            <w:tcW w:w="1105" w:type="dxa"/>
            <w:tcBorders>
              <w:top w:val="single" w:color="auto" w:sz="4" w:space="0"/>
              <w:left w:val="nil"/>
              <w:bottom w:val="single" w:color="auto" w:sz="4" w:space="0"/>
              <w:right w:val="single" w:color="auto" w:sz="4" w:space="0"/>
            </w:tcBorders>
            <w:vAlign w:val="center"/>
          </w:tcPr>
          <w:p w14:paraId="2F4220B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二级指标</w:t>
            </w:r>
          </w:p>
        </w:tc>
        <w:tc>
          <w:tcPr>
            <w:tcW w:w="2137" w:type="dxa"/>
            <w:gridSpan w:val="3"/>
            <w:tcBorders>
              <w:top w:val="single" w:color="auto" w:sz="4" w:space="0"/>
              <w:left w:val="nil"/>
              <w:bottom w:val="single" w:color="auto" w:sz="4" w:space="0"/>
              <w:right w:val="single" w:color="auto" w:sz="4" w:space="0"/>
            </w:tcBorders>
            <w:vAlign w:val="center"/>
          </w:tcPr>
          <w:p w14:paraId="1B058E7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三级指标</w:t>
            </w:r>
          </w:p>
        </w:tc>
        <w:tc>
          <w:tcPr>
            <w:tcW w:w="849" w:type="dxa"/>
            <w:tcBorders>
              <w:top w:val="single" w:color="auto" w:sz="4" w:space="0"/>
              <w:left w:val="nil"/>
              <w:bottom w:val="single" w:color="auto" w:sz="4" w:space="0"/>
              <w:right w:val="single" w:color="auto" w:sz="4" w:space="0"/>
            </w:tcBorders>
            <w:vAlign w:val="center"/>
          </w:tcPr>
          <w:p w14:paraId="4261081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年度</w:t>
            </w:r>
          </w:p>
          <w:p w14:paraId="7ECC05F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指标值</w:t>
            </w:r>
          </w:p>
        </w:tc>
        <w:tc>
          <w:tcPr>
            <w:tcW w:w="848" w:type="dxa"/>
            <w:tcBorders>
              <w:top w:val="single" w:color="auto" w:sz="4" w:space="0"/>
              <w:left w:val="nil"/>
              <w:bottom w:val="single" w:color="auto" w:sz="4" w:space="0"/>
              <w:right w:val="single" w:color="auto" w:sz="4" w:space="0"/>
            </w:tcBorders>
            <w:vAlign w:val="center"/>
          </w:tcPr>
          <w:p w14:paraId="0DC4B90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实际</w:t>
            </w:r>
          </w:p>
          <w:p w14:paraId="53BDEF80">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完成值</w:t>
            </w:r>
          </w:p>
        </w:tc>
        <w:tc>
          <w:tcPr>
            <w:tcW w:w="563" w:type="dxa"/>
            <w:gridSpan w:val="2"/>
            <w:tcBorders>
              <w:top w:val="single" w:color="auto" w:sz="4" w:space="0"/>
              <w:left w:val="nil"/>
              <w:bottom w:val="single" w:color="auto" w:sz="4" w:space="0"/>
              <w:right w:val="single" w:color="auto" w:sz="4" w:space="0"/>
            </w:tcBorders>
            <w:vAlign w:val="center"/>
          </w:tcPr>
          <w:p w14:paraId="39927A7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分值</w:t>
            </w:r>
          </w:p>
        </w:tc>
        <w:tc>
          <w:tcPr>
            <w:tcW w:w="563" w:type="dxa"/>
            <w:gridSpan w:val="2"/>
            <w:tcBorders>
              <w:top w:val="single" w:color="auto" w:sz="4" w:space="0"/>
              <w:left w:val="nil"/>
              <w:bottom w:val="single" w:color="auto" w:sz="4" w:space="0"/>
              <w:right w:val="single" w:color="auto" w:sz="4" w:space="0"/>
            </w:tcBorders>
            <w:vAlign w:val="center"/>
          </w:tcPr>
          <w:p w14:paraId="301C08E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得分</w:t>
            </w:r>
          </w:p>
        </w:tc>
        <w:tc>
          <w:tcPr>
            <w:tcW w:w="1413" w:type="dxa"/>
            <w:gridSpan w:val="2"/>
            <w:tcBorders>
              <w:top w:val="single" w:color="auto" w:sz="4" w:space="0"/>
              <w:left w:val="nil"/>
              <w:bottom w:val="single" w:color="auto" w:sz="4" w:space="0"/>
              <w:right w:val="single" w:color="auto" w:sz="4" w:space="0"/>
            </w:tcBorders>
            <w:vAlign w:val="center"/>
          </w:tcPr>
          <w:p w14:paraId="34559B2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偏差原因分析及改进</w:t>
            </w:r>
          </w:p>
          <w:p w14:paraId="4035EE2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措施</w:t>
            </w:r>
          </w:p>
        </w:tc>
      </w:tr>
      <w:tr w14:paraId="1967C654">
        <w:tblPrEx>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BCE2B36">
            <w:pPr>
              <w:widowControl/>
              <w:spacing w:line="240" w:lineRule="exact"/>
              <w:jc w:val="center"/>
              <w:rPr>
                <w:rFonts w:ascii="仿宋_GB2312" w:hAnsi="宋体" w:eastAsia="仿宋_GB2312" w:cs="宋体"/>
                <w:kern w:val="0"/>
                <w:szCs w:val="21"/>
              </w:rPr>
            </w:pPr>
          </w:p>
        </w:tc>
        <w:tc>
          <w:tcPr>
            <w:tcW w:w="975" w:type="dxa"/>
            <w:vMerge w:val="restart"/>
            <w:tcBorders>
              <w:top w:val="single" w:color="auto" w:sz="4" w:space="0"/>
              <w:left w:val="single" w:color="auto" w:sz="4" w:space="0"/>
              <w:bottom w:val="single" w:color="auto" w:sz="4" w:space="0"/>
              <w:right w:val="single" w:color="auto" w:sz="4" w:space="0"/>
            </w:tcBorders>
            <w:vAlign w:val="center"/>
          </w:tcPr>
          <w:p w14:paraId="0E04D0F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产出指标</w:t>
            </w:r>
          </w:p>
        </w:tc>
        <w:tc>
          <w:tcPr>
            <w:tcW w:w="1105" w:type="dxa"/>
            <w:vMerge w:val="restart"/>
            <w:tcBorders>
              <w:top w:val="single" w:color="auto" w:sz="4" w:space="0"/>
              <w:left w:val="single" w:color="auto" w:sz="4" w:space="0"/>
              <w:bottom w:val="single" w:color="auto" w:sz="4" w:space="0"/>
              <w:right w:val="single" w:color="auto" w:sz="4" w:space="0"/>
            </w:tcBorders>
            <w:vAlign w:val="center"/>
          </w:tcPr>
          <w:p w14:paraId="23D75D9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数量指标</w:t>
            </w:r>
          </w:p>
        </w:tc>
        <w:tc>
          <w:tcPr>
            <w:tcW w:w="2137" w:type="dxa"/>
            <w:gridSpan w:val="3"/>
            <w:tcBorders>
              <w:top w:val="single" w:color="auto" w:sz="4" w:space="0"/>
              <w:left w:val="nil"/>
              <w:bottom w:val="single" w:color="auto" w:sz="4" w:space="0"/>
              <w:right w:val="single" w:color="auto" w:sz="4" w:space="0"/>
            </w:tcBorders>
            <w:vAlign w:val="center"/>
          </w:tcPr>
          <w:p w14:paraId="48D86CC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运行维护管理综合训练馆面积</w:t>
            </w:r>
          </w:p>
        </w:tc>
        <w:tc>
          <w:tcPr>
            <w:tcW w:w="849" w:type="dxa"/>
            <w:tcBorders>
              <w:top w:val="single" w:color="auto" w:sz="4" w:space="0"/>
              <w:left w:val="nil"/>
              <w:bottom w:val="single" w:color="auto" w:sz="4" w:space="0"/>
              <w:right w:val="single" w:color="auto" w:sz="4" w:space="0"/>
            </w:tcBorders>
            <w:vAlign w:val="center"/>
          </w:tcPr>
          <w:p w14:paraId="0DDC652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67942.10㎡</w:t>
            </w:r>
          </w:p>
        </w:tc>
        <w:tc>
          <w:tcPr>
            <w:tcW w:w="848" w:type="dxa"/>
            <w:tcBorders>
              <w:top w:val="single" w:color="auto" w:sz="4" w:space="0"/>
              <w:left w:val="nil"/>
              <w:bottom w:val="single" w:color="auto" w:sz="4" w:space="0"/>
              <w:right w:val="single" w:color="auto" w:sz="4" w:space="0"/>
            </w:tcBorders>
            <w:vAlign w:val="center"/>
          </w:tcPr>
          <w:p w14:paraId="26F558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67942.10㎡</w:t>
            </w:r>
          </w:p>
        </w:tc>
        <w:tc>
          <w:tcPr>
            <w:tcW w:w="563" w:type="dxa"/>
            <w:gridSpan w:val="2"/>
            <w:tcBorders>
              <w:top w:val="single" w:color="auto" w:sz="4" w:space="0"/>
              <w:left w:val="nil"/>
              <w:bottom w:val="single" w:color="auto" w:sz="4" w:space="0"/>
              <w:right w:val="single" w:color="auto" w:sz="4" w:space="0"/>
            </w:tcBorders>
            <w:vAlign w:val="center"/>
          </w:tcPr>
          <w:p w14:paraId="431E22C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563" w:type="dxa"/>
            <w:gridSpan w:val="2"/>
            <w:tcBorders>
              <w:top w:val="single" w:color="auto" w:sz="4" w:space="0"/>
              <w:left w:val="nil"/>
              <w:bottom w:val="single" w:color="auto" w:sz="4" w:space="0"/>
              <w:right w:val="single" w:color="auto" w:sz="4" w:space="0"/>
            </w:tcBorders>
            <w:vAlign w:val="center"/>
          </w:tcPr>
          <w:p w14:paraId="782410E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413" w:type="dxa"/>
            <w:gridSpan w:val="2"/>
            <w:tcBorders>
              <w:top w:val="single" w:color="auto" w:sz="4" w:space="0"/>
              <w:left w:val="nil"/>
              <w:bottom w:val="single" w:color="auto" w:sz="4" w:space="0"/>
              <w:right w:val="single" w:color="auto" w:sz="4" w:space="0"/>
            </w:tcBorders>
            <w:vAlign w:val="center"/>
          </w:tcPr>
          <w:p w14:paraId="2021DFB4">
            <w:pPr>
              <w:widowControl/>
              <w:spacing w:line="240" w:lineRule="exact"/>
              <w:jc w:val="center"/>
              <w:rPr>
                <w:rFonts w:ascii="仿宋_GB2312" w:hAnsi="宋体" w:eastAsia="仿宋_GB2312" w:cs="宋体"/>
                <w:kern w:val="0"/>
                <w:szCs w:val="21"/>
              </w:rPr>
            </w:pPr>
          </w:p>
        </w:tc>
      </w:tr>
      <w:tr w14:paraId="14AB7356">
        <w:tblPrEx>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038B636F">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77B7AA46">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14:paraId="4967B47A">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14:paraId="09E6777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运行维护管理教学公寓楼面积</w:t>
            </w:r>
          </w:p>
        </w:tc>
        <w:tc>
          <w:tcPr>
            <w:tcW w:w="849" w:type="dxa"/>
            <w:tcBorders>
              <w:top w:val="single" w:color="auto" w:sz="4" w:space="0"/>
              <w:left w:val="nil"/>
              <w:bottom w:val="single" w:color="auto" w:sz="4" w:space="0"/>
              <w:right w:val="single" w:color="auto" w:sz="4" w:space="0"/>
            </w:tcBorders>
            <w:vAlign w:val="center"/>
          </w:tcPr>
          <w:p w14:paraId="3E30CE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18910.86㎡</w:t>
            </w:r>
          </w:p>
        </w:tc>
        <w:tc>
          <w:tcPr>
            <w:tcW w:w="848" w:type="dxa"/>
            <w:tcBorders>
              <w:top w:val="single" w:color="auto" w:sz="4" w:space="0"/>
              <w:left w:val="nil"/>
              <w:bottom w:val="single" w:color="auto" w:sz="4" w:space="0"/>
              <w:right w:val="single" w:color="auto" w:sz="4" w:space="0"/>
            </w:tcBorders>
            <w:vAlign w:val="center"/>
          </w:tcPr>
          <w:p w14:paraId="4B7D5D9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18910.86㎡</w:t>
            </w:r>
          </w:p>
        </w:tc>
        <w:tc>
          <w:tcPr>
            <w:tcW w:w="563" w:type="dxa"/>
            <w:gridSpan w:val="2"/>
            <w:tcBorders>
              <w:top w:val="single" w:color="auto" w:sz="4" w:space="0"/>
              <w:left w:val="nil"/>
              <w:bottom w:val="single" w:color="auto" w:sz="4" w:space="0"/>
              <w:right w:val="single" w:color="auto" w:sz="4" w:space="0"/>
            </w:tcBorders>
            <w:vAlign w:val="center"/>
          </w:tcPr>
          <w:p w14:paraId="6945F77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563" w:type="dxa"/>
            <w:gridSpan w:val="2"/>
            <w:tcBorders>
              <w:top w:val="single" w:color="auto" w:sz="4" w:space="0"/>
              <w:left w:val="nil"/>
              <w:bottom w:val="single" w:color="auto" w:sz="4" w:space="0"/>
              <w:right w:val="single" w:color="auto" w:sz="4" w:space="0"/>
            </w:tcBorders>
            <w:vAlign w:val="center"/>
          </w:tcPr>
          <w:p w14:paraId="2D8C9DE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w:t>
            </w:r>
          </w:p>
        </w:tc>
        <w:tc>
          <w:tcPr>
            <w:tcW w:w="1413" w:type="dxa"/>
            <w:gridSpan w:val="2"/>
            <w:tcBorders>
              <w:top w:val="single" w:color="auto" w:sz="4" w:space="0"/>
              <w:left w:val="nil"/>
              <w:bottom w:val="single" w:color="auto" w:sz="4" w:space="0"/>
              <w:right w:val="single" w:color="auto" w:sz="4" w:space="0"/>
            </w:tcBorders>
            <w:vAlign w:val="center"/>
          </w:tcPr>
          <w:p w14:paraId="4B467279">
            <w:pPr>
              <w:widowControl/>
              <w:spacing w:line="240" w:lineRule="exact"/>
              <w:jc w:val="center"/>
              <w:rPr>
                <w:rFonts w:ascii="仿宋_GB2312" w:hAnsi="宋体" w:eastAsia="仿宋_GB2312" w:cs="宋体"/>
                <w:kern w:val="0"/>
                <w:szCs w:val="21"/>
              </w:rPr>
            </w:pPr>
          </w:p>
        </w:tc>
      </w:tr>
      <w:tr w14:paraId="365569E7">
        <w:tblPrEx>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4DE2958A">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37292C0C">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14:paraId="74A8C99E">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14:paraId="7B94F1FD">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运维周期</w:t>
            </w:r>
          </w:p>
        </w:tc>
        <w:tc>
          <w:tcPr>
            <w:tcW w:w="849" w:type="dxa"/>
            <w:tcBorders>
              <w:top w:val="single" w:color="auto" w:sz="4" w:space="0"/>
              <w:left w:val="nil"/>
              <w:bottom w:val="single" w:color="auto" w:sz="4" w:space="0"/>
              <w:right w:val="single" w:color="auto" w:sz="4" w:space="0"/>
            </w:tcBorders>
            <w:vAlign w:val="center"/>
          </w:tcPr>
          <w:p w14:paraId="25BC1B1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一年</w:t>
            </w:r>
          </w:p>
        </w:tc>
        <w:tc>
          <w:tcPr>
            <w:tcW w:w="848" w:type="dxa"/>
            <w:tcBorders>
              <w:top w:val="single" w:color="auto" w:sz="4" w:space="0"/>
              <w:left w:val="nil"/>
              <w:bottom w:val="single" w:color="auto" w:sz="4" w:space="0"/>
              <w:right w:val="single" w:color="auto" w:sz="4" w:space="0"/>
            </w:tcBorders>
            <w:vAlign w:val="center"/>
          </w:tcPr>
          <w:p w14:paraId="743B8B6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一年</w:t>
            </w:r>
          </w:p>
        </w:tc>
        <w:tc>
          <w:tcPr>
            <w:tcW w:w="563" w:type="dxa"/>
            <w:gridSpan w:val="2"/>
            <w:tcBorders>
              <w:top w:val="single" w:color="auto" w:sz="4" w:space="0"/>
              <w:left w:val="nil"/>
              <w:bottom w:val="single" w:color="auto" w:sz="4" w:space="0"/>
              <w:right w:val="single" w:color="auto" w:sz="4" w:space="0"/>
            </w:tcBorders>
            <w:vAlign w:val="center"/>
          </w:tcPr>
          <w:p w14:paraId="1445AA5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1AD9EE9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619724F0">
            <w:pPr>
              <w:widowControl/>
              <w:spacing w:line="240" w:lineRule="exact"/>
              <w:jc w:val="center"/>
              <w:rPr>
                <w:rFonts w:ascii="仿宋_GB2312" w:hAnsi="宋体" w:eastAsia="仿宋_GB2312" w:cs="宋体"/>
                <w:kern w:val="0"/>
                <w:szCs w:val="21"/>
              </w:rPr>
            </w:pPr>
          </w:p>
        </w:tc>
      </w:tr>
      <w:tr w14:paraId="0C4A6F09">
        <w:tblPrEx>
          <w:tblCellMar>
            <w:top w:w="0" w:type="dxa"/>
            <w:left w:w="108" w:type="dxa"/>
            <w:bottom w:w="0" w:type="dxa"/>
            <w:right w:w="108" w:type="dxa"/>
          </w:tblCellMar>
        </w:tblPrEx>
        <w:trPr>
          <w:trHeight w:val="567"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A1F812B">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7E4B24D2">
            <w:pPr>
              <w:widowControl/>
              <w:spacing w:line="240" w:lineRule="exact"/>
              <w:jc w:val="center"/>
              <w:rPr>
                <w:rFonts w:ascii="仿宋_GB2312" w:hAnsi="宋体" w:eastAsia="仿宋_GB2312" w:cs="宋体"/>
                <w:kern w:val="0"/>
                <w:szCs w:val="21"/>
              </w:rPr>
            </w:pPr>
          </w:p>
        </w:tc>
        <w:tc>
          <w:tcPr>
            <w:tcW w:w="1105" w:type="dxa"/>
            <w:vMerge w:val="restart"/>
            <w:tcBorders>
              <w:top w:val="single" w:color="auto" w:sz="4" w:space="0"/>
              <w:left w:val="single" w:color="auto" w:sz="4" w:space="0"/>
              <w:bottom w:val="single" w:color="auto" w:sz="4" w:space="0"/>
              <w:right w:val="single" w:color="auto" w:sz="4" w:space="0"/>
            </w:tcBorders>
            <w:vAlign w:val="center"/>
          </w:tcPr>
          <w:p w14:paraId="06A941B9">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质量指标</w:t>
            </w:r>
          </w:p>
        </w:tc>
        <w:tc>
          <w:tcPr>
            <w:tcW w:w="2137" w:type="dxa"/>
            <w:gridSpan w:val="3"/>
            <w:tcBorders>
              <w:top w:val="single" w:color="auto" w:sz="4" w:space="0"/>
              <w:left w:val="nil"/>
              <w:bottom w:val="single" w:color="auto" w:sz="4" w:space="0"/>
              <w:right w:val="single" w:color="auto" w:sz="4" w:space="0"/>
            </w:tcBorders>
            <w:vAlign w:val="center"/>
          </w:tcPr>
          <w:p w14:paraId="5742ED8D">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总体质量</w:t>
            </w:r>
          </w:p>
        </w:tc>
        <w:tc>
          <w:tcPr>
            <w:tcW w:w="849" w:type="dxa"/>
            <w:tcBorders>
              <w:top w:val="single" w:color="auto" w:sz="4" w:space="0"/>
              <w:left w:val="nil"/>
              <w:bottom w:val="single" w:color="auto" w:sz="4" w:space="0"/>
              <w:right w:val="single" w:color="auto" w:sz="4" w:space="0"/>
            </w:tcBorders>
            <w:vAlign w:val="center"/>
          </w:tcPr>
          <w:p w14:paraId="10C754F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w:t>
            </w:r>
          </w:p>
        </w:tc>
        <w:tc>
          <w:tcPr>
            <w:tcW w:w="848" w:type="dxa"/>
            <w:tcBorders>
              <w:top w:val="single" w:color="auto" w:sz="4" w:space="0"/>
              <w:left w:val="nil"/>
              <w:bottom w:val="single" w:color="auto" w:sz="4" w:space="0"/>
              <w:right w:val="single" w:color="auto" w:sz="4" w:space="0"/>
            </w:tcBorders>
            <w:vAlign w:val="center"/>
          </w:tcPr>
          <w:p w14:paraId="57B7B40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优良</w:t>
            </w:r>
          </w:p>
        </w:tc>
        <w:tc>
          <w:tcPr>
            <w:tcW w:w="563" w:type="dxa"/>
            <w:gridSpan w:val="2"/>
            <w:tcBorders>
              <w:top w:val="single" w:color="auto" w:sz="4" w:space="0"/>
              <w:left w:val="nil"/>
              <w:bottom w:val="single" w:color="auto" w:sz="4" w:space="0"/>
              <w:right w:val="single" w:color="auto" w:sz="4" w:space="0"/>
            </w:tcBorders>
            <w:vAlign w:val="center"/>
          </w:tcPr>
          <w:p w14:paraId="07D723A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1E2058A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40242593">
            <w:pPr>
              <w:widowControl/>
              <w:spacing w:line="240" w:lineRule="exact"/>
              <w:jc w:val="center"/>
              <w:rPr>
                <w:rFonts w:ascii="仿宋_GB2312" w:hAnsi="宋体" w:eastAsia="仿宋_GB2312" w:cs="宋体"/>
                <w:kern w:val="0"/>
                <w:szCs w:val="21"/>
              </w:rPr>
            </w:pPr>
          </w:p>
        </w:tc>
      </w:tr>
      <w:tr w14:paraId="43C1506A">
        <w:tblPrEx>
          <w:tblCellMar>
            <w:top w:w="0" w:type="dxa"/>
            <w:left w:w="108" w:type="dxa"/>
            <w:bottom w:w="0" w:type="dxa"/>
            <w:right w:w="108" w:type="dxa"/>
          </w:tblCellMar>
        </w:tblPrEx>
        <w:trPr>
          <w:trHeight w:val="567" w:hRule="atLeas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29646860">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1F345D86">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14:paraId="0181A2F5">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14:paraId="380F034B">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信号覆盖率</w:t>
            </w:r>
          </w:p>
        </w:tc>
        <w:tc>
          <w:tcPr>
            <w:tcW w:w="849" w:type="dxa"/>
            <w:tcBorders>
              <w:top w:val="single" w:color="auto" w:sz="4" w:space="0"/>
              <w:left w:val="nil"/>
              <w:bottom w:val="single" w:color="auto" w:sz="4" w:space="0"/>
              <w:right w:val="single" w:color="auto" w:sz="4" w:space="0"/>
            </w:tcBorders>
            <w:vAlign w:val="center"/>
          </w:tcPr>
          <w:p w14:paraId="3347578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14:paraId="710BC86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4AF1E91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7656804A">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11B17FB3">
            <w:pPr>
              <w:widowControl/>
              <w:spacing w:line="240" w:lineRule="exact"/>
              <w:jc w:val="center"/>
              <w:rPr>
                <w:rFonts w:ascii="仿宋_GB2312" w:hAnsi="宋体" w:eastAsia="仿宋_GB2312" w:cs="宋体"/>
                <w:kern w:val="0"/>
                <w:szCs w:val="21"/>
              </w:rPr>
            </w:pPr>
          </w:p>
        </w:tc>
      </w:tr>
      <w:tr w14:paraId="2AC1005E">
        <w:tblPrEx>
          <w:tblCellMar>
            <w:top w:w="0" w:type="dxa"/>
            <w:left w:w="108" w:type="dxa"/>
            <w:bottom w:w="0" w:type="dxa"/>
            <w:right w:w="108" w:type="dxa"/>
          </w:tblCellMar>
        </w:tblPrEx>
        <w:trPr>
          <w:trHeight w:val="567" w:hRule="atLeast"/>
          <w:jc w:val="center"/>
        </w:trPr>
        <w:tc>
          <w:tcPr>
            <w:tcW w:w="585" w:type="dxa"/>
            <w:vMerge w:val="continue"/>
            <w:tcBorders>
              <w:left w:val="single" w:color="auto" w:sz="4" w:space="0"/>
              <w:bottom w:val="single" w:color="auto" w:sz="4" w:space="0"/>
              <w:right w:val="single" w:color="auto" w:sz="4" w:space="0"/>
            </w:tcBorders>
            <w:vAlign w:val="center"/>
          </w:tcPr>
          <w:p w14:paraId="3FEF00F0">
            <w:pPr>
              <w:widowControl/>
              <w:spacing w:line="240" w:lineRule="exact"/>
              <w:jc w:val="center"/>
            </w:pPr>
          </w:p>
        </w:tc>
        <w:tc>
          <w:tcPr>
            <w:tcW w:w="975" w:type="dxa"/>
            <w:vMerge w:val="continue"/>
            <w:tcBorders>
              <w:left w:val="single" w:color="auto" w:sz="4" w:space="0"/>
              <w:bottom w:val="single" w:color="auto" w:sz="4" w:space="0"/>
              <w:right w:val="single" w:color="auto" w:sz="4" w:space="0"/>
            </w:tcBorders>
            <w:vAlign w:val="center"/>
          </w:tcPr>
          <w:p w14:paraId="5D7AEAC6">
            <w:pPr>
              <w:widowControl/>
              <w:spacing w:line="240" w:lineRule="exact"/>
              <w:jc w:val="center"/>
            </w:pPr>
          </w:p>
        </w:tc>
        <w:tc>
          <w:tcPr>
            <w:tcW w:w="1105" w:type="dxa"/>
            <w:vMerge w:val="continue"/>
            <w:tcBorders>
              <w:left w:val="single" w:color="auto" w:sz="4" w:space="0"/>
              <w:bottom w:val="single" w:color="auto" w:sz="4" w:space="0"/>
              <w:right w:val="single" w:color="auto" w:sz="4" w:space="0"/>
            </w:tcBorders>
            <w:vAlign w:val="center"/>
          </w:tcPr>
          <w:p w14:paraId="50A29F7D">
            <w:pPr>
              <w:widowControl/>
              <w:spacing w:line="240" w:lineRule="exact"/>
              <w:jc w:val="center"/>
            </w:pPr>
          </w:p>
        </w:tc>
        <w:tc>
          <w:tcPr>
            <w:tcW w:w="2137" w:type="dxa"/>
            <w:gridSpan w:val="3"/>
            <w:tcBorders>
              <w:top w:val="single" w:color="auto" w:sz="4" w:space="0"/>
              <w:left w:val="nil"/>
              <w:bottom w:val="single" w:color="auto" w:sz="4" w:space="0"/>
              <w:right w:val="single" w:color="auto" w:sz="4" w:space="0"/>
            </w:tcBorders>
            <w:vAlign w:val="center"/>
          </w:tcPr>
          <w:p w14:paraId="3C537654">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改造项目质量合格率</w:t>
            </w:r>
          </w:p>
        </w:tc>
        <w:tc>
          <w:tcPr>
            <w:tcW w:w="849" w:type="dxa"/>
            <w:tcBorders>
              <w:top w:val="single" w:color="auto" w:sz="4" w:space="0"/>
              <w:left w:val="nil"/>
              <w:bottom w:val="single" w:color="auto" w:sz="4" w:space="0"/>
              <w:right w:val="single" w:color="auto" w:sz="4" w:space="0"/>
            </w:tcBorders>
            <w:vAlign w:val="center"/>
          </w:tcPr>
          <w:p w14:paraId="2D85AB5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848" w:type="dxa"/>
            <w:tcBorders>
              <w:top w:val="single" w:color="auto" w:sz="4" w:space="0"/>
              <w:left w:val="nil"/>
              <w:bottom w:val="single" w:color="auto" w:sz="4" w:space="0"/>
              <w:right w:val="single" w:color="auto" w:sz="4" w:space="0"/>
            </w:tcBorders>
            <w:vAlign w:val="center"/>
          </w:tcPr>
          <w:p w14:paraId="1C5024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4265B195">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2C360CD3">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004C2F1C">
            <w:pPr>
              <w:widowControl/>
              <w:spacing w:line="240" w:lineRule="exact"/>
              <w:jc w:val="center"/>
              <w:rPr>
                <w:rFonts w:ascii="仿宋_GB2312" w:hAnsi="宋体" w:eastAsia="仿宋_GB2312" w:cs="宋体"/>
                <w:color w:val="000000"/>
                <w:kern w:val="0"/>
                <w:szCs w:val="21"/>
              </w:rPr>
            </w:pPr>
          </w:p>
        </w:tc>
      </w:tr>
      <w:tr w14:paraId="5F10FB60">
        <w:tblPrEx>
          <w:tblCellMar>
            <w:top w:w="0" w:type="dxa"/>
            <w:left w:w="108" w:type="dxa"/>
            <w:bottom w:w="0" w:type="dxa"/>
            <w:right w:w="108" w:type="dxa"/>
          </w:tblCellMar>
        </w:tblPrEx>
        <w:trPr>
          <w:trHeight w:val="17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3179D950">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2C5E6F92">
            <w:pPr>
              <w:widowControl/>
              <w:spacing w:line="240" w:lineRule="exact"/>
              <w:jc w:val="center"/>
              <w:rPr>
                <w:rFonts w:ascii="仿宋_GB2312" w:hAnsi="宋体" w:eastAsia="仿宋_GB2312" w:cs="宋体"/>
                <w:kern w:val="0"/>
                <w:szCs w:val="21"/>
              </w:rPr>
            </w:pPr>
          </w:p>
        </w:tc>
        <w:tc>
          <w:tcPr>
            <w:tcW w:w="1105" w:type="dxa"/>
            <w:vMerge w:val="continue"/>
            <w:tcBorders>
              <w:top w:val="single" w:color="auto" w:sz="4" w:space="0"/>
              <w:left w:val="single" w:color="auto" w:sz="4" w:space="0"/>
              <w:bottom w:val="single" w:color="auto" w:sz="4" w:space="0"/>
              <w:right w:val="single" w:color="auto" w:sz="4" w:space="0"/>
            </w:tcBorders>
            <w:vAlign w:val="center"/>
          </w:tcPr>
          <w:p w14:paraId="0953F8C2">
            <w:pPr>
              <w:widowControl/>
              <w:spacing w:line="240" w:lineRule="exact"/>
              <w:jc w:val="center"/>
              <w:rPr>
                <w:rFonts w:ascii="仿宋_GB2312" w:hAnsi="宋体" w:eastAsia="仿宋_GB2312" w:cs="宋体"/>
                <w:kern w:val="0"/>
                <w:szCs w:val="21"/>
              </w:rPr>
            </w:pPr>
          </w:p>
        </w:tc>
        <w:tc>
          <w:tcPr>
            <w:tcW w:w="2137" w:type="dxa"/>
            <w:gridSpan w:val="3"/>
            <w:tcBorders>
              <w:top w:val="single" w:color="auto" w:sz="4" w:space="0"/>
              <w:left w:val="nil"/>
              <w:bottom w:val="single" w:color="auto" w:sz="4" w:space="0"/>
              <w:right w:val="single" w:color="auto" w:sz="4" w:space="0"/>
            </w:tcBorders>
            <w:vAlign w:val="center"/>
          </w:tcPr>
          <w:p w14:paraId="46A61BC6">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电视、网络通信号覆盖率</w:t>
            </w:r>
          </w:p>
        </w:tc>
        <w:tc>
          <w:tcPr>
            <w:tcW w:w="849" w:type="dxa"/>
            <w:tcBorders>
              <w:top w:val="single" w:color="auto" w:sz="4" w:space="0"/>
              <w:left w:val="nil"/>
              <w:bottom w:val="single" w:color="auto" w:sz="4" w:space="0"/>
              <w:right w:val="single" w:color="auto" w:sz="4" w:space="0"/>
            </w:tcBorders>
            <w:vAlign w:val="center"/>
          </w:tcPr>
          <w:p w14:paraId="31EF8D41">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园区网络信号全覆盖，满足学习、训练、赛事转播等专业体育弱电要求</w:t>
            </w:r>
          </w:p>
        </w:tc>
        <w:tc>
          <w:tcPr>
            <w:tcW w:w="848" w:type="dxa"/>
            <w:tcBorders>
              <w:top w:val="single" w:color="auto" w:sz="4" w:space="0"/>
              <w:left w:val="nil"/>
              <w:bottom w:val="single" w:color="auto" w:sz="4" w:space="0"/>
              <w:right w:val="single" w:color="auto" w:sz="4" w:space="0"/>
            </w:tcBorders>
            <w:vAlign w:val="center"/>
          </w:tcPr>
          <w:p w14:paraId="23767876">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园区网络信号全覆盖，满足学习、训练、赛事转播等专业体育弱电要求</w:t>
            </w:r>
          </w:p>
        </w:tc>
        <w:tc>
          <w:tcPr>
            <w:tcW w:w="563" w:type="dxa"/>
            <w:gridSpan w:val="2"/>
            <w:tcBorders>
              <w:top w:val="single" w:color="auto" w:sz="4" w:space="0"/>
              <w:left w:val="nil"/>
              <w:bottom w:val="single" w:color="auto" w:sz="4" w:space="0"/>
              <w:right w:val="single" w:color="auto" w:sz="4" w:space="0"/>
            </w:tcBorders>
            <w:vAlign w:val="center"/>
          </w:tcPr>
          <w:p w14:paraId="6E36506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11D652D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4EEC31F0">
            <w:pPr>
              <w:widowControl/>
              <w:spacing w:line="240" w:lineRule="exact"/>
              <w:jc w:val="center"/>
              <w:rPr>
                <w:rFonts w:ascii="仿宋_GB2312" w:hAnsi="宋体" w:eastAsia="仿宋_GB2312" w:cs="宋体"/>
                <w:kern w:val="0"/>
                <w:szCs w:val="21"/>
              </w:rPr>
            </w:pPr>
          </w:p>
        </w:tc>
      </w:tr>
      <w:tr w14:paraId="0115598F">
        <w:tblPrEx>
          <w:tblCellMar>
            <w:top w:w="0" w:type="dxa"/>
            <w:left w:w="108" w:type="dxa"/>
            <w:bottom w:w="0" w:type="dxa"/>
            <w:right w:w="108" w:type="dxa"/>
          </w:tblCellMar>
        </w:tblPrEx>
        <w:trPr>
          <w:trHeight w:val="17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1ED173EE">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5BE3D3F5">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5354068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进度指标</w:t>
            </w:r>
          </w:p>
        </w:tc>
        <w:tc>
          <w:tcPr>
            <w:tcW w:w="2137" w:type="dxa"/>
            <w:gridSpan w:val="3"/>
            <w:tcBorders>
              <w:top w:val="single" w:color="auto" w:sz="4" w:space="0"/>
              <w:left w:val="nil"/>
              <w:bottom w:val="single" w:color="auto" w:sz="4" w:space="0"/>
              <w:right w:val="single" w:color="auto" w:sz="4" w:space="0"/>
            </w:tcBorders>
            <w:vAlign w:val="center"/>
          </w:tcPr>
          <w:p w14:paraId="6ECCBA72">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支付进度</w:t>
            </w:r>
          </w:p>
        </w:tc>
        <w:tc>
          <w:tcPr>
            <w:tcW w:w="849" w:type="dxa"/>
            <w:tcBorders>
              <w:top w:val="single" w:color="auto" w:sz="4" w:space="0"/>
              <w:left w:val="nil"/>
              <w:bottom w:val="single" w:color="auto" w:sz="4" w:space="0"/>
              <w:right w:val="single" w:color="auto" w:sz="4" w:space="0"/>
            </w:tcBorders>
            <w:vAlign w:val="center"/>
          </w:tcPr>
          <w:p w14:paraId="4FEA1FC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按月度支付，2022年12月底前完成支付</w:t>
            </w:r>
          </w:p>
        </w:tc>
        <w:tc>
          <w:tcPr>
            <w:tcW w:w="848" w:type="dxa"/>
            <w:tcBorders>
              <w:top w:val="single" w:color="auto" w:sz="4" w:space="0"/>
              <w:left w:val="nil"/>
              <w:bottom w:val="single" w:color="auto" w:sz="4" w:space="0"/>
              <w:right w:val="single" w:color="auto" w:sz="4" w:space="0"/>
            </w:tcBorders>
            <w:vAlign w:val="center"/>
          </w:tcPr>
          <w:p w14:paraId="3979B7BC">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按月度支付，2022年12月底前完成支付</w:t>
            </w:r>
          </w:p>
        </w:tc>
        <w:tc>
          <w:tcPr>
            <w:tcW w:w="563" w:type="dxa"/>
            <w:gridSpan w:val="2"/>
            <w:tcBorders>
              <w:top w:val="single" w:color="auto" w:sz="4" w:space="0"/>
              <w:left w:val="nil"/>
              <w:bottom w:val="single" w:color="auto" w:sz="4" w:space="0"/>
              <w:right w:val="single" w:color="auto" w:sz="4" w:space="0"/>
            </w:tcBorders>
            <w:vAlign w:val="center"/>
          </w:tcPr>
          <w:p w14:paraId="453DA7F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077F976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56E1EABB">
            <w:pPr>
              <w:widowControl/>
              <w:spacing w:line="240" w:lineRule="exact"/>
              <w:jc w:val="center"/>
              <w:rPr>
                <w:rFonts w:ascii="仿宋_GB2312" w:hAnsi="宋体" w:eastAsia="仿宋_GB2312" w:cs="宋体"/>
                <w:kern w:val="0"/>
                <w:szCs w:val="21"/>
              </w:rPr>
            </w:pPr>
          </w:p>
        </w:tc>
      </w:tr>
      <w:tr w14:paraId="4B3AEB63">
        <w:tblPrEx>
          <w:tblCellMar>
            <w:top w:w="0" w:type="dxa"/>
            <w:left w:w="108" w:type="dxa"/>
            <w:bottom w:w="0" w:type="dxa"/>
            <w:right w:w="108" w:type="dxa"/>
          </w:tblCellMar>
        </w:tblPrEx>
        <w:trPr>
          <w:trHeight w:val="850"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4CC8D1E9">
            <w:pPr>
              <w:widowControl/>
              <w:spacing w:line="240" w:lineRule="exact"/>
              <w:jc w:val="center"/>
              <w:rPr>
                <w:rFonts w:ascii="仿宋_GB2312" w:hAnsi="宋体" w:eastAsia="仿宋_GB2312" w:cs="宋体"/>
                <w:kern w:val="0"/>
                <w:szCs w:val="21"/>
              </w:rPr>
            </w:pPr>
          </w:p>
        </w:tc>
        <w:tc>
          <w:tcPr>
            <w:tcW w:w="975" w:type="dxa"/>
            <w:vMerge w:val="continue"/>
            <w:tcBorders>
              <w:top w:val="single" w:color="auto" w:sz="4" w:space="0"/>
              <w:left w:val="single" w:color="auto" w:sz="4" w:space="0"/>
              <w:bottom w:val="single" w:color="auto" w:sz="4" w:space="0"/>
              <w:right w:val="single" w:color="auto" w:sz="4" w:space="0"/>
            </w:tcBorders>
            <w:vAlign w:val="center"/>
          </w:tcPr>
          <w:p w14:paraId="029D210D">
            <w:pPr>
              <w:widowControl/>
              <w:spacing w:line="240" w:lineRule="exact"/>
              <w:jc w:val="center"/>
              <w:rPr>
                <w:rFonts w:ascii="仿宋_GB2312" w:hAnsi="宋体" w:eastAsia="仿宋_GB2312" w:cs="宋体"/>
                <w:kern w:val="0"/>
                <w:szCs w:val="21"/>
              </w:rPr>
            </w:pPr>
          </w:p>
        </w:tc>
        <w:tc>
          <w:tcPr>
            <w:tcW w:w="1105" w:type="dxa"/>
            <w:tcBorders>
              <w:top w:val="single" w:color="auto" w:sz="4" w:space="0"/>
              <w:left w:val="single" w:color="auto" w:sz="4" w:space="0"/>
              <w:bottom w:val="single" w:color="auto" w:sz="4" w:space="0"/>
              <w:right w:val="single" w:color="auto" w:sz="4" w:space="0"/>
            </w:tcBorders>
            <w:vAlign w:val="center"/>
          </w:tcPr>
          <w:p w14:paraId="7DC348F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成本指标</w:t>
            </w:r>
          </w:p>
        </w:tc>
        <w:tc>
          <w:tcPr>
            <w:tcW w:w="2137" w:type="dxa"/>
            <w:gridSpan w:val="3"/>
            <w:tcBorders>
              <w:top w:val="single" w:color="auto" w:sz="4" w:space="0"/>
              <w:left w:val="nil"/>
              <w:bottom w:val="single" w:color="auto" w:sz="4" w:space="0"/>
              <w:right w:val="single" w:color="auto" w:sz="4" w:space="0"/>
            </w:tcBorders>
            <w:vAlign w:val="center"/>
          </w:tcPr>
          <w:p w14:paraId="68F6E1E2">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项目预算控制数</w:t>
            </w:r>
          </w:p>
        </w:tc>
        <w:tc>
          <w:tcPr>
            <w:tcW w:w="849" w:type="dxa"/>
            <w:tcBorders>
              <w:top w:val="single" w:color="auto" w:sz="4" w:space="0"/>
              <w:left w:val="nil"/>
              <w:bottom w:val="single" w:color="auto" w:sz="4" w:space="0"/>
              <w:right w:val="single" w:color="auto" w:sz="4" w:space="0"/>
            </w:tcBorders>
            <w:vAlign w:val="center"/>
          </w:tcPr>
          <w:p w14:paraId="177F8501">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1412161.74</w:t>
            </w:r>
          </w:p>
        </w:tc>
        <w:tc>
          <w:tcPr>
            <w:tcW w:w="848" w:type="dxa"/>
            <w:tcBorders>
              <w:top w:val="single" w:color="auto" w:sz="4" w:space="0"/>
              <w:left w:val="nil"/>
              <w:bottom w:val="single" w:color="auto" w:sz="4" w:space="0"/>
              <w:right w:val="single" w:color="auto" w:sz="4" w:space="0"/>
            </w:tcBorders>
            <w:vAlign w:val="center"/>
          </w:tcPr>
          <w:p w14:paraId="2951678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1</w:t>
            </w:r>
            <w:r>
              <w:rPr>
                <w:rFonts w:ascii="仿宋_GB2312" w:hAnsi="宋体" w:eastAsia="仿宋_GB2312" w:cs="宋体"/>
                <w:kern w:val="0"/>
                <w:szCs w:val="21"/>
              </w:rPr>
              <w:t>26.718474</w:t>
            </w:r>
          </w:p>
        </w:tc>
        <w:tc>
          <w:tcPr>
            <w:tcW w:w="563" w:type="dxa"/>
            <w:gridSpan w:val="2"/>
            <w:tcBorders>
              <w:top w:val="single" w:color="auto" w:sz="4" w:space="0"/>
              <w:left w:val="nil"/>
              <w:bottom w:val="single" w:color="auto" w:sz="4" w:space="0"/>
              <w:right w:val="single" w:color="auto" w:sz="4" w:space="0"/>
            </w:tcBorders>
            <w:vAlign w:val="center"/>
          </w:tcPr>
          <w:p w14:paraId="31D17E9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144557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7</w:t>
            </w:r>
          </w:p>
        </w:tc>
        <w:tc>
          <w:tcPr>
            <w:tcW w:w="1413" w:type="dxa"/>
            <w:gridSpan w:val="2"/>
            <w:tcBorders>
              <w:top w:val="single" w:color="auto" w:sz="4" w:space="0"/>
              <w:left w:val="nil"/>
              <w:bottom w:val="single" w:color="auto" w:sz="4" w:space="0"/>
              <w:right w:val="single" w:color="auto" w:sz="4" w:space="0"/>
            </w:tcBorders>
            <w:vAlign w:val="center"/>
          </w:tcPr>
          <w:p w14:paraId="6E6847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项目合同价低于预算金额</w:t>
            </w:r>
          </w:p>
        </w:tc>
      </w:tr>
      <w:tr w14:paraId="662581BB">
        <w:tblPrEx>
          <w:tblCellMar>
            <w:top w:w="0" w:type="dxa"/>
            <w:left w:w="108" w:type="dxa"/>
            <w:bottom w:w="0" w:type="dxa"/>
            <w:right w:w="108" w:type="dxa"/>
          </w:tblCellMar>
        </w:tblPrEx>
        <w:trPr>
          <w:trHeight w:val="1701"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79B1F12A">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5015AA9B">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效益</w:t>
            </w:r>
          </w:p>
          <w:p w14:paraId="29C618B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3845E304">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社会效益</w:t>
            </w:r>
          </w:p>
          <w:p w14:paraId="222E3BC5">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2137" w:type="dxa"/>
            <w:gridSpan w:val="3"/>
            <w:tcBorders>
              <w:top w:val="single" w:color="auto" w:sz="4" w:space="0"/>
              <w:left w:val="nil"/>
              <w:bottom w:val="single" w:color="auto" w:sz="4" w:space="0"/>
              <w:right w:val="single" w:color="auto" w:sz="4" w:space="0"/>
            </w:tcBorders>
            <w:vAlign w:val="center"/>
          </w:tcPr>
          <w:p w14:paraId="76BBF315">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w:t>
            </w:r>
          </w:p>
        </w:tc>
        <w:tc>
          <w:tcPr>
            <w:tcW w:w="849" w:type="dxa"/>
            <w:tcBorders>
              <w:top w:val="single" w:color="auto" w:sz="4" w:space="0"/>
              <w:left w:val="nil"/>
              <w:bottom w:val="single" w:color="auto" w:sz="4" w:space="0"/>
              <w:right w:val="single" w:color="auto" w:sz="4" w:space="0"/>
            </w:tcBorders>
            <w:vAlign w:val="center"/>
          </w:tcPr>
          <w:p w14:paraId="1F1C8C95">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保障基地与外部、基地内部之间各区域无障碍沟通</w:t>
            </w:r>
          </w:p>
        </w:tc>
        <w:tc>
          <w:tcPr>
            <w:tcW w:w="848" w:type="dxa"/>
            <w:tcBorders>
              <w:top w:val="single" w:color="auto" w:sz="4" w:space="0"/>
              <w:left w:val="nil"/>
              <w:bottom w:val="single" w:color="auto" w:sz="4" w:space="0"/>
              <w:right w:val="single" w:color="auto" w:sz="4" w:space="0"/>
            </w:tcBorders>
            <w:vAlign w:val="center"/>
          </w:tcPr>
          <w:p w14:paraId="0DA73E86">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保障基地与外部、基地内部之间各区域无障碍沟通</w:t>
            </w:r>
          </w:p>
        </w:tc>
        <w:tc>
          <w:tcPr>
            <w:tcW w:w="563" w:type="dxa"/>
            <w:gridSpan w:val="2"/>
            <w:tcBorders>
              <w:top w:val="single" w:color="auto" w:sz="4" w:space="0"/>
              <w:left w:val="nil"/>
              <w:bottom w:val="single" w:color="auto" w:sz="4" w:space="0"/>
              <w:right w:val="single" w:color="auto" w:sz="4" w:space="0"/>
            </w:tcBorders>
            <w:vAlign w:val="center"/>
          </w:tcPr>
          <w:p w14:paraId="51D4226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72EF2F7F">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2653720A">
            <w:pPr>
              <w:widowControl/>
              <w:spacing w:line="240" w:lineRule="exact"/>
              <w:jc w:val="center"/>
              <w:rPr>
                <w:rFonts w:ascii="仿宋_GB2312" w:hAnsi="宋体" w:eastAsia="仿宋_GB2312" w:cs="宋体"/>
                <w:kern w:val="0"/>
                <w:szCs w:val="21"/>
              </w:rPr>
            </w:pPr>
          </w:p>
        </w:tc>
      </w:tr>
      <w:tr w14:paraId="250866C5">
        <w:tblPrEx>
          <w:tblCellMar>
            <w:top w:w="0" w:type="dxa"/>
            <w:left w:w="108" w:type="dxa"/>
            <w:bottom w:w="0" w:type="dxa"/>
            <w:right w:w="108" w:type="dxa"/>
          </w:tblCellMar>
        </w:tblPrEx>
        <w:trPr>
          <w:trHeight w:val="892" w:hRule="exact"/>
          <w:jc w:val="center"/>
        </w:trPr>
        <w:tc>
          <w:tcPr>
            <w:tcW w:w="585" w:type="dxa"/>
            <w:vMerge w:val="continue"/>
            <w:tcBorders>
              <w:top w:val="single" w:color="auto" w:sz="4" w:space="0"/>
              <w:left w:val="single" w:color="auto" w:sz="4" w:space="0"/>
              <w:bottom w:val="single" w:color="auto" w:sz="4" w:space="0"/>
              <w:right w:val="single" w:color="auto" w:sz="4" w:space="0"/>
            </w:tcBorders>
            <w:vAlign w:val="center"/>
          </w:tcPr>
          <w:p w14:paraId="6EC5CA22">
            <w:pPr>
              <w:widowControl/>
              <w:spacing w:line="240" w:lineRule="exact"/>
              <w:jc w:val="center"/>
              <w:rPr>
                <w:rFonts w:ascii="仿宋_GB2312" w:hAnsi="宋体" w:eastAsia="仿宋_GB2312" w:cs="宋体"/>
                <w:kern w:val="0"/>
                <w:szCs w:val="21"/>
              </w:rPr>
            </w:pPr>
          </w:p>
        </w:tc>
        <w:tc>
          <w:tcPr>
            <w:tcW w:w="975" w:type="dxa"/>
            <w:tcBorders>
              <w:top w:val="single" w:color="auto" w:sz="4" w:space="0"/>
              <w:left w:val="single" w:color="auto" w:sz="4" w:space="0"/>
              <w:bottom w:val="single" w:color="auto" w:sz="4" w:space="0"/>
              <w:right w:val="single" w:color="auto" w:sz="4" w:space="0"/>
            </w:tcBorders>
            <w:vAlign w:val="center"/>
          </w:tcPr>
          <w:p w14:paraId="28B5AF43">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满意度</w:t>
            </w:r>
          </w:p>
          <w:p w14:paraId="5D2A0BF7">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指标</w:t>
            </w:r>
          </w:p>
        </w:tc>
        <w:tc>
          <w:tcPr>
            <w:tcW w:w="1105" w:type="dxa"/>
            <w:tcBorders>
              <w:top w:val="single" w:color="auto" w:sz="4" w:space="0"/>
              <w:left w:val="single" w:color="auto" w:sz="4" w:space="0"/>
              <w:bottom w:val="single" w:color="auto" w:sz="4" w:space="0"/>
              <w:right w:val="single" w:color="auto" w:sz="4" w:space="0"/>
            </w:tcBorders>
            <w:vAlign w:val="center"/>
          </w:tcPr>
          <w:p w14:paraId="31746006">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服务对象满意度指标</w:t>
            </w:r>
          </w:p>
        </w:tc>
        <w:tc>
          <w:tcPr>
            <w:tcW w:w="2137" w:type="dxa"/>
            <w:gridSpan w:val="3"/>
            <w:tcBorders>
              <w:top w:val="single" w:color="auto" w:sz="4" w:space="0"/>
              <w:left w:val="nil"/>
              <w:bottom w:val="single" w:color="auto" w:sz="4" w:space="0"/>
              <w:right w:val="single" w:color="auto" w:sz="4" w:space="0"/>
            </w:tcBorders>
            <w:vAlign w:val="center"/>
          </w:tcPr>
          <w:p w14:paraId="188A8766">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运动员教练员满意度</w:t>
            </w:r>
          </w:p>
        </w:tc>
        <w:tc>
          <w:tcPr>
            <w:tcW w:w="849" w:type="dxa"/>
            <w:tcBorders>
              <w:top w:val="single" w:color="auto" w:sz="4" w:space="0"/>
              <w:left w:val="nil"/>
              <w:bottom w:val="single" w:color="auto" w:sz="4" w:space="0"/>
              <w:right w:val="single" w:color="auto" w:sz="4" w:space="0"/>
            </w:tcBorders>
            <w:vAlign w:val="center"/>
          </w:tcPr>
          <w:p w14:paraId="20F141E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95%以上</w:t>
            </w:r>
          </w:p>
        </w:tc>
        <w:tc>
          <w:tcPr>
            <w:tcW w:w="848" w:type="dxa"/>
            <w:tcBorders>
              <w:top w:val="single" w:color="auto" w:sz="4" w:space="0"/>
              <w:left w:val="nil"/>
              <w:bottom w:val="single" w:color="auto" w:sz="4" w:space="0"/>
              <w:right w:val="single" w:color="auto" w:sz="4" w:space="0"/>
            </w:tcBorders>
            <w:vAlign w:val="center"/>
          </w:tcPr>
          <w:p w14:paraId="56137F48">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95%以上</w:t>
            </w:r>
          </w:p>
        </w:tc>
        <w:tc>
          <w:tcPr>
            <w:tcW w:w="563" w:type="dxa"/>
            <w:gridSpan w:val="2"/>
            <w:tcBorders>
              <w:top w:val="single" w:color="auto" w:sz="4" w:space="0"/>
              <w:left w:val="nil"/>
              <w:bottom w:val="single" w:color="auto" w:sz="4" w:space="0"/>
              <w:right w:val="single" w:color="auto" w:sz="4" w:space="0"/>
            </w:tcBorders>
            <w:vAlign w:val="center"/>
          </w:tcPr>
          <w:p w14:paraId="707FF5B2">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563" w:type="dxa"/>
            <w:gridSpan w:val="2"/>
            <w:tcBorders>
              <w:top w:val="single" w:color="auto" w:sz="4" w:space="0"/>
              <w:left w:val="nil"/>
              <w:bottom w:val="single" w:color="auto" w:sz="4" w:space="0"/>
              <w:right w:val="single" w:color="auto" w:sz="4" w:space="0"/>
            </w:tcBorders>
            <w:vAlign w:val="center"/>
          </w:tcPr>
          <w:p w14:paraId="1BA6D5ED">
            <w:pPr>
              <w:widowControl/>
              <w:spacing w:line="240" w:lineRule="exact"/>
              <w:jc w:val="center"/>
              <w:rPr>
                <w:rFonts w:ascii="仿宋_GB2312" w:hAnsi="宋体" w:eastAsia="仿宋_GB2312" w:cs="宋体"/>
                <w:kern w:val="0"/>
                <w:szCs w:val="21"/>
              </w:rPr>
            </w:pPr>
            <w:r>
              <w:rPr>
                <w:rFonts w:hint="eastAsia" w:ascii="仿宋_GB2312" w:hAnsi="宋体" w:eastAsia="仿宋_GB2312" w:cs="宋体"/>
                <w:kern w:val="0"/>
                <w:szCs w:val="21"/>
              </w:rPr>
              <w:t>8</w:t>
            </w:r>
          </w:p>
        </w:tc>
        <w:tc>
          <w:tcPr>
            <w:tcW w:w="1413" w:type="dxa"/>
            <w:gridSpan w:val="2"/>
            <w:tcBorders>
              <w:top w:val="single" w:color="auto" w:sz="4" w:space="0"/>
              <w:left w:val="nil"/>
              <w:bottom w:val="single" w:color="auto" w:sz="4" w:space="0"/>
              <w:right w:val="single" w:color="auto" w:sz="4" w:space="0"/>
            </w:tcBorders>
            <w:vAlign w:val="center"/>
          </w:tcPr>
          <w:p w14:paraId="08C8F3A5">
            <w:pPr>
              <w:widowControl/>
              <w:spacing w:line="240" w:lineRule="exact"/>
              <w:jc w:val="center"/>
              <w:rPr>
                <w:rFonts w:ascii="仿宋_GB2312" w:hAnsi="宋体" w:eastAsia="仿宋_GB2312" w:cs="宋体"/>
                <w:kern w:val="0"/>
                <w:szCs w:val="21"/>
              </w:rPr>
            </w:pPr>
          </w:p>
        </w:tc>
      </w:tr>
      <w:tr w14:paraId="4D08E6E6">
        <w:tblPrEx>
          <w:tblCellMar>
            <w:top w:w="0" w:type="dxa"/>
            <w:left w:w="108" w:type="dxa"/>
            <w:bottom w:w="0" w:type="dxa"/>
            <w:right w:w="108" w:type="dxa"/>
          </w:tblCellMar>
        </w:tblPrEx>
        <w:trPr>
          <w:trHeight w:val="477" w:hRule="exact"/>
          <w:jc w:val="center"/>
        </w:trPr>
        <w:tc>
          <w:tcPr>
            <w:tcW w:w="6499" w:type="dxa"/>
            <w:gridSpan w:val="8"/>
            <w:tcBorders>
              <w:top w:val="single" w:color="auto" w:sz="4" w:space="0"/>
              <w:left w:val="single" w:color="auto" w:sz="4" w:space="0"/>
              <w:bottom w:val="single" w:color="auto" w:sz="4" w:space="0"/>
              <w:right w:val="single" w:color="auto" w:sz="4" w:space="0"/>
            </w:tcBorders>
            <w:vAlign w:val="center"/>
          </w:tcPr>
          <w:p w14:paraId="1CC8F4C3">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563" w:type="dxa"/>
            <w:gridSpan w:val="2"/>
            <w:tcBorders>
              <w:top w:val="single" w:color="auto" w:sz="4" w:space="0"/>
              <w:left w:val="nil"/>
              <w:bottom w:val="single" w:color="auto" w:sz="4" w:space="0"/>
              <w:right w:val="single" w:color="auto" w:sz="4" w:space="0"/>
            </w:tcBorders>
            <w:vAlign w:val="center"/>
          </w:tcPr>
          <w:p w14:paraId="05972648">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563" w:type="dxa"/>
            <w:gridSpan w:val="2"/>
            <w:tcBorders>
              <w:top w:val="single" w:color="auto" w:sz="4" w:space="0"/>
              <w:left w:val="nil"/>
              <w:bottom w:val="single" w:color="auto" w:sz="4" w:space="0"/>
              <w:right w:val="single" w:color="auto" w:sz="4" w:space="0"/>
            </w:tcBorders>
            <w:vAlign w:val="center"/>
          </w:tcPr>
          <w:p w14:paraId="4615E190">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98</w:t>
            </w:r>
          </w:p>
        </w:tc>
        <w:tc>
          <w:tcPr>
            <w:tcW w:w="1413" w:type="dxa"/>
            <w:gridSpan w:val="2"/>
            <w:tcBorders>
              <w:top w:val="single" w:color="auto" w:sz="4" w:space="0"/>
              <w:left w:val="nil"/>
              <w:bottom w:val="single" w:color="auto" w:sz="4" w:space="0"/>
              <w:right w:val="single" w:color="auto" w:sz="4" w:space="0"/>
            </w:tcBorders>
            <w:vAlign w:val="center"/>
          </w:tcPr>
          <w:p w14:paraId="0CCB69C3">
            <w:pPr>
              <w:widowControl/>
              <w:spacing w:line="240" w:lineRule="exact"/>
              <w:jc w:val="center"/>
              <w:rPr>
                <w:rFonts w:ascii="仿宋_GB2312" w:hAnsi="宋体" w:eastAsia="仿宋_GB2312" w:cs="宋体"/>
                <w:kern w:val="0"/>
                <w:szCs w:val="21"/>
              </w:rPr>
            </w:pPr>
          </w:p>
        </w:tc>
      </w:tr>
    </w:tbl>
    <w:p w14:paraId="42463036">
      <w:pPr>
        <w:rPr>
          <w:rFonts w:ascii="仿宋_GB2312" w:eastAsia="仿宋_GB2312"/>
          <w:vanish/>
          <w:sz w:val="32"/>
          <w:szCs w:val="32"/>
        </w:rPr>
      </w:pPr>
    </w:p>
    <w:p w14:paraId="7DD992DF">
      <w:pPr>
        <w:widowControl/>
        <w:jc w:val="left"/>
        <w:rPr>
          <w:rFonts w:ascii="仿宋_GB2312" w:hAnsi="宋体" w:eastAsia="仿宋_GB2312" w:cs="宋体"/>
          <w:color w:val="000000"/>
          <w:kern w:val="0"/>
          <w:sz w:val="32"/>
          <w:szCs w:val="32"/>
        </w:rPr>
      </w:pPr>
    </w:p>
    <w:p w14:paraId="23AA6D5A">
      <w:pPr>
        <w:spacing w:line="520" w:lineRule="exact"/>
        <w:ind w:firstLine="640" w:firstLineChars="200"/>
        <w:rPr>
          <w:rFonts w:ascii="仿宋_GB2312" w:hAnsi="宋体" w:eastAsia="仿宋_GB2312" w:cs="宋体"/>
          <w:color w:val="000000"/>
          <w:kern w:val="0"/>
          <w:sz w:val="32"/>
          <w:szCs w:val="32"/>
        </w:rPr>
      </w:pPr>
    </w:p>
    <w:sectPr>
      <w:footerReference r:id="rId3" w:type="default"/>
      <w:pgSz w:w="11906" w:h="16838"/>
      <w:pgMar w:top="1440" w:right="1588" w:bottom="1440" w:left="1588"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41229">
    <w:pPr>
      <w:pStyle w:val="4"/>
      <w:jc w:val="right"/>
      <w:rPr>
        <w:rFonts w:ascii="宋体" w:hAnsi="宋体"/>
        <w:sz w:val="28"/>
        <w:szCs w:val="28"/>
      </w:rPr>
    </w:pPr>
    <w:r>
      <w:rPr>
        <w:sz w:val="28"/>
      </w:rP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path/>
          <v:fill on="f" focussize="0,0"/>
          <v:stroke on="f" weight="0.5pt" joinstyle="miter"/>
          <v:imagedata o:title=""/>
          <o:lock v:ext="edit"/>
          <v:textbox inset="0mm,0mm,0mm,0mm" style="mso-fit-shape-to-text:t;">
            <w:txbxContent>
              <w:p w14:paraId="6777C028">
                <w:pPr>
                  <w:pStyle w:val="4"/>
                  <w:jc w:val="right"/>
                </w:pPr>
              </w:p>
            </w:txbxContent>
          </v:textbox>
        </v:shape>
      </w:pict>
    </w:r>
  </w:p>
  <w:p w14:paraId="0681F4A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lhYzUwZThmYjAxYTNlOTY1NDhlMDkzMmYyN2ZjZWEifQ=="/>
  </w:docVars>
  <w:rsids>
    <w:rsidRoot w:val="F77F09F4"/>
    <w:rsid w:val="00064951"/>
    <w:rsid w:val="000859C9"/>
    <w:rsid w:val="00105F46"/>
    <w:rsid w:val="00255073"/>
    <w:rsid w:val="00357B39"/>
    <w:rsid w:val="00385CF4"/>
    <w:rsid w:val="004510F9"/>
    <w:rsid w:val="004A6DB5"/>
    <w:rsid w:val="004F5598"/>
    <w:rsid w:val="00550ADD"/>
    <w:rsid w:val="005D0328"/>
    <w:rsid w:val="006656AE"/>
    <w:rsid w:val="00687775"/>
    <w:rsid w:val="007178E4"/>
    <w:rsid w:val="007308DE"/>
    <w:rsid w:val="007312D4"/>
    <w:rsid w:val="0073270D"/>
    <w:rsid w:val="007779A4"/>
    <w:rsid w:val="00784E19"/>
    <w:rsid w:val="00785CE9"/>
    <w:rsid w:val="007872D7"/>
    <w:rsid w:val="00864BC5"/>
    <w:rsid w:val="008937B0"/>
    <w:rsid w:val="008C1EEF"/>
    <w:rsid w:val="008E07B9"/>
    <w:rsid w:val="009411B9"/>
    <w:rsid w:val="00964477"/>
    <w:rsid w:val="009A0A4A"/>
    <w:rsid w:val="009B01FE"/>
    <w:rsid w:val="009E4B39"/>
    <w:rsid w:val="00A60F66"/>
    <w:rsid w:val="00A92A5B"/>
    <w:rsid w:val="00B10CAF"/>
    <w:rsid w:val="00B30BA4"/>
    <w:rsid w:val="00B758E4"/>
    <w:rsid w:val="00BA6FBA"/>
    <w:rsid w:val="00BC6C01"/>
    <w:rsid w:val="00CC1CA6"/>
    <w:rsid w:val="00CE5CB6"/>
    <w:rsid w:val="00CF6022"/>
    <w:rsid w:val="00D23CFF"/>
    <w:rsid w:val="00D37BDF"/>
    <w:rsid w:val="00E539CE"/>
    <w:rsid w:val="00EA15E2"/>
    <w:rsid w:val="00F30372"/>
    <w:rsid w:val="00F61447"/>
    <w:rsid w:val="00FD0CB7"/>
    <w:rsid w:val="02AA509F"/>
    <w:rsid w:val="036363D4"/>
    <w:rsid w:val="053C6EDC"/>
    <w:rsid w:val="087F53D8"/>
    <w:rsid w:val="0E0D135D"/>
    <w:rsid w:val="1FED10A7"/>
    <w:rsid w:val="274F0899"/>
    <w:rsid w:val="29090ED4"/>
    <w:rsid w:val="34425A0E"/>
    <w:rsid w:val="37173543"/>
    <w:rsid w:val="398A0454"/>
    <w:rsid w:val="3B293484"/>
    <w:rsid w:val="3C1C1B29"/>
    <w:rsid w:val="3FF76880"/>
    <w:rsid w:val="4495069A"/>
    <w:rsid w:val="45885F86"/>
    <w:rsid w:val="48D847C0"/>
    <w:rsid w:val="4D981DA3"/>
    <w:rsid w:val="56575F58"/>
    <w:rsid w:val="588D35B2"/>
    <w:rsid w:val="5A4E2167"/>
    <w:rsid w:val="5D0578BA"/>
    <w:rsid w:val="5DE3706A"/>
    <w:rsid w:val="61B01959"/>
    <w:rsid w:val="674D2A64"/>
    <w:rsid w:val="68602C9C"/>
    <w:rsid w:val="68C06926"/>
    <w:rsid w:val="72DD6BEA"/>
    <w:rsid w:val="763B583E"/>
    <w:rsid w:val="77324E93"/>
    <w:rsid w:val="77CE4490"/>
    <w:rsid w:val="79F3642F"/>
    <w:rsid w:val="7A07334B"/>
    <w:rsid w:val="7AB7FF50"/>
    <w:rsid w:val="7BFEB0DB"/>
    <w:rsid w:val="7C41508E"/>
    <w:rsid w:val="7E6D1AFD"/>
    <w:rsid w:val="CEFD3F3D"/>
    <w:rsid w:val="EA3F77F2"/>
    <w:rsid w:val="EEFE5989"/>
    <w:rsid w:val="EFCF3EAE"/>
    <w:rsid w:val="F5B764A2"/>
    <w:rsid w:val="F77F09F4"/>
    <w:rsid w:val="FFD7B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9"/>
    <w:qFormat/>
    <w:uiPriority w:val="0"/>
    <w:rPr>
      <w:sz w:val="18"/>
      <w:szCs w:val="18"/>
    </w:rPr>
  </w:style>
  <w:style w:type="paragraph" w:styleId="4">
    <w:name w:val="footer"/>
    <w:basedOn w:val="1"/>
    <w:qFormat/>
    <w:uiPriority w:val="99"/>
    <w:pPr>
      <w:tabs>
        <w:tab w:val="center" w:pos="4153"/>
        <w:tab w:val="right" w:pos="8306"/>
      </w:tabs>
      <w:snapToGrid w:val="0"/>
      <w:jc w:val="left"/>
    </w:pPr>
    <w:rPr>
      <w:sz w:val="18"/>
      <w:szCs w:val="20"/>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列出段落1"/>
    <w:basedOn w:val="1"/>
    <w:qFormat/>
    <w:uiPriority w:val="34"/>
    <w:pPr>
      <w:ind w:firstLine="420" w:firstLineChars="200"/>
    </w:pPr>
    <w:rPr>
      <w:rFonts w:ascii="Calibri" w:hAnsi="Calibri" w:cs="黑体"/>
      <w:szCs w:val="22"/>
    </w:rPr>
  </w:style>
  <w:style w:type="character" w:customStyle="1" w:styleId="9">
    <w:name w:val="批注框文本 字符"/>
    <w:basedOn w:val="7"/>
    <w:link w:val="3"/>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849</Words>
  <Characters>997</Characters>
  <Lines>8</Lines>
  <Paragraphs>2</Paragraphs>
  <TotalTime>0</TotalTime>
  <ScaleCrop>false</ScaleCrop>
  <LinksUpToDate>false</LinksUpToDate>
  <CharactersWithSpaces>1005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2022-03-09T19:16:00Z</dcterms:created>
  <dc:creator>user</dc:creator>
  <cp:lastModifiedBy>~Qin。</cp:lastModifiedBy>
  <cp:lastPrinted>2022-04-08T07:49:00Z</cp:lastPrinted>
  <dcterms:modified xsi:type="dcterms:W3CDTF">2024-11-08T08:19:25Z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D68A0215117A4F1DA4085844486873C5_12</vt:lpwstr>
  </property>
</Properties>
</file>