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2020年北京市铁人三项裁判员培训班</w:t>
      </w:r>
    </w:p>
    <w:p>
      <w:pPr>
        <w:spacing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日程安排</w:t>
      </w:r>
    </w:p>
    <w:tbl>
      <w:tblPr>
        <w:tblStyle w:val="2"/>
        <w:tblW w:w="50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656"/>
        <w:gridCol w:w="5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096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096" w:type="pct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12月12日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08:30-09:00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09:00-09:40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裁判员职业道德教育与裁判员管理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09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40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09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9:50-10:10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解读北京市体育竞赛裁判员管理办法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10:10-12:20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《世界铁联竞赛规则》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12:20-13:30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《世界铁联竞赛规则》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15:20-15:30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15:30-18: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《中铁协比赛运行团队工作指南》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096" w:type="pct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12月13日</w:t>
            </w: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:50-0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:00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学员签到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09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《中铁协犯规行为处罚细则》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10:00-10:10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10:10-12:00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《中铁协比赛组织手册比赛场地设置技术标准》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12:00-13:00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13:00-15:00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理论考核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15:00-15:20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096" w:type="pct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15:20-18:00</w:t>
            </w:r>
          </w:p>
        </w:tc>
        <w:tc>
          <w:tcPr>
            <w:tcW w:w="2989" w:type="pc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线上实践考核</w:t>
            </w:r>
          </w:p>
        </w:tc>
      </w:tr>
    </w:tbl>
    <w:p>
      <w:pPr>
        <w:tabs>
          <w:tab w:val="left" w:pos="9178"/>
        </w:tabs>
        <w:ind w:right="604" w:firstLine="640" w:firstLineChars="200"/>
        <w:jc w:val="left"/>
        <w:rPr>
          <w:rStyle w:val="4"/>
          <w:rFonts w:ascii="仿宋_GB2312" w:hAnsi="宋体" w:eastAsia="仿宋_GB2312"/>
          <w:sz w:val="32"/>
          <w:szCs w:val="32"/>
        </w:rPr>
      </w:pPr>
    </w:p>
    <w:p>
      <w:pPr>
        <w:tabs>
          <w:tab w:val="left" w:pos="9178"/>
        </w:tabs>
        <w:ind w:right="604" w:firstLine="640" w:firstLineChars="200"/>
        <w:jc w:val="left"/>
        <w:rPr>
          <w:rStyle w:val="4"/>
          <w:rFonts w:ascii="仿宋_GB2312" w:hAnsi="宋体" w:eastAsia="仿宋_GB2312"/>
          <w:sz w:val="32"/>
          <w:szCs w:val="32"/>
        </w:rPr>
        <w:sectPr>
          <w:pgSz w:w="11900" w:h="16840"/>
          <w:pgMar w:top="2098" w:right="1474" w:bottom="1757" w:left="1587" w:header="851" w:footer="992" w:gutter="0"/>
          <w:cols w:space="425" w:num="1"/>
          <w:docGrid w:type="linesAndChars" w:linePitch="312" w:charSpace="0"/>
        </w:sectPr>
      </w:pPr>
    </w:p>
    <w:p>
      <w:pPr>
        <w:tabs>
          <w:tab w:val="left" w:pos="9178"/>
        </w:tabs>
        <w:ind w:right="560"/>
        <w:jc w:val="left"/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ascii="黑体" w:hAnsi="黑体" w:eastAsia="黑体"/>
          <w:sz w:val="32"/>
          <w:szCs w:val="32"/>
        </w:rPr>
        <w:t>附件</w:t>
      </w:r>
      <w:r>
        <w:rPr>
          <w:rStyle w:val="4"/>
          <w:rFonts w:hint="eastAsia" w:ascii="黑体" w:hAnsi="黑体" w:eastAsia="黑体"/>
          <w:sz w:val="32"/>
          <w:szCs w:val="32"/>
        </w:rPr>
        <w:t>2</w:t>
      </w:r>
    </w:p>
    <w:p>
      <w:pPr>
        <w:spacing w:after="156"/>
        <w:jc w:val="center"/>
        <w:rPr>
          <w:rStyle w:val="4"/>
          <w:rFonts w:ascii="方正小标宋简体" w:hAnsi="宋体" w:eastAsia="方正小标宋简体"/>
          <w:sz w:val="44"/>
          <w:szCs w:val="44"/>
        </w:rPr>
      </w:pPr>
      <w:r>
        <w:rPr>
          <w:rStyle w:val="4"/>
          <w:rFonts w:ascii="方正小标宋简体" w:hAnsi="宋体" w:eastAsia="方正小标宋简体"/>
          <w:sz w:val="44"/>
          <w:szCs w:val="44"/>
        </w:rPr>
        <w:t>2020年北京市</w:t>
      </w:r>
      <w:r>
        <w:rPr>
          <w:rStyle w:val="4"/>
          <w:rFonts w:hint="eastAsia" w:ascii="方正小标宋简体" w:hAnsi="宋体" w:eastAsia="方正小标宋简体"/>
          <w:sz w:val="44"/>
          <w:szCs w:val="44"/>
        </w:rPr>
        <w:t>铁人三项</w:t>
      </w:r>
      <w:r>
        <w:rPr>
          <w:rStyle w:val="4"/>
          <w:rFonts w:ascii="方正小标宋简体" w:hAnsi="宋体" w:eastAsia="方正小标宋简体"/>
          <w:sz w:val="44"/>
          <w:szCs w:val="44"/>
        </w:rPr>
        <w:t>裁判员培训班报名表</w:t>
      </w:r>
    </w:p>
    <w:tbl>
      <w:tblPr>
        <w:tblStyle w:val="2"/>
        <w:tblW w:w="103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等级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项目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等级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工作单位</w:t>
            </w:r>
          </w:p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及职务</w:t>
            </w:r>
          </w:p>
        </w:tc>
        <w:tc>
          <w:tcPr>
            <w:tcW w:w="4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" w:hAnsi="仿宋" w:eastAsia="仿宋"/>
                <w:sz w:val="24"/>
              </w:rPr>
            </w:pPr>
            <w:r>
              <w:rPr>
                <w:rStyle w:val="4"/>
                <w:rFonts w:ascii="仿宋" w:hAnsi="仿宋" w:eastAsia="仿宋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03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3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ascii="仿宋" w:hAnsi="仿宋" w:eastAsia="仿宋"/>
                <w:sz w:val="24"/>
                <w:szCs w:val="28"/>
              </w:rPr>
              <w:t>区体育主管部门意见</w:t>
            </w:r>
          </w:p>
          <w:p>
            <w:pPr>
              <w:spacing w:line="360" w:lineRule="auto"/>
              <w:rPr>
                <w:rStyle w:val="4"/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ind w:firstLine="7920" w:firstLineChars="3300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spacing w:line="360" w:lineRule="auto"/>
              <w:ind w:right="480" w:firstLine="7920" w:firstLineChars="3300"/>
              <w:rPr>
                <w:rStyle w:val="4"/>
                <w:rFonts w:ascii="仿宋" w:hAnsi="仿宋" w:eastAsia="仿宋"/>
                <w:sz w:val="24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4"/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Style w:val="4"/>
                <w:rFonts w:ascii="仿宋" w:hAnsi="仿宋" w:eastAsia="仿宋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jc w:val="left"/>
              <w:rPr>
                <w:rStyle w:val="4"/>
                <w:rFonts w:ascii="仿宋" w:hAnsi="仿宋" w:eastAsia="仿宋"/>
                <w:sz w:val="18"/>
                <w:szCs w:val="18"/>
              </w:rPr>
            </w:pPr>
            <w:r>
              <w:rPr>
                <w:rStyle w:val="4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2.请确保以上填写内容真实有效；3.“现裁判证项目”根据实际情况填写，没有填写“无”；4.“市体育竞赛管理中心网上注册情况”根据实际情况填写：“是”或“否”；5.“电子照片”：根据尺寸要求调整好证件照电子版，粘贴前删除格内“电子照片（2.5cm*3.5cm）”文字。</w:t>
            </w:r>
          </w:p>
        </w:tc>
      </w:tr>
    </w:tbl>
    <w:p>
      <w:pPr>
        <w:spacing w:line="510" w:lineRule="exact"/>
        <w:rPr>
          <w:rStyle w:val="4"/>
          <w:rFonts w:ascii="方正小标宋简体" w:hAnsi="宋体" w:eastAsia="方正小标宋简体"/>
          <w:sz w:val="18"/>
          <w:szCs w:val="18"/>
        </w:rPr>
      </w:pPr>
    </w:p>
    <w:p>
      <w:bookmarkStart w:id="0" w:name="_GoBack"/>
      <w:bookmarkEnd w:id="0"/>
    </w:p>
    <w:sectPr>
      <w:pgSz w:w="11900" w:h="16840"/>
      <w:pgMar w:top="1418" w:right="1361" w:bottom="1134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2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2020-11-19T01:37:41Z</dcterms:created>
  <dc:creator>聚</dc:creator>
  <cp:lastModifiedBy>聚</cp:lastModifiedBy>
  <dcterms:modified xsi:type="dcterms:W3CDTF">2020-11-19T01:37:43Z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