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170"/>
        <w:jc w:val="center"/>
        <w:rPr>
          <w:rFonts w:ascii="方正小标宋简体" w:hAnsi="宋体" w:eastAsia="方正小标宋简体"/>
          <w:sz w:val="44"/>
          <w:szCs w:val="44"/>
        </w:rPr>
      </w:pPr>
      <w:r>
        <w:rPr>
          <w:rFonts w:hint="eastAsia" w:ascii="方正小标宋简体" w:hAnsi="宋体" w:eastAsia="方正小标宋简体"/>
          <w:sz w:val="44"/>
          <w:szCs w:val="44"/>
        </w:rPr>
        <w:t>“钟玲杯”2021北京艺术体操公开赛</w:t>
      </w:r>
    </w:p>
    <w:p>
      <w:pPr>
        <w:spacing w:line="500" w:lineRule="exact"/>
        <w:ind w:right="170"/>
        <w:jc w:val="center"/>
        <w:rPr>
          <w:rFonts w:ascii="方正小标宋简体" w:hAnsi="宋体" w:eastAsia="方正小标宋简体"/>
          <w:sz w:val="44"/>
          <w:szCs w:val="44"/>
        </w:rPr>
      </w:pPr>
      <w:r>
        <w:rPr>
          <w:rFonts w:hint="eastAsia" w:ascii="方正小标宋简体" w:hAnsi="宋体" w:eastAsia="方正小标宋简体"/>
          <w:sz w:val="44"/>
          <w:szCs w:val="44"/>
        </w:rPr>
        <w:t>竞赛规程</w:t>
      </w:r>
    </w:p>
    <w:p>
      <w:pPr>
        <w:spacing w:line="560" w:lineRule="exact"/>
        <w:rPr>
          <w:rFonts w:ascii="仿宋" w:hAnsi="仿宋" w:eastAsia="仿宋"/>
          <w:b/>
          <w:sz w:val="28"/>
          <w:szCs w:val="28"/>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一、主办单位</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北京市体育竞赛管理中心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二、承办单位</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北京市体操运动协会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北京市延庆区体育局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三、竞赛日期及地点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时间：2021年5月1日—3日</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地点：北京市延庆体育馆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四、竞赛组别和项目</w:t>
      </w:r>
    </w:p>
    <w:p>
      <w:pPr>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（一）竞赛组别</w:t>
      </w:r>
    </w:p>
    <w:p>
      <w:pPr>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5—6岁（2015年—2016年出生）；</w:t>
      </w:r>
    </w:p>
    <w:p>
      <w:pPr>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7—8岁（2013年—2014年出生）；</w:t>
      </w:r>
    </w:p>
    <w:p>
      <w:pPr>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9—10岁（2011年—2012年出生）；</w:t>
      </w:r>
    </w:p>
    <w:p>
      <w:pPr>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11—12岁（2009年—2010年出生）；</w:t>
      </w:r>
    </w:p>
    <w:p>
      <w:pPr>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13—15岁（2006年—2008年出生）；</w:t>
      </w:r>
    </w:p>
    <w:p>
      <w:pPr>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16—18岁（2003年—2005年出生）；</w:t>
      </w:r>
    </w:p>
    <w:p>
      <w:pPr>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19岁以上（2002年12月31日前出生）。</w:t>
      </w:r>
    </w:p>
    <w:p>
      <w:pPr>
        <w:spacing w:line="560" w:lineRule="exact"/>
        <w:ind w:firstLine="640" w:firstLineChars="20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（二）竞赛项目</w:t>
      </w:r>
    </w:p>
    <w:p>
      <w:pPr>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见附件</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五、参加办法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（一）北京市各大中小学、体校、少年宫、俱乐部及个人均可报名参赛；</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sz w:val="32"/>
          <w:szCs w:val="32"/>
        </w:rPr>
        <w:t>（二）</w:t>
      </w:r>
      <w:r>
        <w:rPr>
          <w:rFonts w:hint="eastAsia" w:ascii="仿宋_GB2312" w:hAnsi="仿宋" w:eastAsia="仿宋_GB2312"/>
          <w:bCs/>
          <w:sz w:val="32"/>
          <w:szCs w:val="32"/>
        </w:rPr>
        <w:t>各单位报名人数不限，集体队数不限；自选集体项目限报5—8名运动员；规定集体项目限报5名运动员；运动员限报1个组别参赛；个人及集体可兼项参赛；</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（三）各单位可报领队1人、教练员2人；个人身份参赛的运动员可报教练员1人；各队伍报名时请根据竞赛规程的年龄要求填写参赛选手信息、组别及项目，确保报名信息真实；</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(四)请各参赛单位和个人于</w:t>
      </w:r>
      <w:r>
        <w:rPr>
          <w:rFonts w:hint="eastAsia" w:ascii="仿宋_GB2312" w:eastAsia="仿宋_GB2312" w:cs="Calibri"/>
          <w:bCs/>
          <w:sz w:val="32"/>
          <w:szCs w:val="32"/>
          <w:lang w:val="en-US" w:eastAsia="zh-CN"/>
        </w:rPr>
        <w:t>4</w:t>
      </w:r>
      <w:r>
        <w:rPr>
          <w:rFonts w:hint="eastAsia" w:ascii="仿宋_GB2312" w:hAnsi="仿宋" w:eastAsia="仿宋_GB2312"/>
          <w:bCs/>
          <w:sz w:val="32"/>
          <w:szCs w:val="32"/>
        </w:rPr>
        <w:t>月</w:t>
      </w:r>
      <w:r>
        <w:rPr>
          <w:rFonts w:hint="eastAsia" w:ascii="仿宋_GB2312" w:hAnsi="仿宋" w:eastAsia="仿宋_GB2312"/>
          <w:bCs/>
          <w:sz w:val="32"/>
          <w:szCs w:val="32"/>
          <w:lang w:val="en-US" w:eastAsia="zh-CN"/>
        </w:rPr>
        <w:t>8</w:t>
      </w:r>
      <w:r>
        <w:rPr>
          <w:rFonts w:hint="eastAsia" w:ascii="仿宋_GB2312" w:hAnsi="仿宋" w:eastAsia="仿宋_GB2312"/>
          <w:bCs/>
          <w:sz w:val="32"/>
          <w:szCs w:val="32"/>
        </w:rPr>
        <w:t>日前</w:t>
      </w:r>
      <w:bookmarkStart w:id="0" w:name="_GoBack"/>
      <w:bookmarkEnd w:id="0"/>
      <w:r>
        <w:rPr>
          <w:rFonts w:hint="eastAsia" w:ascii="仿宋_GB2312" w:hAnsi="仿宋" w:eastAsia="仿宋_GB2312"/>
          <w:bCs/>
          <w:sz w:val="32"/>
          <w:szCs w:val="32"/>
        </w:rPr>
        <w:t>完成网络报名，逾期未报名按不参赛处理，报名后不得更改。联系人：庞先生，联系电话:</w:t>
      </w:r>
      <w:r>
        <w:rPr>
          <w:rFonts w:ascii="仿宋_GB2312" w:hAnsi="仿宋" w:eastAsia="仿宋_GB2312"/>
          <w:bCs/>
          <w:sz w:val="32"/>
          <w:szCs w:val="32"/>
        </w:rPr>
        <w:t>18311221205</w:t>
      </w:r>
      <w:r>
        <w:rPr>
          <w:rFonts w:hint="eastAsia" w:ascii="仿宋_GB2312" w:hAnsi="仿宋" w:eastAsia="仿宋_GB2312"/>
          <w:bCs/>
          <w:sz w:val="32"/>
          <w:szCs w:val="32"/>
        </w:rPr>
        <w:t>；</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（五）各参赛单位须为本单位所有运动员、教练员购买意外伤害保险；个人参赛须自行购买意外伤害保险，其在比赛中因自身原因发生的任何意外伤害等事故，主办和承办单位不承担任何责任；</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（六）本次比赛收取报名费，个人赛330元/项，团体赛1000元/项；</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（七）比赛时运动员须持本人二代身份证原件参赛。</w:t>
      </w:r>
    </w:p>
    <w:p>
      <w:pPr>
        <w:pStyle w:val="16"/>
        <w:spacing w:line="560" w:lineRule="exact"/>
        <w:ind w:firstLine="640"/>
        <w:rPr>
          <w:rFonts w:ascii="黑体" w:hAnsi="黑体" w:eastAsia="黑体"/>
          <w:sz w:val="32"/>
          <w:szCs w:val="32"/>
        </w:rPr>
      </w:pPr>
      <w:r>
        <w:rPr>
          <w:rFonts w:hint="eastAsia" w:ascii="黑体" w:hAnsi="黑体" w:eastAsia="黑体"/>
          <w:sz w:val="32"/>
          <w:szCs w:val="32"/>
        </w:rPr>
        <w:t>六、竞赛办法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（一）比赛执行国际体联颁发的《2017-2020艺术体操评分规则》；中国体操协会颁发的《2018版艺术体操运动员技术等级规定动作》；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（二）比赛所用器材必须符合国家体育总局公布的有关艺术体操使用器材的规定，否则不予录取名次；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（三）比赛时一律穿体操服、体操鞋或赤脚，如服装不符合规定，则按规定扣分；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bCs/>
          <w:sz w:val="32"/>
          <w:szCs w:val="32"/>
        </w:rPr>
        <w:t>四</w:t>
      </w:r>
      <w:r>
        <w:rPr>
          <w:rFonts w:hint="eastAsia" w:ascii="仿宋_GB2312" w:hAnsi="仿宋" w:eastAsia="仿宋_GB2312"/>
          <w:sz w:val="32"/>
          <w:szCs w:val="32"/>
        </w:rPr>
        <w:t>）比赛音乐：报名后将运动员参赛的成套动作音乐（Mp3格式）发送至北京市体操协会艺术体操分会邮箱</w:t>
      </w:r>
      <w:r>
        <w:rPr>
          <w:rFonts w:ascii="仿宋_GB2312" w:hAnsi="仿宋" w:eastAsia="仿宋_GB2312"/>
          <w:sz w:val="32"/>
          <w:szCs w:val="32"/>
        </w:rPr>
        <w:t>rg_bisai@163.com</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（五）本次比赛各组别个人和集体只进行一次性比赛；</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（六）凡报名后无故不参加比赛和在比赛中无故弃权者，不退回参赛管理费；</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w:t>
      </w:r>
      <w:r>
        <w:rPr>
          <w:rFonts w:hint="eastAsia" w:ascii="仿宋_GB2312" w:hAnsi="仿宋" w:eastAsia="仿宋_GB2312"/>
          <w:bCs/>
          <w:sz w:val="32"/>
          <w:szCs w:val="32"/>
          <w:lang w:eastAsia="zh-CN"/>
        </w:rPr>
        <w:t>七</w:t>
      </w:r>
      <w:r>
        <w:rPr>
          <w:rFonts w:hint="eastAsia" w:ascii="仿宋_GB2312" w:hAnsi="仿宋" w:eastAsia="仿宋_GB2312"/>
          <w:bCs/>
          <w:sz w:val="32"/>
          <w:szCs w:val="32"/>
        </w:rPr>
        <w:t>）报名截止后不接受任务队伍或选手更改项目、补充材料等相关申请。</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七、录取名次与奖励办法</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（一）本次比赛各组录取前8名/队，不足8名/队参赛时按实际报名参赛人员录取名次。前3名/队的运动员颁发奖牌，前8名/队的运动员颁发证书。</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（二）个人项目</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单项：将各组别各单项成绩分别计算名次，成绩优者名次列前，如成绩相等名次并列，各录取前8名。</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全能：各组别以每名运动员各单项成绩总和评定名次，自选和规定分别录取前八名，成绩优者名次列前，如成绩相等名次并列。</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（三）集体项目</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单项：将各组别各单项成绩分别计算名次，成绩优者名次列前，如成绩相等名次并列，各录取前8名。</w:t>
      </w:r>
    </w:p>
    <w:p>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全能：各等级各组别，以每队各单项成绩总和评定名次，自选和规定分别录取前八名，成绩优者名次列前，如成绩相等名次并列。</w:t>
      </w:r>
    </w:p>
    <w:p>
      <w:pPr>
        <w:spacing w:line="56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（四）各组别设运动员“</w:t>
      </w:r>
      <w:r>
        <w:rPr>
          <w:rFonts w:hint="eastAsia" w:ascii="仿宋_GB2312" w:hAnsi="仿宋" w:eastAsia="仿宋_GB2312"/>
          <w:sz w:val="32"/>
          <w:szCs w:val="32"/>
        </w:rPr>
        <w:t>最佳形态奖”、“最佳表演奖”、“最美笑容奖”、“最佳动作规格奖”、“最可爱女孩奖”和“艺体之星人气奖”；设教练员“成套动作编排奖”；设“体育道德风尚奖”；每组别不足2人/队，取消该组上述奖项评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w:t>
      </w:r>
      <w:r>
        <w:rPr>
          <w:rFonts w:hint="eastAsia" w:ascii="仿宋_GB2312" w:hAnsi="仿宋" w:eastAsia="仿宋_GB2312"/>
          <w:bCs/>
          <w:sz w:val="32"/>
          <w:szCs w:val="32"/>
        </w:rPr>
        <w:t>运动员须着比赛服领奖，教练员着运动服领奖。</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八、仲裁和裁判员</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（一）本次比赛设立仲裁委员会，并按照国家体育总局相关要求对比赛进行仲裁判定；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（二）裁判员由北京市体育竞赛管理中心商市体操运动协会统一选派。</w:t>
      </w:r>
    </w:p>
    <w:p>
      <w:pPr>
        <w:spacing w:line="560" w:lineRule="exact"/>
        <w:ind w:firstLine="640" w:firstLineChars="200"/>
        <w:rPr>
          <w:rFonts w:ascii="黑体" w:hAnsi="黑体" w:eastAsia="黑体" w:cs="仿宋_GB2312"/>
          <w:sz w:val="32"/>
          <w:szCs w:val="28"/>
        </w:rPr>
      </w:pPr>
      <w:r>
        <w:rPr>
          <w:rFonts w:hint="eastAsia" w:ascii="黑体" w:hAnsi="黑体" w:eastAsia="黑体"/>
          <w:bCs/>
          <w:sz w:val="32"/>
          <w:szCs w:val="32"/>
        </w:rPr>
        <w:t>九、本规程解释、修改权归属北京市体育竞赛管理中心所有，未尽事宜由承办单位另行通知。</w:t>
      </w:r>
    </w:p>
    <w:p>
      <w:pPr>
        <w:spacing w:line="560" w:lineRule="exact"/>
        <w:jc w:val="left"/>
        <w:rPr>
          <w:rFonts w:ascii="黑体" w:hAnsi="黑体" w:eastAsia="黑体" w:cs="仿宋_GB2312"/>
          <w:sz w:val="32"/>
          <w:szCs w:val="28"/>
        </w:rPr>
        <w:sectPr>
          <w:pgSz w:w="11906" w:h="16838"/>
          <w:pgMar w:top="1440" w:right="1474" w:bottom="1440" w:left="1474" w:header="851" w:footer="992" w:gutter="0"/>
          <w:cols w:space="425" w:num="1"/>
          <w:docGrid w:type="lines" w:linePitch="312" w:charSpace="0"/>
        </w:sectPr>
      </w:pPr>
    </w:p>
    <w:p>
      <w:pPr>
        <w:jc w:val="center"/>
        <w:rPr>
          <w:b/>
          <w:sz w:val="28"/>
        </w:rPr>
      </w:pPr>
      <w:r>
        <w:rPr>
          <w:rFonts w:hint="eastAsia"/>
          <w:b/>
          <w:sz w:val="28"/>
        </w:rPr>
        <w:t>“钟玲杯”2021北京艺术体操公开赛项目设置</w:t>
      </w:r>
    </w:p>
    <w:tbl>
      <w:tblPr>
        <w:tblStyle w:val="7"/>
        <w:tblpPr w:leftFromText="180" w:rightFromText="180" w:vertAnchor="text" w:horzAnchor="margin" w:tblpY="440"/>
        <w:tblW w:w="15740" w:type="dxa"/>
        <w:tblInd w:w="0" w:type="dxa"/>
        <w:tblLayout w:type="autofit"/>
        <w:tblCellMar>
          <w:top w:w="0" w:type="dxa"/>
          <w:left w:w="108" w:type="dxa"/>
          <w:bottom w:w="0" w:type="dxa"/>
          <w:right w:w="108" w:type="dxa"/>
        </w:tblCellMar>
      </w:tblPr>
      <w:tblGrid>
        <w:gridCol w:w="884"/>
        <w:gridCol w:w="840"/>
        <w:gridCol w:w="856"/>
        <w:gridCol w:w="760"/>
        <w:gridCol w:w="1163"/>
        <w:gridCol w:w="567"/>
        <w:gridCol w:w="425"/>
        <w:gridCol w:w="425"/>
        <w:gridCol w:w="760"/>
        <w:gridCol w:w="500"/>
        <w:gridCol w:w="500"/>
        <w:gridCol w:w="500"/>
        <w:gridCol w:w="1000"/>
        <w:gridCol w:w="993"/>
        <w:gridCol w:w="567"/>
        <w:gridCol w:w="567"/>
        <w:gridCol w:w="567"/>
        <w:gridCol w:w="567"/>
        <w:gridCol w:w="567"/>
        <w:gridCol w:w="567"/>
        <w:gridCol w:w="567"/>
        <w:gridCol w:w="598"/>
        <w:gridCol w:w="500"/>
        <w:gridCol w:w="500"/>
      </w:tblGrid>
      <w:tr>
        <w:tblPrEx>
          <w:tblCellMar>
            <w:top w:w="0" w:type="dxa"/>
            <w:left w:w="108" w:type="dxa"/>
            <w:bottom w:w="0" w:type="dxa"/>
            <w:right w:w="108" w:type="dxa"/>
          </w:tblCellMar>
        </w:tblPrEx>
        <w:trPr>
          <w:trHeight w:val="255" w:hRule="exact"/>
        </w:trPr>
        <w:tc>
          <w:tcPr>
            <w:tcW w:w="8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分组序号</w:t>
            </w:r>
          </w:p>
        </w:tc>
        <w:tc>
          <w:tcPr>
            <w:tcW w:w="2456"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分组</w:t>
            </w:r>
          </w:p>
        </w:tc>
        <w:tc>
          <w:tcPr>
            <w:tcW w:w="12400" w:type="dxa"/>
            <w:gridSpan w:val="20"/>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设项</w:t>
            </w:r>
          </w:p>
        </w:tc>
      </w:tr>
      <w:tr>
        <w:tblPrEx>
          <w:tblCellMar>
            <w:top w:w="0" w:type="dxa"/>
            <w:left w:w="108" w:type="dxa"/>
            <w:bottom w:w="0" w:type="dxa"/>
            <w:right w:w="108" w:type="dxa"/>
          </w:tblCellMar>
        </w:tblPrEx>
        <w:trPr>
          <w:trHeight w:val="255" w:hRule="exac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体系</w:t>
            </w:r>
          </w:p>
          <w:p>
            <w:pPr>
              <w:widowControl/>
              <w:jc w:val="center"/>
              <w:rPr>
                <w:rFonts w:ascii="宋体" w:hAnsi="宋体" w:cs="宋体"/>
                <w:b/>
                <w:bCs/>
                <w:kern w:val="0"/>
                <w:sz w:val="16"/>
                <w:szCs w:val="16"/>
              </w:rPr>
            </w:pPr>
            <w:r>
              <w:rPr>
                <w:rFonts w:hint="eastAsia" w:ascii="宋体" w:hAnsi="宋体" w:cs="宋体"/>
                <w:b/>
                <w:bCs/>
                <w:kern w:val="0"/>
                <w:sz w:val="16"/>
                <w:szCs w:val="16"/>
              </w:rPr>
              <w:t>分类</w:t>
            </w:r>
          </w:p>
        </w:tc>
        <w:tc>
          <w:tcPr>
            <w:tcW w:w="8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等级</w:t>
            </w:r>
          </w:p>
        </w:tc>
        <w:tc>
          <w:tcPr>
            <w:tcW w:w="7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年龄</w:t>
            </w:r>
          </w:p>
        </w:tc>
        <w:tc>
          <w:tcPr>
            <w:tcW w:w="4840" w:type="dxa"/>
            <w:gridSpan w:val="8"/>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个人项目</w:t>
            </w:r>
          </w:p>
        </w:tc>
        <w:tc>
          <w:tcPr>
            <w:tcW w:w="7560" w:type="dxa"/>
            <w:gridSpan w:val="1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集体项目</w:t>
            </w:r>
          </w:p>
        </w:tc>
      </w:tr>
      <w:tr>
        <w:tblPrEx>
          <w:tblCellMar>
            <w:top w:w="0" w:type="dxa"/>
            <w:left w:w="108" w:type="dxa"/>
            <w:bottom w:w="0" w:type="dxa"/>
            <w:right w:w="108" w:type="dxa"/>
          </w:tblCellMar>
        </w:tblPrEx>
        <w:trPr>
          <w:trHeight w:val="255" w:hRule="exac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4340"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个人单项</w:t>
            </w:r>
          </w:p>
        </w:tc>
        <w:tc>
          <w:tcPr>
            <w:tcW w:w="5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个人全能</w:t>
            </w:r>
          </w:p>
        </w:tc>
        <w:tc>
          <w:tcPr>
            <w:tcW w:w="6560" w:type="dxa"/>
            <w:gridSpan w:val="10"/>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集体单项</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集体全能</w:t>
            </w:r>
          </w:p>
        </w:tc>
      </w:tr>
      <w:tr>
        <w:tblPrEx>
          <w:tblCellMar>
            <w:top w:w="0" w:type="dxa"/>
            <w:left w:w="108" w:type="dxa"/>
            <w:bottom w:w="0" w:type="dxa"/>
            <w:right w:w="108" w:type="dxa"/>
          </w:tblCellMar>
        </w:tblPrEx>
        <w:trPr>
          <w:trHeight w:val="657" w:hRule="exac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5"/>
                <w:szCs w:val="15"/>
              </w:rPr>
            </w:pPr>
            <w:r>
              <w:rPr>
                <w:rFonts w:hint="eastAsia" w:ascii="宋体" w:hAnsi="宋体" w:cs="宋体"/>
                <w:kern w:val="0"/>
                <w:sz w:val="15"/>
                <w:szCs w:val="15"/>
              </w:rPr>
              <w:t>徒手</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5"/>
                <w:szCs w:val="15"/>
              </w:rPr>
            </w:pPr>
            <w:r>
              <w:rPr>
                <w:rFonts w:hint="eastAsia" w:ascii="宋体" w:hAnsi="宋体" w:cs="宋体"/>
                <w:kern w:val="0"/>
                <w:sz w:val="15"/>
                <w:szCs w:val="15"/>
              </w:rPr>
              <w:t>绳</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5"/>
                <w:szCs w:val="15"/>
              </w:rPr>
            </w:pPr>
            <w:r>
              <w:rPr>
                <w:rFonts w:hint="eastAsia" w:ascii="宋体" w:hAnsi="宋体" w:cs="宋体"/>
                <w:kern w:val="0"/>
                <w:sz w:val="15"/>
                <w:szCs w:val="15"/>
              </w:rPr>
              <w:t>圈</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5"/>
                <w:szCs w:val="15"/>
              </w:rPr>
            </w:pPr>
            <w:r>
              <w:rPr>
                <w:rFonts w:hint="eastAsia" w:ascii="宋体" w:hAnsi="宋体" w:cs="宋体"/>
                <w:kern w:val="0"/>
                <w:sz w:val="15"/>
                <w:szCs w:val="15"/>
              </w:rPr>
              <w:t>球</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5"/>
                <w:szCs w:val="15"/>
              </w:rPr>
            </w:pPr>
            <w:r>
              <w:rPr>
                <w:rFonts w:hint="eastAsia" w:ascii="宋体" w:hAnsi="宋体" w:cs="宋体"/>
                <w:kern w:val="0"/>
                <w:sz w:val="15"/>
                <w:szCs w:val="15"/>
              </w:rPr>
              <w:t>纱巾球</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5"/>
                <w:szCs w:val="15"/>
              </w:rPr>
            </w:pPr>
            <w:r>
              <w:rPr>
                <w:rFonts w:hint="eastAsia" w:ascii="宋体" w:hAnsi="宋体" w:cs="宋体"/>
                <w:kern w:val="0"/>
                <w:sz w:val="15"/>
                <w:szCs w:val="15"/>
              </w:rPr>
              <w:t>棒</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5"/>
                <w:szCs w:val="15"/>
              </w:rPr>
            </w:pPr>
            <w:r>
              <w:rPr>
                <w:rFonts w:hint="eastAsia" w:ascii="宋体" w:hAnsi="宋体" w:cs="宋体"/>
                <w:kern w:val="0"/>
                <w:sz w:val="15"/>
                <w:szCs w:val="15"/>
              </w:rPr>
              <w:t>带</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5-8人徒手</w:t>
            </w:r>
          </w:p>
        </w:tc>
        <w:tc>
          <w:tcPr>
            <w:tcW w:w="993" w:type="dxa"/>
            <w:tcBorders>
              <w:top w:val="nil"/>
              <w:left w:val="nil"/>
              <w:bottom w:val="nil"/>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5-8人球</w:t>
            </w:r>
          </w:p>
        </w:tc>
        <w:tc>
          <w:tcPr>
            <w:tcW w:w="567" w:type="dxa"/>
            <w:tcBorders>
              <w:top w:val="nil"/>
              <w:left w:val="nil"/>
              <w:bottom w:val="nil"/>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5-8人圈</w:t>
            </w:r>
          </w:p>
        </w:tc>
        <w:tc>
          <w:tcPr>
            <w:tcW w:w="567" w:type="dxa"/>
            <w:tcBorders>
              <w:top w:val="nil"/>
              <w:left w:val="nil"/>
              <w:bottom w:val="nil"/>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5-8人纱巾</w:t>
            </w:r>
          </w:p>
        </w:tc>
        <w:tc>
          <w:tcPr>
            <w:tcW w:w="567" w:type="dxa"/>
            <w:tcBorders>
              <w:top w:val="nil"/>
              <w:left w:val="nil"/>
              <w:bottom w:val="nil"/>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5-8人绳</w:t>
            </w:r>
          </w:p>
        </w:tc>
        <w:tc>
          <w:tcPr>
            <w:tcW w:w="567" w:type="dxa"/>
            <w:tcBorders>
              <w:top w:val="nil"/>
              <w:left w:val="nil"/>
              <w:bottom w:val="nil"/>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5-8人棒</w:t>
            </w:r>
          </w:p>
        </w:tc>
        <w:tc>
          <w:tcPr>
            <w:tcW w:w="567" w:type="dxa"/>
            <w:tcBorders>
              <w:top w:val="nil"/>
              <w:left w:val="nil"/>
              <w:bottom w:val="nil"/>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5-8人带</w:t>
            </w:r>
          </w:p>
        </w:tc>
        <w:tc>
          <w:tcPr>
            <w:tcW w:w="567" w:type="dxa"/>
            <w:tcBorders>
              <w:top w:val="nil"/>
              <w:left w:val="nil"/>
              <w:bottom w:val="nil"/>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5圈</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3球2绳</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5人带</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3绳2球</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255" w:hRule="exact"/>
        </w:trPr>
        <w:tc>
          <w:tcPr>
            <w:tcW w:w="8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w:t>
            </w:r>
          </w:p>
        </w:tc>
        <w:tc>
          <w:tcPr>
            <w:tcW w:w="8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自选</w:t>
            </w:r>
          </w:p>
          <w:p>
            <w:pPr>
              <w:widowControl/>
              <w:jc w:val="center"/>
              <w:rPr>
                <w:rFonts w:ascii="宋体" w:hAnsi="宋体" w:cs="宋体"/>
                <w:kern w:val="0"/>
                <w:sz w:val="16"/>
                <w:szCs w:val="16"/>
              </w:rPr>
            </w:pPr>
            <w:r>
              <w:rPr>
                <w:rFonts w:hint="eastAsia" w:ascii="宋体" w:hAnsi="宋体" w:cs="宋体"/>
                <w:kern w:val="0"/>
                <w:sz w:val="16"/>
                <w:szCs w:val="16"/>
              </w:rPr>
              <w:t>成套</w:t>
            </w:r>
          </w:p>
        </w:tc>
        <w:tc>
          <w:tcPr>
            <w:tcW w:w="856" w:type="dxa"/>
            <w:vMerge w:val="restart"/>
            <w:tcBorders>
              <w:top w:val="single" w:color="auto" w:sz="4" w:space="0"/>
              <w:left w:val="nil"/>
              <w:bottom w:val="nil"/>
              <w:right w:val="single" w:color="auto" w:sz="4" w:space="0"/>
            </w:tcBorders>
            <w:shd w:val="clear" w:color="auto" w:fill="auto"/>
            <w:noWrap/>
            <w:vAlign w:val="center"/>
          </w:tcPr>
          <w:p>
            <w:pPr>
              <w:widowControl/>
              <w:jc w:val="left"/>
              <w:rPr>
                <w:rFonts w:ascii="宋体" w:hAnsi="宋体" w:cs="宋体"/>
                <w:color w:val="000000"/>
                <w:kern w:val="0"/>
                <w:sz w:val="22"/>
              </w:rPr>
            </w:pPr>
          </w:p>
          <w:p>
            <w:pPr>
              <w:widowControl/>
              <w:jc w:val="left"/>
              <w:rPr>
                <w:rFonts w:ascii="宋体" w:hAnsi="宋体" w:cs="宋体"/>
                <w:color w:val="000000"/>
                <w:kern w:val="0"/>
                <w:sz w:val="22"/>
              </w:rPr>
            </w:pPr>
          </w:p>
        </w:tc>
        <w:tc>
          <w:tcPr>
            <w:tcW w:w="7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19岁以上</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nil"/>
              <w:bottom w:val="nil"/>
              <w:right w:val="single" w:color="auto" w:sz="4" w:space="0"/>
            </w:tcBorders>
            <w:vAlign w:val="center"/>
          </w:tcPr>
          <w:p>
            <w:pPr>
              <w:widowControl/>
              <w:jc w:val="left"/>
              <w:rPr>
                <w:rFonts w:ascii="宋体" w:hAnsi="宋体" w:cs="宋体"/>
                <w:color w:val="000000"/>
                <w:kern w:val="0"/>
                <w:sz w:val="22"/>
              </w:rPr>
            </w:pPr>
          </w:p>
        </w:tc>
        <w:tc>
          <w:tcPr>
            <w:tcW w:w="7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16-18岁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3</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nil"/>
              <w:bottom w:val="nil"/>
              <w:right w:val="single" w:color="auto" w:sz="4" w:space="0"/>
            </w:tcBorders>
            <w:vAlign w:val="center"/>
          </w:tcPr>
          <w:p>
            <w:pPr>
              <w:widowControl/>
              <w:jc w:val="left"/>
              <w:rPr>
                <w:rFonts w:ascii="宋体" w:hAnsi="宋体" w:cs="宋体"/>
                <w:color w:val="000000"/>
                <w:kern w:val="0"/>
                <w:sz w:val="22"/>
              </w:rPr>
            </w:pPr>
          </w:p>
        </w:tc>
        <w:tc>
          <w:tcPr>
            <w:tcW w:w="7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13-15岁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4</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nil"/>
              <w:bottom w:val="nil"/>
              <w:right w:val="single" w:color="auto" w:sz="4" w:space="0"/>
            </w:tcBorders>
            <w:vAlign w:val="center"/>
          </w:tcPr>
          <w:p>
            <w:pPr>
              <w:widowControl/>
              <w:jc w:val="left"/>
              <w:rPr>
                <w:rFonts w:ascii="宋体" w:hAnsi="宋体" w:cs="宋体"/>
                <w:color w:val="000000"/>
                <w:kern w:val="0"/>
                <w:sz w:val="22"/>
              </w:rPr>
            </w:pPr>
          </w:p>
        </w:tc>
        <w:tc>
          <w:tcPr>
            <w:tcW w:w="7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11-12岁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5</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nil"/>
              <w:bottom w:val="nil"/>
              <w:right w:val="single" w:color="auto" w:sz="4" w:space="0"/>
            </w:tcBorders>
            <w:vAlign w:val="center"/>
          </w:tcPr>
          <w:p>
            <w:pPr>
              <w:widowControl/>
              <w:jc w:val="left"/>
              <w:rPr>
                <w:rFonts w:ascii="宋体" w:hAnsi="宋体" w:cs="宋体"/>
                <w:color w:val="000000"/>
                <w:kern w:val="0"/>
                <w:sz w:val="22"/>
              </w:rPr>
            </w:pPr>
          </w:p>
        </w:tc>
        <w:tc>
          <w:tcPr>
            <w:tcW w:w="7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9-10岁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6</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nil"/>
              <w:bottom w:val="nil"/>
              <w:right w:val="single" w:color="auto" w:sz="4" w:space="0"/>
            </w:tcBorders>
            <w:vAlign w:val="center"/>
          </w:tcPr>
          <w:p>
            <w:pPr>
              <w:widowControl/>
              <w:jc w:val="left"/>
              <w:rPr>
                <w:rFonts w:ascii="宋体" w:hAnsi="宋体" w:cs="宋体"/>
                <w:color w:val="000000"/>
                <w:kern w:val="0"/>
                <w:sz w:val="22"/>
              </w:rPr>
            </w:pPr>
          </w:p>
        </w:tc>
        <w:tc>
          <w:tcPr>
            <w:tcW w:w="7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7-8岁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√（35-45秒）</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√（75-90秒）</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√（75-90秒）</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7</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7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5-6岁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√（35-45秒）</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√（75-90秒）</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3"/>
                <w:szCs w:val="13"/>
              </w:rPr>
            </w:pPr>
            <w:r>
              <w:rPr>
                <w:rFonts w:hint="eastAsia" w:ascii="宋体" w:hAnsi="宋体" w:cs="宋体"/>
                <w:kern w:val="0"/>
                <w:sz w:val="13"/>
                <w:szCs w:val="13"/>
              </w:rPr>
              <w:t>√（75-90秒）</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8</w:t>
            </w:r>
          </w:p>
        </w:tc>
        <w:tc>
          <w:tcPr>
            <w:tcW w:w="8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规定</w:t>
            </w:r>
          </w:p>
          <w:p>
            <w:pPr>
              <w:widowControl/>
              <w:jc w:val="center"/>
              <w:rPr>
                <w:rFonts w:ascii="宋体" w:hAnsi="宋体" w:cs="宋体"/>
                <w:kern w:val="0"/>
                <w:sz w:val="16"/>
                <w:szCs w:val="16"/>
              </w:rPr>
            </w:pPr>
            <w:r>
              <w:rPr>
                <w:rFonts w:hint="eastAsia" w:ascii="宋体" w:hAnsi="宋体" w:cs="宋体"/>
                <w:kern w:val="0"/>
                <w:sz w:val="16"/>
                <w:szCs w:val="16"/>
              </w:rPr>
              <w:t>成套</w:t>
            </w:r>
          </w:p>
        </w:tc>
        <w:tc>
          <w:tcPr>
            <w:tcW w:w="8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青年一级</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19岁以上</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9</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16-18岁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10</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13-15岁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11</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11-12岁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12</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9-10岁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13</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7-8岁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14</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5-6岁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15</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青年二级</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19岁以上</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16</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16-18岁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17</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13-15岁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18</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11-12岁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19</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9-10岁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20</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7-8岁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21</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5-6岁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22</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青年三级</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19岁以上</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23</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16-18岁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24</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13-15岁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25</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11-12岁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26</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9-10岁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27</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7-8岁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28</w:t>
            </w: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6"/>
                <w:szCs w:val="16"/>
              </w:rPr>
            </w:pP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5-6岁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29</w:t>
            </w:r>
          </w:p>
        </w:tc>
        <w:tc>
          <w:tcPr>
            <w:tcW w:w="84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等级</w:t>
            </w:r>
          </w:p>
          <w:p>
            <w:pPr>
              <w:widowControl/>
              <w:jc w:val="center"/>
              <w:rPr>
                <w:rFonts w:ascii="宋体" w:hAnsi="宋体" w:cs="宋体"/>
                <w:kern w:val="0"/>
                <w:sz w:val="16"/>
                <w:szCs w:val="16"/>
              </w:rPr>
            </w:pPr>
            <w:r>
              <w:rPr>
                <w:rFonts w:hint="eastAsia" w:ascii="宋体" w:hAnsi="宋体" w:cs="宋体"/>
                <w:kern w:val="0"/>
                <w:sz w:val="16"/>
                <w:szCs w:val="16"/>
              </w:rPr>
              <w:t>规定</w:t>
            </w:r>
          </w:p>
        </w:tc>
        <w:tc>
          <w:tcPr>
            <w:tcW w:w="8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19岁以上</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　</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30</w:t>
            </w:r>
          </w:p>
        </w:tc>
        <w:tc>
          <w:tcPr>
            <w:tcW w:w="8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6"/>
                <w:szCs w:val="16"/>
              </w:rPr>
            </w:pPr>
          </w:p>
        </w:tc>
        <w:tc>
          <w:tcPr>
            <w:tcW w:w="8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六级</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16-18岁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31</w:t>
            </w:r>
          </w:p>
        </w:tc>
        <w:tc>
          <w:tcPr>
            <w:tcW w:w="8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6"/>
                <w:szCs w:val="16"/>
              </w:rPr>
            </w:pPr>
          </w:p>
        </w:tc>
        <w:tc>
          <w:tcPr>
            <w:tcW w:w="8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五级</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13-15岁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32</w:t>
            </w:r>
          </w:p>
        </w:tc>
        <w:tc>
          <w:tcPr>
            <w:tcW w:w="8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6"/>
                <w:szCs w:val="16"/>
              </w:rPr>
            </w:pPr>
          </w:p>
        </w:tc>
        <w:tc>
          <w:tcPr>
            <w:tcW w:w="8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四级</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11-12岁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33</w:t>
            </w:r>
          </w:p>
        </w:tc>
        <w:tc>
          <w:tcPr>
            <w:tcW w:w="8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6"/>
                <w:szCs w:val="16"/>
              </w:rPr>
            </w:pPr>
          </w:p>
        </w:tc>
        <w:tc>
          <w:tcPr>
            <w:tcW w:w="8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三级</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9-10岁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34</w:t>
            </w:r>
          </w:p>
        </w:tc>
        <w:tc>
          <w:tcPr>
            <w:tcW w:w="8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6"/>
                <w:szCs w:val="16"/>
              </w:rPr>
            </w:pPr>
          </w:p>
        </w:tc>
        <w:tc>
          <w:tcPr>
            <w:tcW w:w="8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二级</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7-8岁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r>
      <w:tr>
        <w:tblPrEx>
          <w:tblCellMar>
            <w:top w:w="0" w:type="dxa"/>
            <w:left w:w="108" w:type="dxa"/>
            <w:bottom w:w="0" w:type="dxa"/>
            <w:right w:w="108" w:type="dxa"/>
          </w:tblCellMar>
        </w:tblPrEx>
        <w:trPr>
          <w:trHeight w:val="255" w:hRule="exact"/>
        </w:trPr>
        <w:tc>
          <w:tcPr>
            <w:tcW w:w="8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35</w:t>
            </w:r>
          </w:p>
        </w:tc>
        <w:tc>
          <w:tcPr>
            <w:tcW w:w="8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16"/>
                <w:szCs w:val="16"/>
              </w:rPr>
            </w:pPr>
          </w:p>
        </w:tc>
        <w:tc>
          <w:tcPr>
            <w:tcW w:w="85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一级</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5-6岁</w:t>
            </w:r>
          </w:p>
        </w:tc>
        <w:tc>
          <w:tcPr>
            <w:tcW w:w="11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6"/>
                <w:szCs w:val="16"/>
              </w:rPr>
            </w:pPr>
            <w:r>
              <w:rPr>
                <w:rFonts w:hint="eastAsia" w:ascii="宋体" w:hAnsi="宋体" w:cs="宋体"/>
                <w:kern w:val="0"/>
                <w:sz w:val="16"/>
                <w:szCs w:val="16"/>
              </w:rPr>
              <w:t>　</w:t>
            </w:r>
          </w:p>
        </w:tc>
        <w:tc>
          <w:tcPr>
            <w:tcW w:w="7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0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5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r>
    </w:tbl>
    <w:p>
      <w:pPr>
        <w:sectPr>
          <w:pgSz w:w="16838" w:h="11906" w:orient="landscape"/>
          <w:pgMar w:top="238" w:right="720" w:bottom="244" w:left="720" w:header="0" w:footer="0" w:gutter="0"/>
          <w:cols w:space="425" w:num="1"/>
          <w:docGrid w:type="lines" w:linePitch="312" w:charSpace="0"/>
        </w:sect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疫情防控相关要求</w:t>
      </w:r>
    </w:p>
    <w:p>
      <w:pPr>
        <w:spacing w:line="560" w:lineRule="exact"/>
        <w:jc w:val="center"/>
        <w:rPr>
          <w:rFonts w:ascii="黑体" w:hAnsi="黑体" w:eastAsia="黑体"/>
          <w:bCs/>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（一）所有参赛运动员、教练员于4月28日提交7日内核酸检测证明方可参赛；</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（二）所有入场人员需要检测体温、信息登记，实行“绿码”准入制，未戴口罩或体温37.3度以上者谢绝入场，与赛事无关人员不得入场；</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（三）除运动员处于比赛、裁判员处于场上执裁期间以外，所有人员进入比赛场地须全程科学佩戴口罩，赛场内禁止饮食（运动员补给除外），在不影响比赛工作的同时减少非必要的接触及交谈；</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（四）所有比赛涉及人员自备防疫用品。包括：一次性医用口罩、消毒湿巾等；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（五）所有比赛涉及人员自备比赛及工作所需用品。包括：比赛器材、工作器材、装备、衣物、水杯、毛巾等，禁止与他人共用；</w:t>
      </w:r>
    </w:p>
    <w:p>
      <w:pPr>
        <w:spacing w:line="560" w:lineRule="exact"/>
        <w:ind w:firstLine="640" w:firstLineChars="200"/>
      </w:pPr>
      <w:r>
        <w:rPr>
          <w:rFonts w:hint="eastAsia" w:ascii="仿宋_GB2312" w:hAnsi="仿宋" w:eastAsia="仿宋_GB2312"/>
          <w:sz w:val="32"/>
          <w:szCs w:val="32"/>
        </w:rPr>
        <w:t>（六）观赛要求根据北京市体育局关于疫情防控相关要求执行。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书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MzE1OTA4YzgxZDhkMDc2MmYwNGYwMWY2YjM2YzgifQ=="/>
  </w:docVars>
  <w:rsids>
    <w:rsidRoot w:val="003460EC"/>
    <w:rsid w:val="00027619"/>
    <w:rsid w:val="0003056D"/>
    <w:rsid w:val="0014356D"/>
    <w:rsid w:val="001B3816"/>
    <w:rsid w:val="0025421B"/>
    <w:rsid w:val="002919C0"/>
    <w:rsid w:val="002D4F2C"/>
    <w:rsid w:val="003460EC"/>
    <w:rsid w:val="003E5D12"/>
    <w:rsid w:val="00483754"/>
    <w:rsid w:val="004A5632"/>
    <w:rsid w:val="005527DA"/>
    <w:rsid w:val="0059272B"/>
    <w:rsid w:val="005A0EC5"/>
    <w:rsid w:val="00601A43"/>
    <w:rsid w:val="006B065C"/>
    <w:rsid w:val="00765A2D"/>
    <w:rsid w:val="007F4D15"/>
    <w:rsid w:val="00965214"/>
    <w:rsid w:val="00A56C4C"/>
    <w:rsid w:val="00AB5C83"/>
    <w:rsid w:val="00B351F5"/>
    <w:rsid w:val="00BD17A1"/>
    <w:rsid w:val="00C309A2"/>
    <w:rsid w:val="00DE7631"/>
    <w:rsid w:val="00EB04DA"/>
    <w:rsid w:val="00F23BA1"/>
    <w:rsid w:val="00FB025B"/>
    <w:rsid w:val="00FD0FAF"/>
    <w:rsid w:val="42D4796F"/>
    <w:rsid w:val="684A64A4"/>
    <w:rsid w:val="6D8406BE"/>
    <w:rsid w:val="72F40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1"/>
    <w:unhideWhenUsed/>
    <w:uiPriority w:val="0"/>
    <w:pPr>
      <w:spacing w:line="460" w:lineRule="exact"/>
      <w:ind w:firstLine="640" w:firstLineChars="200"/>
    </w:pPr>
    <w:rPr>
      <w:rFonts w:ascii="仿宋_GB2312" w:eastAsia="仿宋_GB2312"/>
      <w:sz w:val="32"/>
    </w:rPr>
  </w:style>
  <w:style w:type="paragraph" w:styleId="3">
    <w:name w:val="Balloon Text"/>
    <w:basedOn w:val="1"/>
    <w:link w:val="14"/>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FollowedHyperlink"/>
    <w:semiHidden/>
    <w:unhideWhenUsed/>
    <w:uiPriority w:val="99"/>
    <w:rPr>
      <w:color w:val="800080"/>
      <w:u w:val="single"/>
    </w:rPr>
  </w:style>
  <w:style w:type="character" w:styleId="10">
    <w:name w:val="Hyperlink"/>
    <w:unhideWhenUsed/>
    <w:uiPriority w:val="99"/>
    <w:rPr>
      <w:color w:val="0000FF"/>
      <w:u w:val="single"/>
    </w:rPr>
  </w:style>
  <w:style w:type="character" w:customStyle="1" w:styleId="11">
    <w:name w:val="正文文本缩进 Char"/>
    <w:basedOn w:val="8"/>
    <w:link w:val="2"/>
    <w:uiPriority w:val="0"/>
    <w:rPr>
      <w:rFonts w:ascii="仿宋_GB2312" w:hAnsi="Calibri" w:eastAsia="仿宋_GB2312" w:cs="Times New Roman"/>
      <w:sz w:val="32"/>
    </w:rPr>
  </w:style>
  <w:style w:type="character" w:customStyle="1" w:styleId="12">
    <w:name w:val="页眉 Char"/>
    <w:basedOn w:val="8"/>
    <w:link w:val="5"/>
    <w:uiPriority w:val="99"/>
    <w:rPr>
      <w:rFonts w:ascii="Calibri" w:hAnsi="Calibri" w:eastAsia="宋体" w:cs="Times New Roman"/>
      <w:sz w:val="18"/>
      <w:szCs w:val="18"/>
    </w:rPr>
  </w:style>
  <w:style w:type="character" w:customStyle="1" w:styleId="13">
    <w:name w:val="页脚 Char"/>
    <w:basedOn w:val="8"/>
    <w:link w:val="4"/>
    <w:qFormat/>
    <w:uiPriority w:val="99"/>
    <w:rPr>
      <w:rFonts w:ascii="Calibri" w:hAnsi="Calibri" w:eastAsia="宋体" w:cs="Times New Roman"/>
      <w:sz w:val="18"/>
      <w:szCs w:val="18"/>
    </w:rPr>
  </w:style>
  <w:style w:type="character" w:customStyle="1" w:styleId="14">
    <w:name w:val="批注框文本 Char"/>
    <w:basedOn w:val="8"/>
    <w:link w:val="3"/>
    <w:semiHidden/>
    <w:uiPriority w:val="99"/>
    <w:rPr>
      <w:rFonts w:ascii="Calibri" w:hAnsi="Calibri" w:eastAsia="宋体" w:cs="Times New Roman"/>
      <w:sz w:val="18"/>
      <w:szCs w:val="18"/>
    </w:rPr>
  </w:style>
  <w:style w:type="paragraph" w:customStyle="1" w:styleId="15">
    <w:name w:val="列出段落2"/>
    <w:basedOn w:val="1"/>
    <w:qFormat/>
    <w:uiPriority w:val="99"/>
    <w:pPr>
      <w:ind w:firstLine="420" w:firstLineChars="200"/>
    </w:pPr>
    <w:rPr>
      <w:rFonts w:cs="Calibri"/>
      <w:szCs w:val="21"/>
    </w:rPr>
  </w:style>
  <w:style w:type="paragraph" w:customStyle="1" w:styleId="16">
    <w:name w:val="样式2"/>
    <w:basedOn w:val="1"/>
    <w:uiPriority w:val="0"/>
    <w:pPr>
      <w:spacing w:line="440" w:lineRule="exact"/>
      <w:ind w:firstLine="480" w:firstLineChars="200"/>
    </w:pPr>
    <w:rPr>
      <w:rFonts w:ascii="方正书宋简体" w:hAnsi="宋体" w:eastAsia="方正书宋简体"/>
      <w:sz w:val="24"/>
      <w:szCs w:val="24"/>
    </w:rPr>
  </w:style>
  <w:style w:type="paragraph" w:customStyle="1" w:styleId="17">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8">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9">
    <w:name w:val="xl65"/>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0">
    <w:name w:val="xl66"/>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宋体" w:hAnsi="宋体" w:cs="宋体"/>
      <w:b/>
      <w:bCs/>
      <w:kern w:val="0"/>
      <w:sz w:val="16"/>
      <w:szCs w:val="16"/>
    </w:rPr>
  </w:style>
  <w:style w:type="paragraph" w:customStyle="1" w:styleId="21">
    <w:name w:val="xl67"/>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宋体" w:hAnsi="宋体" w:cs="宋体"/>
      <w:b/>
      <w:bCs/>
      <w:kern w:val="0"/>
      <w:sz w:val="16"/>
      <w:szCs w:val="16"/>
    </w:rPr>
  </w:style>
  <w:style w:type="paragraph" w:customStyle="1" w:styleId="22">
    <w:name w:val="xl68"/>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宋体" w:hAnsi="宋体" w:cs="宋体"/>
      <w:kern w:val="0"/>
      <w:sz w:val="16"/>
      <w:szCs w:val="16"/>
    </w:rPr>
  </w:style>
  <w:style w:type="paragraph" w:customStyle="1" w:styleId="23">
    <w:name w:val="xl69"/>
    <w:basedOn w:val="1"/>
    <w:uiPriority w:val="0"/>
    <w:pPr>
      <w:widowControl/>
      <w:pBdr>
        <w:top w:val="single" w:color="auto" w:sz="4" w:space="0"/>
        <w:left w:val="single" w:color="auto" w:sz="4" w:space="0"/>
        <w:bottom w:val="single" w:color="auto" w:sz="4" w:space="0"/>
      </w:pBdr>
      <w:shd w:val="clear" w:color="000000" w:fill="D9D9D9"/>
      <w:spacing w:before="100" w:beforeAutospacing="1" w:after="100" w:afterAutospacing="1"/>
      <w:jc w:val="center"/>
    </w:pPr>
    <w:rPr>
      <w:rFonts w:ascii="宋体" w:hAnsi="宋体" w:cs="宋体"/>
      <w:kern w:val="0"/>
      <w:sz w:val="16"/>
      <w:szCs w:val="16"/>
    </w:rPr>
  </w:style>
  <w:style w:type="paragraph" w:customStyle="1" w:styleId="24">
    <w:name w:val="xl70"/>
    <w:basedOn w:val="1"/>
    <w:uiPriority w:val="0"/>
    <w:pPr>
      <w:widowControl/>
      <w:pBdr>
        <w:top w:val="single" w:color="auto" w:sz="4" w:space="0"/>
        <w:bottom w:val="single" w:color="auto" w:sz="4" w:space="0"/>
      </w:pBdr>
      <w:shd w:val="clear" w:color="000000" w:fill="D9D9D9"/>
      <w:spacing w:before="100" w:beforeAutospacing="1" w:after="100" w:afterAutospacing="1"/>
      <w:jc w:val="center"/>
    </w:pPr>
    <w:rPr>
      <w:rFonts w:ascii="宋体" w:hAnsi="宋体" w:cs="宋体"/>
      <w:kern w:val="0"/>
      <w:sz w:val="16"/>
      <w:szCs w:val="16"/>
    </w:rPr>
  </w:style>
  <w:style w:type="paragraph" w:customStyle="1" w:styleId="25">
    <w:name w:val="xl71"/>
    <w:basedOn w:val="1"/>
    <w:uiPriority w:val="0"/>
    <w:pPr>
      <w:widowControl/>
      <w:pBdr>
        <w:top w:val="single" w:color="auto" w:sz="4" w:space="0"/>
        <w:bottom w:val="single" w:color="auto" w:sz="4" w:space="0"/>
        <w:right w:val="single" w:color="auto" w:sz="4" w:space="0"/>
      </w:pBdr>
      <w:shd w:val="clear" w:color="000000" w:fill="D9D9D9"/>
      <w:spacing w:before="100" w:beforeAutospacing="1" w:after="100" w:afterAutospacing="1"/>
      <w:jc w:val="center"/>
    </w:pPr>
    <w:rPr>
      <w:rFonts w:ascii="宋体" w:hAnsi="宋体" w:cs="宋体"/>
      <w:kern w:val="0"/>
      <w:sz w:val="16"/>
      <w:szCs w:val="16"/>
    </w:rPr>
  </w:style>
  <w:style w:type="paragraph" w:customStyle="1" w:styleId="26">
    <w:name w:val="xl72"/>
    <w:basedOn w:val="1"/>
    <w:uiPriority w:val="0"/>
    <w:pPr>
      <w:widowControl/>
      <w:pBdr>
        <w:left w:val="single" w:color="auto" w:sz="4" w:space="0"/>
        <w:right w:val="single" w:color="auto" w:sz="4" w:space="0"/>
      </w:pBdr>
      <w:shd w:val="clear" w:color="000000" w:fill="D9D9D9"/>
      <w:spacing w:before="100" w:beforeAutospacing="1" w:after="100" w:afterAutospacing="1"/>
      <w:jc w:val="center"/>
    </w:pPr>
    <w:rPr>
      <w:rFonts w:ascii="宋体" w:hAnsi="宋体" w:cs="宋体"/>
      <w:kern w:val="0"/>
      <w:sz w:val="16"/>
      <w:szCs w:val="16"/>
    </w:rPr>
  </w:style>
  <w:style w:type="paragraph" w:customStyle="1" w:styleId="27">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28">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6"/>
      <w:szCs w:val="16"/>
    </w:rPr>
  </w:style>
  <w:style w:type="paragraph" w:customStyle="1" w:styleId="2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30">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31">
    <w:name w:val="xl77"/>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宋体" w:hAnsi="宋体" w:cs="宋体"/>
      <w:kern w:val="0"/>
      <w:sz w:val="16"/>
      <w:szCs w:val="16"/>
    </w:rPr>
  </w:style>
  <w:style w:type="paragraph" w:customStyle="1" w:styleId="32">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6"/>
      <w:szCs w:val="16"/>
    </w:rPr>
  </w:style>
  <w:style w:type="paragraph" w:customStyle="1" w:styleId="33">
    <w:name w:val="xl79"/>
    <w:basedOn w:val="1"/>
    <w:uiPriority w:val="0"/>
    <w:pPr>
      <w:widowControl/>
      <w:pBdr>
        <w:top w:val="single" w:color="auto" w:sz="4" w:space="0"/>
        <w:left w:val="single" w:color="auto" w:sz="4" w:space="0"/>
        <w:right w:val="single" w:color="auto" w:sz="4" w:space="0"/>
      </w:pBdr>
      <w:shd w:val="clear" w:color="000000" w:fill="D9D9D9"/>
      <w:spacing w:before="100" w:beforeAutospacing="1" w:after="100" w:afterAutospacing="1"/>
      <w:jc w:val="center"/>
    </w:pPr>
    <w:rPr>
      <w:rFonts w:ascii="宋体" w:hAnsi="宋体" w:cs="宋体"/>
      <w:kern w:val="0"/>
      <w:sz w:val="16"/>
      <w:szCs w:val="16"/>
    </w:rPr>
  </w:style>
  <w:style w:type="paragraph" w:customStyle="1" w:styleId="34">
    <w:name w:val="xl80"/>
    <w:basedOn w:val="1"/>
    <w:uiPriority w:val="0"/>
    <w:pPr>
      <w:widowControl/>
      <w:spacing w:before="100" w:beforeAutospacing="1" w:after="100" w:afterAutospacing="1"/>
      <w:jc w:val="left"/>
    </w:pPr>
    <w:rPr>
      <w:rFonts w:ascii="宋体" w:hAnsi="宋体" w:cs="宋体"/>
      <w:kern w:val="0"/>
      <w:sz w:val="16"/>
      <w:szCs w:val="16"/>
    </w:rPr>
  </w:style>
  <w:style w:type="paragraph" w:customStyle="1" w:styleId="35">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36">
    <w:name w:val="xl82"/>
    <w:basedOn w:val="1"/>
    <w:uiPriority w:val="0"/>
    <w:pPr>
      <w:widowControl/>
      <w:pBdr>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宋体" w:hAnsi="宋体" w:cs="宋体"/>
      <w:kern w:val="0"/>
      <w:sz w:val="16"/>
      <w:szCs w:val="16"/>
    </w:rPr>
  </w:style>
  <w:style w:type="paragraph" w:customStyle="1" w:styleId="37">
    <w:name w:val="xl83"/>
    <w:basedOn w:val="1"/>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宋体" w:hAnsi="宋体" w:cs="宋体"/>
      <w:kern w:val="0"/>
      <w:sz w:val="16"/>
      <w:szCs w:val="16"/>
    </w:rPr>
  </w:style>
  <w:style w:type="paragraph" w:customStyle="1" w:styleId="38">
    <w:name w:val="xl6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39">
    <w:name w:val="xl64"/>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38868-6942-4DDC-BDCE-BEAA6AA6C6E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2122</Words>
  <Characters>2392</Characters>
  <Lines>28</Lines>
  <Paragraphs>8</Paragraphs>
  <TotalTime>1</TotalTime>
  <ScaleCrop>false</ScaleCrop>
  <LinksUpToDate>false</LinksUpToDate>
  <CharactersWithSpaces>2994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2021-03-19T02:36:00Z</dcterms:created>
  <dc:creator>Lenovo</dc:creator>
  <cp:lastModifiedBy>rw</cp:lastModifiedBy>
  <cp:lastPrinted>2021-03-30T09:37:00Z</cp:lastPrinted>
  <dcterms:modified xsi:type="dcterms:W3CDTF">2022-10-11T03:14:27Z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3DB1653B4713476C8AB5FDC027063757</vt:lpwstr>
  </property>
</Properties>
</file>