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5889C">
      <w:pPr>
        <w:spacing w:line="560" w:lineRule="exact"/>
        <w:rPr>
          <w:rFonts w:ascii="黑体" w:hAnsi="黑体" w:eastAsia="黑体" w:cs="黑体"/>
          <w:sz w:val="32"/>
          <w:szCs w:val="32"/>
        </w:rPr>
      </w:pPr>
      <w:bookmarkStart w:id="5" w:name="_GoBack"/>
      <w:bookmarkEnd w:id="5"/>
      <w:r>
        <w:rPr>
          <w:rFonts w:hint="eastAsia" w:ascii="黑体" w:hAnsi="黑体" w:eastAsia="黑体" w:cs="黑体"/>
          <w:sz w:val="32"/>
          <w:szCs w:val="32"/>
        </w:rPr>
        <w:t>附件1</w:t>
      </w:r>
    </w:p>
    <w:p w14:paraId="3A17719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首届北京青少年腰旗橄榄球公开赛</w:t>
      </w:r>
    </w:p>
    <w:p w14:paraId="326D324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14:paraId="0A93E7AE">
      <w:pPr>
        <w:spacing w:line="560" w:lineRule="exact"/>
        <w:jc w:val="center"/>
        <w:rPr>
          <w:rFonts w:ascii="方正小标宋简体" w:hAnsi="方正小标宋简体" w:eastAsia="方正小标宋简体" w:cs="方正小标宋简体"/>
          <w:sz w:val="44"/>
          <w:szCs w:val="44"/>
        </w:rPr>
      </w:pPr>
    </w:p>
    <w:p w14:paraId="45B4812D">
      <w:pPr>
        <w:pStyle w:val="2"/>
        <w:spacing w:line="560" w:lineRule="exact"/>
        <w:ind w:firstLine="640"/>
        <w:rPr>
          <w:rFonts w:ascii="黑体" w:hAnsi="黑体" w:cs="黑体"/>
          <w:szCs w:val="32"/>
        </w:rPr>
      </w:pPr>
      <w:r>
        <w:rPr>
          <w:rFonts w:hint="eastAsia" w:ascii="黑体" w:hAnsi="黑体" w:cs="黑体"/>
          <w:szCs w:val="32"/>
        </w:rPr>
        <w:t>一、主办单位</w:t>
      </w:r>
    </w:p>
    <w:p w14:paraId="68983249">
      <w:pPr>
        <w:pStyle w:val="5"/>
        <w:spacing w:after="0"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北京市社会体育管理中心</w:t>
      </w:r>
    </w:p>
    <w:p w14:paraId="28376E12">
      <w:pPr>
        <w:pStyle w:val="5"/>
        <w:spacing w:after="0"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朝阳区体育局</w:t>
      </w:r>
    </w:p>
    <w:p w14:paraId="56FFF648">
      <w:pPr>
        <w:pStyle w:val="2"/>
        <w:spacing w:line="560" w:lineRule="exact"/>
        <w:ind w:firstLine="640"/>
        <w:rPr>
          <w:rFonts w:ascii="黑体" w:hAnsi="黑体" w:cs="黑体"/>
          <w:szCs w:val="32"/>
        </w:rPr>
      </w:pPr>
      <w:r>
        <w:rPr>
          <w:rFonts w:hint="eastAsia" w:ascii="黑体" w:hAnsi="黑体" w:cs="黑体"/>
          <w:szCs w:val="32"/>
        </w:rPr>
        <w:t>二、承办单位</w:t>
      </w:r>
    </w:p>
    <w:p w14:paraId="2FFFD6B5">
      <w:pPr>
        <w:pStyle w:val="5"/>
        <w:spacing w:after="0"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北京市橄榄球运动协会</w:t>
      </w:r>
    </w:p>
    <w:p w14:paraId="7EBE3487">
      <w:pPr>
        <w:pStyle w:val="5"/>
        <w:spacing w:after="0"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北京北橄体育发展有限公司</w:t>
      </w:r>
    </w:p>
    <w:p w14:paraId="384F9B32">
      <w:pPr>
        <w:pStyle w:val="2"/>
        <w:spacing w:line="560" w:lineRule="exact"/>
        <w:ind w:firstLine="640"/>
        <w:rPr>
          <w:rFonts w:ascii="黑体" w:hAnsi="黑体" w:cs="黑体"/>
          <w:szCs w:val="32"/>
        </w:rPr>
      </w:pPr>
      <w:r>
        <w:rPr>
          <w:rFonts w:hint="eastAsia" w:ascii="黑体" w:hAnsi="黑体" w:cs="黑体"/>
          <w:szCs w:val="32"/>
        </w:rPr>
        <w:t>三、竞赛地点</w:t>
      </w:r>
    </w:p>
    <w:p w14:paraId="69A75CA1">
      <w:pPr>
        <w:pStyle w:val="2"/>
        <w:spacing w:line="560" w:lineRule="exact"/>
        <w:ind w:firstLine="632"/>
        <w:rPr>
          <w:rFonts w:ascii="仿宋_GB2312" w:hAnsi="仿宋_GB2312" w:eastAsia="仿宋_GB2312" w:cs="仿宋_GB2312"/>
          <w:spacing w:val="-2"/>
          <w:szCs w:val="32"/>
        </w:rPr>
      </w:pPr>
      <w:r>
        <w:rPr>
          <w:rFonts w:hint="eastAsia" w:ascii="仿宋_GB2312" w:hAnsi="仿宋_GB2312" w:eastAsia="仿宋_GB2312" w:cs="仿宋_GB2312"/>
          <w:spacing w:val="-2"/>
          <w:szCs w:val="32"/>
        </w:rPr>
        <w:t>朝阳体育中心</w:t>
      </w:r>
    </w:p>
    <w:p w14:paraId="56FD04EE">
      <w:pPr>
        <w:pStyle w:val="2"/>
        <w:spacing w:line="560" w:lineRule="exact"/>
        <w:ind w:firstLine="640"/>
        <w:rPr>
          <w:rFonts w:ascii="黑体" w:hAnsi="黑体" w:cs="黑体"/>
          <w:szCs w:val="32"/>
        </w:rPr>
      </w:pPr>
      <w:r>
        <w:rPr>
          <w:rFonts w:hint="eastAsia" w:ascii="黑体" w:hAnsi="黑体" w:cs="黑体"/>
          <w:szCs w:val="32"/>
        </w:rPr>
        <w:t>四、竞赛时间</w:t>
      </w:r>
    </w:p>
    <w:p w14:paraId="5E38AB3A">
      <w:pPr>
        <w:pStyle w:val="5"/>
        <w:spacing w:after="0"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2024年11月9日</w:t>
      </w:r>
    </w:p>
    <w:p w14:paraId="355FF2EF">
      <w:pPr>
        <w:pStyle w:val="2"/>
        <w:spacing w:line="560" w:lineRule="exact"/>
        <w:ind w:firstLine="640"/>
        <w:rPr>
          <w:rFonts w:ascii="黑体" w:hAnsi="黑体" w:cs="黑体"/>
          <w:szCs w:val="32"/>
        </w:rPr>
      </w:pPr>
      <w:r>
        <w:rPr>
          <w:rFonts w:hint="eastAsia" w:ascii="黑体" w:hAnsi="黑体" w:cs="黑体"/>
          <w:szCs w:val="32"/>
        </w:rPr>
        <w:t>五、竞赛项目及组别</w:t>
      </w:r>
    </w:p>
    <w:p w14:paraId="7435D386">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（一）竞赛项目</w:t>
      </w:r>
    </w:p>
    <w:p w14:paraId="7971A97D">
      <w:pPr>
        <w:pStyle w:val="5"/>
        <w:spacing w:after="0" w:line="56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5人制腰旗橄榄球</w:t>
      </w:r>
    </w:p>
    <w:p w14:paraId="139D149D">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（二）组别设置</w:t>
      </w:r>
    </w:p>
    <w:p w14:paraId="4E47A10F">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1.U10组（限报8支）</w:t>
      </w:r>
    </w:p>
    <w:p w14:paraId="6ECCAADD">
      <w:pPr>
        <w:spacing w:line="360" w:lineRule="auto"/>
        <w:ind w:firstLine="640" w:firstLineChars="200"/>
        <w:rPr>
          <w:rFonts w:ascii="楷体" w:hAnsi="楷体" w:eastAsia="楷体" w:cs="楷体_GB2312"/>
          <w:bCs/>
          <w:sz w:val="32"/>
          <w:szCs w:val="32"/>
        </w:rPr>
      </w:pPr>
      <w:r>
        <w:rPr>
          <w:rFonts w:hint="eastAsia" w:ascii="仿宋" w:hAnsi="仿宋" w:eastAsia="仿宋" w:cs="仿宋_GB2312"/>
          <w:sz w:val="32"/>
          <w:szCs w:val="32"/>
        </w:rPr>
        <w:t>2.U12组（限报12支）</w:t>
      </w:r>
    </w:p>
    <w:p w14:paraId="3A6EACC7">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3.U15组（限报8支）</w:t>
      </w:r>
    </w:p>
    <w:p w14:paraId="4BAA282A">
      <w:pPr>
        <w:spacing w:line="360" w:lineRule="auto"/>
        <w:ind w:firstLine="640" w:firstLineChars="200"/>
        <w:rPr>
          <w:rFonts w:ascii="楷体" w:hAnsi="楷体" w:eastAsia="楷体" w:cs="楷体_GB2312"/>
          <w:bCs/>
          <w:sz w:val="32"/>
          <w:szCs w:val="32"/>
        </w:rPr>
      </w:pPr>
      <w:r>
        <w:rPr>
          <w:rFonts w:hint="eastAsia" w:ascii="仿宋" w:hAnsi="仿宋" w:eastAsia="仿宋" w:cs="仿宋_GB2312"/>
          <w:sz w:val="32"/>
          <w:szCs w:val="32"/>
        </w:rPr>
        <w:t>4.U18组（限报8支）</w:t>
      </w:r>
    </w:p>
    <w:p w14:paraId="0D4939F4">
      <w:pPr>
        <w:pStyle w:val="2"/>
        <w:spacing w:line="560" w:lineRule="exact"/>
        <w:ind w:firstLine="640"/>
        <w:rPr>
          <w:rFonts w:ascii="黑体" w:hAnsi="黑体" w:cs="黑体"/>
          <w:szCs w:val="32"/>
        </w:rPr>
      </w:pPr>
      <w:r>
        <w:rPr>
          <w:rFonts w:hint="eastAsia" w:ascii="黑体" w:hAnsi="黑体" w:cs="黑体"/>
          <w:szCs w:val="32"/>
        </w:rPr>
        <w:t>六、参赛资格</w:t>
      </w:r>
    </w:p>
    <w:p w14:paraId="164E324C">
      <w:pPr>
        <w:spacing w:line="560" w:lineRule="exact"/>
        <w:ind w:firstLine="640" w:firstLineChars="200"/>
        <w:rPr>
          <w:rFonts w:ascii="仿宋_GB2312" w:hAnsi="仿宋_GB2312" w:eastAsia="仿宋_GB2312" w:cs="仿宋_GB2312"/>
          <w:spacing w:val="-2"/>
          <w:kern w:val="0"/>
          <w:sz w:val="32"/>
          <w:szCs w:val="32"/>
          <w:lang w:bidi="zh-CN"/>
        </w:rPr>
      </w:pPr>
      <w:r>
        <w:rPr>
          <w:rFonts w:hint="eastAsia" w:ascii="楷体_GB2312" w:hAnsi="楷体_GB2312" w:eastAsia="楷体_GB2312" w:cs="楷体_GB2312"/>
          <w:bCs/>
          <w:kern w:val="0"/>
          <w:sz w:val="32"/>
          <w:szCs w:val="32"/>
          <w:lang w:bidi="zh-CN"/>
        </w:rPr>
        <w:t>（一）</w:t>
      </w:r>
      <w:r>
        <w:rPr>
          <w:rFonts w:hint="eastAsia" w:ascii="仿宋_GB2312" w:hAnsi="仿宋_GB2312" w:eastAsia="仿宋_GB2312" w:cs="仿宋_GB2312"/>
          <w:spacing w:val="-2"/>
          <w:kern w:val="0"/>
          <w:sz w:val="32"/>
          <w:szCs w:val="32"/>
          <w:lang w:bidi="zh-CN"/>
        </w:rPr>
        <w:t>中华人民共和国公民、在中国学习和工作的外国公民（须持有效护照），均可自愿报名参赛。</w:t>
      </w:r>
    </w:p>
    <w:p w14:paraId="0D9FBD75">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lang w:bidi="zh-CN"/>
        </w:rPr>
        <w:t>（二）</w:t>
      </w:r>
      <w:r>
        <w:rPr>
          <w:rFonts w:hint="eastAsia" w:ascii="仿宋_GB2312" w:hAnsi="仿宋_GB2312" w:eastAsia="仿宋_GB2312" w:cs="仿宋_GB2312"/>
          <w:spacing w:val="-2"/>
          <w:kern w:val="0"/>
          <w:sz w:val="32"/>
          <w:szCs w:val="32"/>
          <w:lang w:bidi="zh-CN"/>
        </w:rPr>
        <w:t>了解参加腰旗橄榄球比赛可能造成的一切安全风险，且无发热、咳嗽、胸闷等症状，无高血压、心脏病等任何不适宜此项运动的疾病。比赛期间的一切安全风险责任自负。</w:t>
      </w:r>
    </w:p>
    <w:p w14:paraId="38B7B406">
      <w:pPr>
        <w:spacing w:line="560" w:lineRule="exact"/>
        <w:ind w:firstLine="640" w:firstLineChars="200"/>
        <w:rPr>
          <w:rFonts w:ascii="仿宋_GB2312" w:hAnsi="仿宋_GB2312" w:eastAsia="仿宋_GB2312" w:cs="仿宋_GB2312"/>
          <w:kern w:val="0"/>
          <w:sz w:val="32"/>
          <w:szCs w:val="32"/>
          <w:lang w:bidi="zh-CN"/>
        </w:rPr>
      </w:pPr>
      <w:r>
        <w:rPr>
          <w:rFonts w:hint="eastAsia" w:ascii="楷体_GB2312" w:hAnsi="楷体_GB2312" w:eastAsia="楷体_GB2312" w:cs="楷体_GB2312"/>
          <w:bCs/>
          <w:kern w:val="0"/>
          <w:sz w:val="32"/>
          <w:szCs w:val="32"/>
          <w:lang w:bidi="zh-CN"/>
        </w:rPr>
        <w:t>（三）</w:t>
      </w:r>
      <w:r>
        <w:rPr>
          <w:rFonts w:hint="eastAsia" w:ascii="仿宋_GB2312" w:hAnsi="仿宋_GB2312" w:eastAsia="仿宋_GB2312" w:cs="仿宋_GB2312"/>
          <w:spacing w:val="-2"/>
          <w:kern w:val="0"/>
          <w:sz w:val="32"/>
          <w:szCs w:val="32"/>
          <w:lang w:bidi="zh-CN"/>
        </w:rPr>
        <w:t>各组别以球队为单位组队参加，每位球员在符合参赛条件的情况下可参加多组别比赛，但同组别只能代表一支队伍参赛，如因参加多组别比赛造成时间冲突需球队自行协调。</w:t>
      </w:r>
    </w:p>
    <w:p w14:paraId="5B9D9DB6">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（四）队伍组成</w:t>
      </w:r>
    </w:p>
    <w:p w14:paraId="336D87C4">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各组别每队可报领队1人，教练员2人，队医1人，运动员5-10名。</w:t>
      </w:r>
    </w:p>
    <w:p w14:paraId="32CAD7BF">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w:t>
      </w:r>
      <w:r>
        <w:rPr>
          <w:rFonts w:hint="eastAsia" w:ascii="楷体_GB2312" w:hAnsi="楷体_GB2312" w:cs="楷体_GB2312"/>
          <w:b w:val="0"/>
          <w:bCs/>
          <w:kern w:val="0"/>
          <w:szCs w:val="32"/>
          <w:lang w:bidi="zh-CN"/>
        </w:rPr>
        <w:t>五</w:t>
      </w:r>
      <w:r>
        <w:rPr>
          <w:rFonts w:hint="eastAsia" w:ascii="楷体_GB2312" w:hAnsi="楷体_GB2312" w:cs="楷体_GB2312"/>
          <w:b w:val="0"/>
          <w:bCs/>
          <w:kern w:val="0"/>
          <w:szCs w:val="32"/>
          <w:lang w:val="zh-CN" w:bidi="zh-CN"/>
        </w:rPr>
        <w:t>）年龄规定</w:t>
      </w:r>
    </w:p>
    <w:p w14:paraId="1CDC5E9E">
      <w:pPr>
        <w:spacing w:line="560" w:lineRule="exact"/>
        <w:ind w:firstLine="632" w:firstLineChars="200"/>
        <w:rPr>
          <w:rFonts w:ascii="楷体_GB2312" w:hAnsi="楷体_GB2312" w:eastAsia="楷体_GB2312" w:cs="楷体_GB2312"/>
          <w:bCs/>
          <w:kern w:val="0"/>
          <w:sz w:val="32"/>
          <w:szCs w:val="32"/>
          <w:lang w:val="zh-CN" w:bidi="zh-CN"/>
        </w:rPr>
      </w:pPr>
      <w:r>
        <w:rPr>
          <w:rFonts w:hint="eastAsia" w:ascii="仿宋_GB2312" w:hAnsi="仿宋_GB2312" w:eastAsia="仿宋_GB2312" w:cs="仿宋_GB2312"/>
          <w:spacing w:val="-2"/>
          <w:kern w:val="0"/>
          <w:sz w:val="32"/>
          <w:szCs w:val="32"/>
          <w:lang w:bidi="zh-CN"/>
        </w:rPr>
        <w:t>U10组：2014年1月1日—2016年12月31日期间出生的运动员。</w:t>
      </w:r>
    </w:p>
    <w:p w14:paraId="68C18D20">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U12组：2012年1月1日—2014年12月31日期间出生的运动员。</w:t>
      </w:r>
    </w:p>
    <w:p w14:paraId="29768EB2">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U15组：2009年1月1日—2011年12月31日期间出生的运动员。</w:t>
      </w:r>
    </w:p>
    <w:p w14:paraId="7A4F387F">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U18组：2006年1月1日—2008年12月31日期间出生的运动员。</w:t>
      </w:r>
    </w:p>
    <w:p w14:paraId="786D41BE">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kern w:val="0"/>
          <w:sz w:val="32"/>
          <w:szCs w:val="32"/>
          <w:lang w:bidi="zh-CN"/>
        </w:rPr>
        <w:t>（六）</w:t>
      </w:r>
      <w:r>
        <w:rPr>
          <w:rFonts w:hint="eastAsia" w:ascii="楷体_GB2312" w:hAnsi="楷体_GB2312" w:eastAsia="楷体_GB2312" w:cs="楷体_GB2312"/>
          <w:bCs/>
          <w:sz w:val="32"/>
          <w:szCs w:val="32"/>
        </w:rPr>
        <w:t>伤病换人</w:t>
      </w:r>
    </w:p>
    <w:p w14:paraId="6F10CE60">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若队员因伤病无法继续参赛，球队有权提出更换队员，球队需提交由三甲医院出具的伤病球员诊断证明，该证明需详细阐述球员的伤病情况及无法继续参赛的原因。申请须在11月1日9:00前完成提交。调整队员不得是其他球队参赛及相关人员，不符合调整要求的申请和擅自调整球员的行为组委会有权驳回及给与相应处罚。</w:t>
      </w:r>
    </w:p>
    <w:p w14:paraId="44480559">
      <w:pPr>
        <w:pStyle w:val="2"/>
        <w:spacing w:line="560" w:lineRule="exact"/>
        <w:ind w:firstLine="640"/>
        <w:rPr>
          <w:rFonts w:ascii="黑体" w:hAnsi="黑体" w:cs="黑体"/>
          <w:szCs w:val="32"/>
        </w:rPr>
      </w:pPr>
      <w:r>
        <w:rPr>
          <w:rFonts w:hint="eastAsia" w:ascii="黑体" w:hAnsi="黑体" w:cs="黑体"/>
          <w:szCs w:val="32"/>
        </w:rPr>
        <w:t>七、竞赛办法</w:t>
      </w:r>
    </w:p>
    <w:p w14:paraId="6D3AC7C6">
      <w:pPr>
        <w:pStyle w:val="3"/>
        <w:spacing w:line="560" w:lineRule="exact"/>
        <w:ind w:firstLine="640"/>
        <w:rPr>
          <w:rFonts w:ascii="楷体_GB2312" w:hAnsi="楷体_GB2312" w:cs="楷体_GB2312"/>
          <w:b w:val="0"/>
          <w:bCs/>
          <w:kern w:val="0"/>
          <w:szCs w:val="32"/>
          <w:lang w:bidi="zh-CN"/>
        </w:rPr>
      </w:pPr>
      <w:r>
        <w:rPr>
          <w:rFonts w:hint="eastAsia" w:ascii="楷体_GB2312" w:hAnsi="楷体_GB2312" w:cs="楷体_GB2312"/>
          <w:b w:val="0"/>
          <w:bCs/>
          <w:kern w:val="0"/>
          <w:szCs w:val="32"/>
          <w:lang w:val="zh-CN" w:bidi="zh-CN"/>
        </w:rPr>
        <w:t>（一）</w:t>
      </w:r>
      <w:r>
        <w:rPr>
          <w:rFonts w:hint="eastAsia" w:ascii="楷体_GB2312" w:hAnsi="楷体_GB2312" w:cs="楷体_GB2312"/>
          <w:b w:val="0"/>
          <w:bCs/>
          <w:kern w:val="0"/>
          <w:szCs w:val="32"/>
          <w:lang w:bidi="zh-CN"/>
        </w:rPr>
        <w:t>赛制</w:t>
      </w:r>
    </w:p>
    <w:p w14:paraId="7372D50A">
      <w:pPr>
        <w:spacing w:line="560" w:lineRule="exact"/>
        <w:ind w:firstLine="632" w:firstLineChars="200"/>
        <w:rPr>
          <w:rFonts w:ascii="仿宋_GB2312" w:hAnsi="仿宋_GB2312" w:eastAsia="仿宋_GB2312" w:cs="仿宋_GB2312"/>
          <w:spacing w:val="-2"/>
          <w:kern w:val="0"/>
          <w:sz w:val="32"/>
          <w:szCs w:val="32"/>
          <w:lang w:bidi="zh-CN"/>
        </w:rPr>
      </w:pPr>
      <w:bookmarkStart w:id="0" w:name="_Hlk131665678"/>
      <w:r>
        <w:rPr>
          <w:rFonts w:hint="eastAsia" w:ascii="仿宋_GB2312" w:hAnsi="仿宋_GB2312" w:eastAsia="仿宋_GB2312" w:cs="仿宋_GB2312"/>
          <w:spacing w:val="-2"/>
          <w:kern w:val="0"/>
          <w:sz w:val="32"/>
          <w:szCs w:val="32"/>
          <w:lang w:bidi="zh-CN"/>
        </w:rPr>
        <w:t>各组别实际报名队伍数量不足4支时取消该组别设置；各组别实际报名队伍数量不足6支时采用单循环赛制，胜一场积3分，负一场积1分，弃权不得分，按积分进行排名，积分高者名次列前。</w:t>
      </w:r>
    </w:p>
    <w:p w14:paraId="6AD809A3">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各组别实际报名队伍数量满6支时通过抽签随机分组，采取小组赛和淘汰赛相结合的方式决出最终名次。小组赛为单循环积分赛，胜一场积3分，负一场积1分，弃权不得分，按积分进行小组排名。小组前2名晋级淘汰赛，淘汰赛采取交叉对阵，胜者晋级下一轮，直至产生相应名次。</w:t>
      </w:r>
    </w:p>
    <w:bookmarkEnd w:id="0"/>
    <w:p w14:paraId="371C8175">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小组赛结束后，组内出现两支或多支战绩（积分）相同的代表队，按照以下顺序排定代表队名次：</w:t>
      </w:r>
    </w:p>
    <w:p w14:paraId="715AFF66">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1.按照双方比赛的胜负关系进行排名；</w:t>
      </w:r>
    </w:p>
    <w:p w14:paraId="74B585BC">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2.按照代表队总净胜分进行排名；</w:t>
      </w:r>
    </w:p>
    <w:p w14:paraId="2596BEF8">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3.按照代表队总得分进行排名；</w:t>
      </w:r>
    </w:p>
    <w:p w14:paraId="0B6B254E">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4.掷硬币进行排名。</w:t>
      </w:r>
    </w:p>
    <w:p w14:paraId="57B6255A">
      <w:pPr>
        <w:spacing w:line="560" w:lineRule="exact"/>
        <w:ind w:firstLine="640" w:firstLineChars="200"/>
        <w:rPr>
          <w:rFonts w:ascii="楷体_GB2312" w:hAnsi="楷体_GB2312" w:eastAsia="楷体_GB2312" w:cs="楷体_GB2312"/>
          <w:bCs/>
          <w:kern w:val="0"/>
          <w:sz w:val="32"/>
          <w:szCs w:val="32"/>
          <w:lang w:bidi="zh-CN"/>
        </w:rPr>
      </w:pPr>
      <w:r>
        <w:rPr>
          <w:rFonts w:hint="eastAsia" w:ascii="楷体_GB2312" w:hAnsi="楷体_GB2312" w:eastAsia="楷体_GB2312" w:cs="楷体_GB2312"/>
          <w:bCs/>
          <w:kern w:val="0"/>
          <w:sz w:val="32"/>
          <w:szCs w:val="32"/>
          <w:lang w:bidi="zh-CN"/>
        </w:rPr>
        <w:t>（二）加时赛</w:t>
      </w:r>
    </w:p>
    <w:p w14:paraId="205475A0">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如果全场比赛结束时双方比分相同，比赛必须确定出胜利者，此时将会进入到加时赛。</w:t>
      </w:r>
    </w:p>
    <w:p w14:paraId="3DBBAA8F">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1.常规比赛时间结束后，主裁将立刻与两队队长在场地中央进行猜币仪式，由客队先猜。猜币获胜队伍选择率先进攻或防守，另一支队伍选择使用场地的哪一端。</w:t>
      </w:r>
    </w:p>
    <w:p w14:paraId="77CD5ECB">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2.加时赛不允许队伍暂停。</w:t>
      </w:r>
    </w:p>
    <w:p w14:paraId="46C58025">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3.在每一轮加时赛中，双方将各自获得一次从达阵区前5码线开启1分附加分进攻的机会。在两队分别尝试进攻之后，如果双方比分仍然相同，比赛进入下一轮加时赛；如果双方比分不同，加时赛结束。</w:t>
      </w:r>
    </w:p>
    <w:p w14:paraId="0357E3AB">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4.只有最后一轮加时赛的比分会计入比赛总分，得分高的队伍获胜。</w:t>
      </w:r>
    </w:p>
    <w:p w14:paraId="1D3AE615">
      <w:pPr>
        <w:spacing w:line="560" w:lineRule="exact"/>
        <w:ind w:firstLine="640" w:firstLineChars="200"/>
        <w:rPr>
          <w:rFonts w:ascii="楷体_GB2312" w:hAnsi="楷体_GB2312" w:eastAsia="楷体_GB2312" w:cs="楷体_GB2312"/>
          <w:bCs/>
          <w:kern w:val="0"/>
          <w:sz w:val="32"/>
          <w:szCs w:val="32"/>
          <w:lang w:bidi="zh-CN"/>
        </w:rPr>
      </w:pPr>
      <w:r>
        <w:rPr>
          <w:rFonts w:hint="eastAsia" w:ascii="楷体_GB2312" w:hAnsi="楷体_GB2312" w:eastAsia="楷体_GB2312" w:cs="楷体_GB2312"/>
          <w:bCs/>
          <w:kern w:val="0"/>
          <w:sz w:val="32"/>
          <w:szCs w:val="32"/>
          <w:lang w:bidi="zh-CN"/>
        </w:rPr>
        <w:t>（三）比赛规则</w:t>
      </w:r>
    </w:p>
    <w:p w14:paraId="1B851625">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1.采用最新版《国际腰旗橄榄球规则》，并设置相应的赛会辅助执裁规则。</w:t>
      </w:r>
    </w:p>
    <w:p w14:paraId="1904AFC6">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2.各组别比赛时间为24分钟，上下半场各12分钟，中场休息2分钟，比赛全场不停表。</w:t>
      </w:r>
    </w:p>
    <w:p w14:paraId="0E250193">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3.U18组冠军赛比赛时间为40分钟，上下半场各20分钟，中场休息2分钟，比赛上下半场最后2分钟为净时记时。</w:t>
      </w:r>
    </w:p>
    <w:p w14:paraId="0FB2E844">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4.每支代表队每半场有两次主动暂停机会，未使用的主动暂停次数不累计；代表队主动暂停不超过90秒（包含25秒聚商时间）；其他情况暂停时长由裁判员决定。</w:t>
      </w:r>
    </w:p>
    <w:p w14:paraId="3C1F9CA3">
      <w:pPr>
        <w:pStyle w:val="3"/>
        <w:spacing w:line="560" w:lineRule="exact"/>
        <w:ind w:firstLine="632"/>
        <w:rPr>
          <w:rFonts w:ascii="仿宋_GB2312" w:hAnsi="仿宋_GB2312" w:eastAsia="仿宋_GB2312" w:cs="仿宋_GB2312"/>
          <w:b w:val="0"/>
          <w:spacing w:val="-2"/>
          <w:kern w:val="0"/>
          <w:szCs w:val="32"/>
          <w:lang w:bidi="zh-CN"/>
        </w:rPr>
      </w:pPr>
      <w:r>
        <w:rPr>
          <w:rFonts w:hint="eastAsia" w:ascii="仿宋_GB2312" w:hAnsi="仿宋_GB2312" w:eastAsia="仿宋_GB2312" w:cs="仿宋_GB2312"/>
          <w:b w:val="0"/>
          <w:spacing w:val="-2"/>
          <w:kern w:val="0"/>
          <w:szCs w:val="32"/>
          <w:lang w:bidi="zh-CN"/>
        </w:rPr>
        <w:t>5.比赛除遇极端天气或组委会认定不适宜比赛的情况外，各队须按时参加比赛；如遇极端天气或组委会认定不适宜比赛的情况，应立即启动“熔断”机制。</w:t>
      </w:r>
    </w:p>
    <w:p w14:paraId="057707DE">
      <w:pPr>
        <w:pStyle w:val="3"/>
        <w:spacing w:line="560" w:lineRule="exact"/>
        <w:ind w:firstLine="640"/>
        <w:rPr>
          <w:rFonts w:ascii="黑体" w:hAnsi="黑体" w:eastAsia="黑体" w:cs="黑体"/>
          <w:b w:val="0"/>
          <w:kern w:val="0"/>
          <w:szCs w:val="32"/>
          <w:lang w:bidi="zh-CN"/>
        </w:rPr>
      </w:pPr>
      <w:r>
        <w:rPr>
          <w:rFonts w:hint="eastAsia" w:ascii="黑体" w:hAnsi="黑体" w:eastAsia="黑体" w:cs="黑体"/>
          <w:b w:val="0"/>
          <w:kern w:val="0"/>
          <w:szCs w:val="32"/>
          <w:lang w:bidi="zh-CN"/>
        </w:rPr>
        <w:t>八、着装要求</w:t>
      </w:r>
    </w:p>
    <w:p w14:paraId="4632867B">
      <w:pPr>
        <w:spacing w:line="560" w:lineRule="exact"/>
        <w:ind w:firstLine="640" w:firstLineChars="200"/>
        <w:rPr>
          <w:rFonts w:ascii="仿宋_GB2312" w:hAnsi="仿宋_GB2312" w:eastAsia="仿宋_GB2312" w:cs="仿宋_GB2312"/>
          <w:spacing w:val="-2"/>
          <w:kern w:val="0"/>
          <w:sz w:val="32"/>
          <w:szCs w:val="32"/>
          <w:lang w:bidi="zh-CN"/>
        </w:rPr>
      </w:pPr>
      <w:r>
        <w:rPr>
          <w:rFonts w:hint="eastAsia" w:ascii="楷体_GB2312" w:hAnsi="楷体_GB2312" w:eastAsia="楷体_GB2312" w:cs="楷体_GB2312"/>
          <w:bCs/>
          <w:sz w:val="32"/>
          <w:szCs w:val="32"/>
        </w:rPr>
        <w:t>（一）</w:t>
      </w:r>
      <w:r>
        <w:rPr>
          <w:rFonts w:hint="eastAsia" w:ascii="仿宋_GB2312" w:hAnsi="仿宋_GB2312" w:eastAsia="仿宋_GB2312" w:cs="仿宋_GB2312"/>
          <w:spacing w:val="-2"/>
          <w:kern w:val="0"/>
          <w:sz w:val="32"/>
          <w:szCs w:val="32"/>
          <w:lang w:bidi="zh-CN"/>
        </w:rPr>
        <w:t xml:space="preserve"> 所有参赛队员在场上须统一穿着组委会提供的比赛服装。</w:t>
      </w:r>
    </w:p>
    <w:p w14:paraId="76F87885">
      <w:pPr>
        <w:spacing w:line="560" w:lineRule="exact"/>
        <w:ind w:firstLine="640" w:firstLineChars="200"/>
        <w:rPr>
          <w:rFonts w:ascii="仿宋_GB2312" w:hAnsi="仿宋_GB2312" w:eastAsia="仿宋_GB2312" w:cs="仿宋_GB2312"/>
          <w:spacing w:val="-2"/>
          <w:kern w:val="0"/>
          <w:sz w:val="32"/>
          <w:szCs w:val="32"/>
          <w:lang w:val="zh-CN" w:bidi="zh-CN"/>
        </w:rPr>
      </w:pPr>
      <w:r>
        <w:rPr>
          <w:rFonts w:hint="eastAsia" w:ascii="楷体_GB2312" w:hAnsi="楷体_GB2312" w:eastAsia="楷体_GB2312" w:cs="楷体_GB2312"/>
          <w:bCs/>
          <w:sz w:val="32"/>
          <w:szCs w:val="32"/>
        </w:rPr>
        <w:t>（二）</w:t>
      </w:r>
      <w:r>
        <w:rPr>
          <w:rFonts w:hint="eastAsia" w:ascii="仿宋_GB2312" w:hAnsi="仿宋_GB2312" w:eastAsia="仿宋_GB2312" w:cs="仿宋_GB2312"/>
          <w:spacing w:val="-2"/>
          <w:kern w:val="0"/>
          <w:sz w:val="32"/>
          <w:szCs w:val="32"/>
          <w:lang w:val="zh-CN" w:bidi="zh-CN"/>
        </w:rPr>
        <w:t>教练员穿运动裤、</w:t>
      </w:r>
      <w:r>
        <w:rPr>
          <w:rFonts w:hint="eastAsia" w:ascii="仿宋_GB2312" w:hAnsi="仿宋_GB2312" w:eastAsia="仿宋_GB2312" w:cs="仿宋_GB2312"/>
          <w:spacing w:val="-2"/>
          <w:kern w:val="0"/>
          <w:sz w:val="32"/>
          <w:szCs w:val="32"/>
          <w:lang w:bidi="zh-CN"/>
        </w:rPr>
        <w:t>T</w:t>
      </w:r>
      <w:r>
        <w:rPr>
          <w:rFonts w:hint="eastAsia" w:ascii="仿宋_GB2312" w:hAnsi="仿宋_GB2312" w:eastAsia="仿宋_GB2312" w:cs="仿宋_GB2312"/>
          <w:spacing w:val="-2"/>
          <w:kern w:val="0"/>
          <w:sz w:val="32"/>
          <w:szCs w:val="32"/>
          <w:lang w:val="zh-CN" w:bidi="zh-CN"/>
        </w:rPr>
        <w:t>恤指导比赛，不得穿短裤、牛仔裤、背心、拖鞋等进入场地指导比赛。</w:t>
      </w:r>
    </w:p>
    <w:p w14:paraId="4972A3BB">
      <w:pPr>
        <w:spacing w:line="560" w:lineRule="exact"/>
        <w:ind w:firstLine="640" w:firstLineChars="200"/>
        <w:rPr>
          <w:rFonts w:ascii="仿宋_GB2312" w:hAnsi="仿宋_GB2312" w:eastAsia="仿宋_GB2312" w:cs="仿宋_GB2312"/>
          <w:spacing w:val="-2"/>
          <w:kern w:val="0"/>
          <w:sz w:val="32"/>
          <w:szCs w:val="32"/>
          <w:lang w:val="zh-CN" w:bidi="zh-CN"/>
        </w:rPr>
      </w:pPr>
      <w:r>
        <w:rPr>
          <w:rFonts w:hint="eastAsia" w:ascii="楷体_GB2312" w:hAnsi="楷体_GB2312" w:eastAsia="楷体_GB2312" w:cs="楷体_GB2312"/>
          <w:bCs/>
          <w:sz w:val="32"/>
          <w:szCs w:val="32"/>
        </w:rPr>
        <w:t>（三）</w:t>
      </w:r>
      <w:r>
        <w:rPr>
          <w:rFonts w:hint="eastAsia" w:ascii="仿宋_GB2312" w:hAnsi="仿宋_GB2312" w:eastAsia="仿宋_GB2312" w:cs="仿宋_GB2312"/>
          <w:spacing w:val="-2"/>
          <w:kern w:val="0"/>
          <w:sz w:val="32"/>
          <w:szCs w:val="32"/>
          <w:lang w:val="zh-CN" w:bidi="zh-CN"/>
        </w:rPr>
        <w:t>所有球员在</w:t>
      </w:r>
      <w:r>
        <w:rPr>
          <w:rFonts w:hint="eastAsia" w:ascii="仿宋_GB2312" w:hAnsi="仿宋_GB2312" w:eastAsia="仿宋_GB2312" w:cs="仿宋_GB2312"/>
          <w:spacing w:val="-2"/>
          <w:kern w:val="0"/>
          <w:sz w:val="32"/>
          <w:szCs w:val="32"/>
          <w:lang w:bidi="zh-CN"/>
        </w:rPr>
        <w:t>比赛过程中</w:t>
      </w:r>
      <w:r>
        <w:rPr>
          <w:rFonts w:hint="eastAsia" w:ascii="仿宋_GB2312" w:hAnsi="仿宋_GB2312" w:eastAsia="仿宋_GB2312" w:cs="仿宋_GB2312"/>
          <w:spacing w:val="-2"/>
          <w:kern w:val="0"/>
          <w:sz w:val="32"/>
          <w:szCs w:val="32"/>
          <w:lang w:val="zh-CN" w:bidi="zh-CN"/>
        </w:rPr>
        <w:t>都必须一直配戴护齿。</w:t>
      </w:r>
    </w:p>
    <w:p w14:paraId="2F1C7C52">
      <w:pPr>
        <w:spacing w:line="560" w:lineRule="exact"/>
        <w:ind w:firstLine="640" w:firstLineChars="200"/>
        <w:rPr>
          <w:rFonts w:ascii="仿宋_GB2312" w:hAnsi="仿宋_GB2312" w:eastAsia="仿宋_GB2312" w:cs="仿宋_GB2312"/>
          <w:spacing w:val="-2"/>
          <w:kern w:val="0"/>
          <w:sz w:val="32"/>
          <w:szCs w:val="32"/>
          <w:lang w:bidi="zh-CN"/>
        </w:rPr>
      </w:pPr>
      <w:r>
        <w:rPr>
          <w:rFonts w:hint="eastAsia" w:ascii="楷体_GB2312" w:hAnsi="楷体_GB2312" w:eastAsia="楷体_GB2312" w:cs="楷体_GB2312"/>
          <w:bCs/>
          <w:sz w:val="32"/>
          <w:szCs w:val="32"/>
        </w:rPr>
        <w:t>（四）</w:t>
      </w:r>
      <w:r>
        <w:rPr>
          <w:rFonts w:hint="eastAsia" w:ascii="仿宋_GB2312" w:hAnsi="仿宋_GB2312" w:eastAsia="仿宋_GB2312" w:cs="仿宋_GB2312"/>
          <w:spacing w:val="-2"/>
          <w:kern w:val="0"/>
          <w:sz w:val="32"/>
          <w:szCs w:val="32"/>
          <w:lang w:bidi="zh-CN"/>
        </w:rPr>
        <w:t>非法装备</w:t>
      </w:r>
    </w:p>
    <w:p w14:paraId="3C7FE9E0">
      <w:pPr>
        <w:spacing w:line="560" w:lineRule="exact"/>
        <w:ind w:firstLine="632" w:firstLineChars="200"/>
        <w:rPr>
          <w:rFonts w:ascii="仿宋_GB2312" w:hAnsi="仿宋_GB2312" w:eastAsia="仿宋_GB2312" w:cs="仿宋_GB2312"/>
          <w:spacing w:val="-2"/>
          <w:kern w:val="0"/>
          <w:sz w:val="32"/>
          <w:szCs w:val="32"/>
          <w:lang w:val="zh-CN" w:bidi="zh-CN"/>
        </w:rPr>
      </w:pPr>
      <w:r>
        <w:rPr>
          <w:rFonts w:hint="eastAsia" w:ascii="仿宋_GB2312" w:hAnsi="仿宋_GB2312" w:eastAsia="仿宋_GB2312" w:cs="仿宋_GB2312"/>
          <w:spacing w:val="-2"/>
          <w:kern w:val="0"/>
          <w:sz w:val="32"/>
          <w:szCs w:val="32"/>
          <w:lang w:bidi="zh-CN"/>
        </w:rPr>
        <w:t xml:space="preserve">1.运动鞋不可包含金属材料，不能有尖锐的边缘，鞋钉的长度不超过0.5英寸（1.27厘米）。 </w:t>
      </w:r>
    </w:p>
    <w:p w14:paraId="7566452A">
      <w:pPr>
        <w:spacing w:line="560" w:lineRule="exact"/>
        <w:ind w:firstLine="632" w:firstLineChars="200"/>
        <w:rPr>
          <w:rFonts w:ascii="仿宋_GB2312" w:hAnsi="仿宋_GB2312" w:eastAsia="仿宋_GB2312" w:cs="仿宋_GB2312"/>
          <w:spacing w:val="-2"/>
          <w:kern w:val="0"/>
          <w:sz w:val="32"/>
          <w:szCs w:val="32"/>
          <w:lang w:val="zh-CN" w:bidi="zh-CN"/>
        </w:rPr>
      </w:pPr>
      <w:r>
        <w:rPr>
          <w:rFonts w:hint="eastAsia" w:ascii="仿宋_GB2312" w:hAnsi="仿宋_GB2312" w:eastAsia="仿宋_GB2312" w:cs="仿宋_GB2312"/>
          <w:spacing w:val="-2"/>
          <w:kern w:val="0"/>
          <w:sz w:val="32"/>
          <w:szCs w:val="32"/>
          <w:lang w:bidi="zh-CN"/>
        </w:rPr>
        <w:t xml:space="preserve">2.不可佩戴任何可能对其他球员造成伤害的装备（如带有尖锐边缘的护膝）。 </w:t>
      </w:r>
    </w:p>
    <w:p w14:paraId="3180421B">
      <w:pPr>
        <w:spacing w:line="560" w:lineRule="exact"/>
        <w:ind w:firstLine="632" w:firstLineChars="200"/>
        <w:rPr>
          <w:rFonts w:ascii="仿宋_GB2312" w:hAnsi="仿宋_GB2312" w:eastAsia="仿宋_GB2312" w:cs="仿宋_GB2312"/>
          <w:spacing w:val="-2"/>
          <w:kern w:val="0"/>
          <w:sz w:val="32"/>
          <w:szCs w:val="32"/>
          <w:lang w:val="zh-CN" w:bidi="zh-CN"/>
        </w:rPr>
      </w:pPr>
      <w:r>
        <w:rPr>
          <w:rFonts w:hint="eastAsia" w:ascii="仿宋_GB2312" w:hAnsi="仿宋_GB2312" w:eastAsia="仿宋_GB2312" w:cs="仿宋_GB2312"/>
          <w:spacing w:val="-2"/>
          <w:kern w:val="0"/>
          <w:sz w:val="32"/>
          <w:szCs w:val="32"/>
          <w:lang w:bidi="zh-CN"/>
        </w:rPr>
        <w:t xml:space="preserve">3.禁止佩戴装饰用的眼镜，或由易碎材料制成的眼镜。 </w:t>
      </w:r>
    </w:p>
    <w:p w14:paraId="34798733">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4.禁止佩戴首饰。</w:t>
      </w:r>
    </w:p>
    <w:p w14:paraId="7606771C">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 xml:space="preserve">5.运动员禁止佩戴任何服装挂件，如毛巾、暖手袋等。 </w:t>
      </w:r>
    </w:p>
    <w:p w14:paraId="62C0EC9C">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 xml:space="preserve">6.禁止向任何器材、球员、衣物或其他物品上使用黏性物质、颜料、润滑剂或任何滑的物质，用以影响球和对手。 </w:t>
      </w:r>
    </w:p>
    <w:p w14:paraId="5F71E8CA">
      <w:pPr>
        <w:spacing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7.禁止佩戴任何用于与教练员交流的电子信号设备。</w:t>
      </w:r>
    </w:p>
    <w:p w14:paraId="33FBC0CA">
      <w:pPr>
        <w:pStyle w:val="3"/>
        <w:spacing w:line="560" w:lineRule="exact"/>
        <w:ind w:firstLine="640"/>
        <w:rPr>
          <w:rFonts w:ascii="黑体" w:hAnsi="黑体" w:eastAsia="黑体" w:cs="黑体"/>
          <w:b w:val="0"/>
          <w:kern w:val="0"/>
          <w:szCs w:val="32"/>
          <w:lang w:bidi="zh-CN"/>
        </w:rPr>
      </w:pPr>
      <w:r>
        <w:rPr>
          <w:rFonts w:hint="eastAsia" w:ascii="黑体" w:hAnsi="黑体" w:eastAsia="黑体" w:cs="黑体"/>
          <w:b w:val="0"/>
          <w:kern w:val="0"/>
          <w:szCs w:val="32"/>
          <w:lang w:bidi="zh-CN"/>
        </w:rPr>
        <w:t>九、奖项设置</w:t>
      </w:r>
    </w:p>
    <w:p w14:paraId="464CC31F">
      <w:pPr>
        <w:pStyle w:val="10"/>
        <w:tabs>
          <w:tab w:val="left" w:pos="1016"/>
        </w:tabs>
        <w:spacing w:line="560" w:lineRule="exact"/>
        <w:ind w:firstLine="640" w:firstLineChars="200"/>
        <w:rPr>
          <w:rFonts w:ascii="仿宋_GB2312" w:hAnsi="仿宋_GB2312" w:eastAsia="仿宋_GB2312" w:cs="仿宋_GB2312"/>
          <w:spacing w:val="-2"/>
          <w:kern w:val="0"/>
          <w:sz w:val="32"/>
          <w:szCs w:val="32"/>
          <w:lang w:val="en-US" w:eastAsia="zh-CN" w:bidi="zh-CN"/>
        </w:rPr>
      </w:pPr>
      <w:r>
        <w:rPr>
          <w:rFonts w:hint="eastAsia" w:ascii="楷体_GB2312" w:hAnsi="楷体_GB2312" w:eastAsia="楷体_GB2312" w:cs="楷体_GB2312"/>
          <w:bCs/>
          <w:kern w:val="0"/>
          <w:sz w:val="32"/>
          <w:szCs w:val="32"/>
          <w:lang w:val="en-US" w:eastAsia="zh-CN" w:bidi="zh-CN"/>
        </w:rPr>
        <w:t>（一）</w:t>
      </w:r>
      <w:r>
        <w:rPr>
          <w:rFonts w:hint="eastAsia" w:ascii="仿宋_GB2312" w:hAnsi="仿宋_GB2312" w:eastAsia="仿宋_GB2312" w:cs="仿宋_GB2312"/>
          <w:spacing w:val="-2"/>
          <w:kern w:val="0"/>
          <w:sz w:val="32"/>
          <w:szCs w:val="32"/>
          <w:lang w:val="en-US" w:eastAsia="zh-CN" w:bidi="zh-CN"/>
        </w:rPr>
        <w:t>各组别录取前三名，各组别实际报名队伍不满5支时，根据实际报名数量递减2名录取，颁发奖杯、奖牌和成绩证书。</w:t>
      </w:r>
    </w:p>
    <w:p w14:paraId="40A2CB65">
      <w:pPr>
        <w:pStyle w:val="10"/>
        <w:tabs>
          <w:tab w:val="left" w:pos="1016"/>
        </w:tabs>
        <w:spacing w:line="560" w:lineRule="exact"/>
        <w:ind w:firstLine="640" w:firstLineChars="200"/>
        <w:rPr>
          <w:rFonts w:ascii="仿宋_GB2312" w:hAnsi="仿宋_GB2312" w:eastAsia="仿宋_GB2312" w:cs="仿宋_GB2312"/>
          <w:spacing w:val="-2"/>
          <w:kern w:val="0"/>
          <w:sz w:val="32"/>
          <w:szCs w:val="32"/>
          <w:lang w:val="en-US" w:eastAsia="zh-CN" w:bidi="zh-CN"/>
        </w:rPr>
      </w:pPr>
      <w:r>
        <w:rPr>
          <w:rFonts w:hint="eastAsia" w:ascii="楷体_GB2312" w:hAnsi="楷体_GB2312" w:eastAsia="楷体_GB2312" w:cs="楷体_GB2312"/>
          <w:bCs/>
          <w:kern w:val="0"/>
          <w:sz w:val="32"/>
          <w:szCs w:val="32"/>
          <w:lang w:val="en-US" w:eastAsia="zh-CN" w:bidi="zh-CN"/>
        </w:rPr>
        <w:t>（二）</w:t>
      </w:r>
      <w:r>
        <w:rPr>
          <w:rFonts w:hint="eastAsia" w:ascii="仿宋_GB2312" w:hAnsi="仿宋_GB2312" w:eastAsia="仿宋_GB2312" w:cs="仿宋_GB2312"/>
          <w:spacing w:val="-2"/>
          <w:kern w:val="0"/>
          <w:sz w:val="32"/>
          <w:szCs w:val="32"/>
          <w:lang w:val="en-US" w:eastAsia="zh-CN" w:bidi="zh-CN"/>
        </w:rPr>
        <w:t>根据比赛数据统计每个组别评选1名</w:t>
      </w:r>
      <w:r>
        <w:rPr>
          <w:rFonts w:hint="eastAsia" w:ascii="仿宋_GB2312" w:hAnsi="仿宋_GB2312" w:eastAsia="仿宋_GB2312" w:cs="仿宋_GB2312"/>
          <w:spacing w:val="-2"/>
          <w:kern w:val="0"/>
          <w:sz w:val="32"/>
          <w:szCs w:val="32"/>
          <w:lang w:val="en-US" w:eastAsia="zh-Hans" w:bidi="zh-CN"/>
        </w:rPr>
        <w:t>最有价值</w:t>
      </w:r>
      <w:r>
        <w:rPr>
          <w:rFonts w:hint="eastAsia" w:ascii="仿宋_GB2312" w:hAnsi="仿宋_GB2312" w:eastAsia="仿宋_GB2312" w:cs="仿宋_GB2312"/>
          <w:spacing w:val="-2"/>
          <w:kern w:val="0"/>
          <w:sz w:val="32"/>
          <w:szCs w:val="32"/>
          <w:lang w:val="en-US" w:eastAsia="zh-CN" w:bidi="zh-CN"/>
        </w:rPr>
        <w:t>球员，颁发MVP证书及奖品。</w:t>
      </w:r>
    </w:p>
    <w:p w14:paraId="4AEF92C8">
      <w:pPr>
        <w:pStyle w:val="10"/>
        <w:tabs>
          <w:tab w:val="left" w:pos="1016"/>
        </w:tabs>
        <w:spacing w:line="560" w:lineRule="exact"/>
        <w:ind w:firstLine="640" w:firstLineChars="200"/>
        <w:rPr>
          <w:rFonts w:ascii="仿宋_GB2312" w:hAnsi="仿宋_GB2312" w:eastAsia="仿宋_GB2312" w:cs="仿宋_GB2312"/>
          <w:spacing w:val="-2"/>
          <w:kern w:val="0"/>
          <w:sz w:val="32"/>
          <w:szCs w:val="32"/>
          <w:lang w:val="en-US" w:eastAsia="zh-CN" w:bidi="zh-CN"/>
        </w:rPr>
      </w:pPr>
      <w:r>
        <w:rPr>
          <w:rFonts w:hint="eastAsia" w:ascii="楷体_GB2312" w:hAnsi="楷体_GB2312" w:eastAsia="楷体_GB2312" w:cs="楷体_GB2312"/>
          <w:bCs/>
          <w:kern w:val="0"/>
          <w:sz w:val="32"/>
          <w:szCs w:val="32"/>
          <w:lang w:val="en-US" w:eastAsia="zh-CN" w:bidi="zh-CN"/>
        </w:rPr>
        <w:t>（三）</w:t>
      </w:r>
      <w:r>
        <w:rPr>
          <w:rFonts w:hint="eastAsia" w:ascii="仿宋_GB2312" w:hAnsi="仿宋_GB2312" w:eastAsia="仿宋_GB2312" w:cs="仿宋_GB2312"/>
          <w:spacing w:val="-2"/>
          <w:kern w:val="0"/>
          <w:sz w:val="32"/>
          <w:szCs w:val="32"/>
          <w:lang w:val="en-US" w:eastAsia="zh-CN" w:bidi="zh-CN"/>
        </w:rPr>
        <w:t>根据比赛数据统计每个组别评选1名最佳进攻球员，颁发最佳进攻球员证书及奖品。</w:t>
      </w:r>
    </w:p>
    <w:p w14:paraId="282EBB3E">
      <w:pPr>
        <w:pStyle w:val="10"/>
        <w:tabs>
          <w:tab w:val="left" w:pos="1016"/>
        </w:tabs>
        <w:spacing w:line="560" w:lineRule="exact"/>
        <w:ind w:firstLine="640" w:firstLineChars="200"/>
        <w:rPr>
          <w:rFonts w:ascii="仿宋_GB2312" w:hAnsi="仿宋_GB2312" w:eastAsia="仿宋_GB2312" w:cs="仿宋_GB2312"/>
          <w:spacing w:val="-2"/>
          <w:kern w:val="0"/>
          <w:sz w:val="32"/>
          <w:szCs w:val="32"/>
          <w:lang w:val="en-US" w:eastAsia="zh-CN" w:bidi="zh-CN"/>
        </w:rPr>
      </w:pPr>
      <w:r>
        <w:rPr>
          <w:rFonts w:hint="eastAsia" w:ascii="楷体_GB2312" w:hAnsi="楷体_GB2312" w:eastAsia="楷体_GB2312" w:cs="楷体_GB2312"/>
          <w:bCs/>
          <w:kern w:val="0"/>
          <w:sz w:val="32"/>
          <w:szCs w:val="32"/>
          <w:lang w:val="en-US" w:eastAsia="zh-CN" w:bidi="zh-CN"/>
        </w:rPr>
        <w:t>（四）</w:t>
      </w:r>
      <w:r>
        <w:rPr>
          <w:rFonts w:hint="eastAsia" w:ascii="仿宋_GB2312" w:hAnsi="仿宋_GB2312" w:eastAsia="仿宋_GB2312" w:cs="仿宋_GB2312"/>
          <w:spacing w:val="-2"/>
          <w:kern w:val="0"/>
          <w:sz w:val="32"/>
          <w:szCs w:val="32"/>
          <w:lang w:val="en-US" w:eastAsia="zh-CN" w:bidi="zh-CN"/>
        </w:rPr>
        <w:t>根据比赛数据统计每个组别评选1名最佳防守球员，颁发最佳防守球员证书及奖品。</w:t>
      </w:r>
    </w:p>
    <w:p w14:paraId="06337CCA">
      <w:pPr>
        <w:pStyle w:val="10"/>
        <w:tabs>
          <w:tab w:val="left" w:pos="1016"/>
        </w:tabs>
        <w:spacing w:line="560" w:lineRule="exact"/>
        <w:ind w:firstLine="632" w:firstLineChars="200"/>
        <w:rPr>
          <w:rFonts w:ascii="仿宋_GB2312" w:hAnsi="仿宋_GB2312" w:eastAsia="仿宋_GB2312" w:cs="仿宋_GB2312"/>
          <w:spacing w:val="-2"/>
          <w:kern w:val="0"/>
          <w:sz w:val="32"/>
          <w:szCs w:val="32"/>
          <w:lang w:val="en-US" w:eastAsia="zh-CN" w:bidi="zh-CN"/>
        </w:rPr>
      </w:pPr>
      <w:r>
        <w:rPr>
          <w:rFonts w:hint="eastAsia" w:ascii="仿宋_GB2312" w:hAnsi="仿宋_GB2312" w:eastAsia="仿宋_GB2312" w:cs="仿宋_GB2312"/>
          <w:spacing w:val="-2"/>
          <w:kern w:val="0"/>
          <w:sz w:val="32"/>
          <w:szCs w:val="32"/>
          <w:lang w:val="en-US" w:eastAsia="zh-CN" w:bidi="zh-CN"/>
        </w:rPr>
        <w:t>（五）个人奖项评选</w:t>
      </w:r>
    </w:p>
    <w:p w14:paraId="2896AAD2">
      <w:pPr>
        <w:pStyle w:val="3"/>
        <w:spacing w:line="560" w:lineRule="exact"/>
        <w:ind w:firstLine="632"/>
        <w:rPr>
          <w:rFonts w:ascii="仿宋_GB2312" w:hAnsi="仿宋_GB2312" w:eastAsia="仿宋_GB2312" w:cs="仿宋_GB2312"/>
          <w:b w:val="0"/>
          <w:spacing w:val="-2"/>
          <w:kern w:val="0"/>
          <w:szCs w:val="32"/>
          <w:lang w:bidi="zh-CN"/>
        </w:rPr>
      </w:pPr>
      <w:r>
        <w:rPr>
          <w:rFonts w:hint="eastAsia" w:ascii="仿宋_GB2312" w:hAnsi="仿宋_GB2312" w:eastAsia="仿宋_GB2312" w:cs="仿宋_GB2312"/>
          <w:b w:val="0"/>
          <w:spacing w:val="-2"/>
          <w:kern w:val="0"/>
          <w:szCs w:val="32"/>
          <w:lang w:bidi="zh-CN"/>
        </w:rPr>
        <w:t>最有价值球员评选方式：依据比赛数据统计，对球员的传球达阵数与接球达阵数进行排名，选择两项数据中数值较高的一项作为评选依据。若两项数据相同，则优先录取传球达阵数最高的球员。</w:t>
      </w:r>
    </w:p>
    <w:p w14:paraId="0A8FFB64">
      <w:pPr>
        <w:pStyle w:val="3"/>
        <w:spacing w:line="560" w:lineRule="exact"/>
        <w:ind w:firstLine="632"/>
        <w:rPr>
          <w:rFonts w:ascii="仿宋_GB2312" w:hAnsi="仿宋_GB2312" w:eastAsia="仿宋_GB2312" w:cs="仿宋_GB2312"/>
          <w:b w:val="0"/>
          <w:spacing w:val="-2"/>
          <w:kern w:val="0"/>
          <w:szCs w:val="32"/>
          <w:lang w:bidi="zh-CN"/>
        </w:rPr>
      </w:pPr>
      <w:r>
        <w:rPr>
          <w:rFonts w:hint="eastAsia" w:ascii="仿宋_GB2312" w:hAnsi="仿宋_GB2312" w:eastAsia="仿宋_GB2312" w:cs="仿宋_GB2312"/>
          <w:b w:val="0"/>
          <w:spacing w:val="-2"/>
          <w:kern w:val="0"/>
          <w:szCs w:val="32"/>
          <w:lang w:bidi="zh-CN"/>
        </w:rPr>
        <w:t>最佳进攻球员评选方式：依据比赛数据统计，对球员的接球达阵数与跑球达阵数进行排名，选择两项数据中数值较高的一项作为评选依据。若两项数据相同，则优先录取接球达阵数最高的球员。</w:t>
      </w:r>
    </w:p>
    <w:p w14:paraId="34C34A72">
      <w:pPr>
        <w:pStyle w:val="3"/>
        <w:spacing w:line="560" w:lineRule="exact"/>
        <w:ind w:firstLine="632"/>
        <w:rPr>
          <w:rFonts w:ascii="仿宋_GB2312" w:hAnsi="仿宋_GB2312" w:eastAsia="仿宋_GB2312" w:cs="仿宋_GB2312"/>
          <w:b w:val="0"/>
          <w:spacing w:val="-2"/>
          <w:kern w:val="0"/>
          <w:szCs w:val="32"/>
          <w:lang w:bidi="zh-CN"/>
        </w:rPr>
      </w:pPr>
      <w:r>
        <w:rPr>
          <w:rFonts w:hint="eastAsia" w:ascii="仿宋_GB2312" w:hAnsi="仿宋_GB2312" w:eastAsia="仿宋_GB2312" w:cs="仿宋_GB2312"/>
          <w:b w:val="0"/>
          <w:spacing w:val="-2"/>
          <w:kern w:val="0"/>
          <w:szCs w:val="32"/>
          <w:lang w:bidi="zh-CN"/>
        </w:rPr>
        <w:t>最佳防守球员评选方式：依据比赛数据统计，对球员的抄截次数与下旗次数进行排名，选择两项数据中数值较高的一项作为评选依据。若两项数据相同，则优先录取抄截次数最高的球员。</w:t>
      </w:r>
    </w:p>
    <w:p w14:paraId="690FD523">
      <w:pPr>
        <w:pStyle w:val="3"/>
        <w:spacing w:line="560" w:lineRule="exact"/>
        <w:ind w:firstLine="640"/>
        <w:rPr>
          <w:rFonts w:ascii="黑体" w:hAnsi="黑体" w:eastAsia="黑体" w:cs="黑体"/>
          <w:b w:val="0"/>
          <w:kern w:val="0"/>
          <w:szCs w:val="32"/>
          <w:lang w:bidi="zh-CN"/>
        </w:rPr>
      </w:pPr>
      <w:r>
        <w:rPr>
          <w:rFonts w:hint="eastAsia" w:ascii="黑体" w:hAnsi="黑体" w:eastAsia="黑体" w:cs="黑体"/>
          <w:b w:val="0"/>
          <w:kern w:val="0"/>
          <w:szCs w:val="32"/>
          <w:lang w:bidi="zh-CN"/>
        </w:rPr>
        <w:t>十、裁判与仲裁</w:t>
      </w:r>
    </w:p>
    <w:p w14:paraId="23899200">
      <w:pPr>
        <w:pStyle w:val="6"/>
        <w:widowControl/>
        <w:spacing w:beforeAutospacing="0" w:afterAutospacing="0" w:line="560" w:lineRule="exact"/>
        <w:ind w:firstLine="640" w:firstLineChars="200"/>
        <w:rPr>
          <w:rFonts w:ascii="仿宋_GB2312" w:hAnsi="仿宋_GB2312" w:eastAsia="仿宋_GB2312" w:cs="仿宋_GB2312"/>
          <w:sz w:val="32"/>
          <w:szCs w:val="32"/>
          <w:lang w:val="zh-CN" w:bidi="zh-CN"/>
        </w:rPr>
      </w:pPr>
      <w:r>
        <w:rPr>
          <w:rFonts w:hint="eastAsia" w:ascii="楷体_GB2312" w:hAnsi="楷体_GB2312" w:eastAsia="楷体_GB2312" w:cs="楷体_GB2312"/>
          <w:bCs/>
          <w:kern w:val="0"/>
          <w:sz w:val="32"/>
          <w:szCs w:val="32"/>
          <w:lang w:val="zh-CN" w:bidi="zh-CN"/>
        </w:rPr>
        <w:t>（一）</w:t>
      </w:r>
      <w:r>
        <w:rPr>
          <w:rFonts w:hint="eastAsia" w:ascii="仿宋_GB2312" w:hAnsi="仿宋_GB2312" w:eastAsia="仿宋_GB2312" w:cs="仿宋_GB2312"/>
          <w:spacing w:val="-2"/>
          <w:kern w:val="0"/>
          <w:sz w:val="32"/>
          <w:szCs w:val="32"/>
          <w:lang w:val="zh-CN" w:eastAsia="zh-Hans" w:bidi="zh-CN"/>
        </w:rPr>
        <w:t>裁判监督和裁判员，均由赛事组委会选派。</w:t>
      </w:r>
    </w:p>
    <w:p w14:paraId="381F9624">
      <w:pPr>
        <w:pStyle w:val="6"/>
        <w:widowControl/>
        <w:spacing w:beforeAutospacing="0" w:afterAutospacing="0" w:line="560" w:lineRule="exact"/>
        <w:ind w:firstLine="640" w:firstLineChars="200"/>
        <w:rPr>
          <w:rFonts w:ascii="仿宋_GB2312" w:hAnsi="仿宋_GB2312" w:eastAsia="仿宋_GB2312" w:cs="仿宋_GB2312"/>
          <w:sz w:val="32"/>
          <w:szCs w:val="32"/>
          <w:lang w:val="zh-CN" w:bidi="zh-CN"/>
        </w:rPr>
      </w:pPr>
      <w:r>
        <w:rPr>
          <w:rFonts w:hint="eastAsia" w:ascii="楷体_GB2312" w:hAnsi="楷体_GB2312" w:eastAsia="楷体_GB2312" w:cs="楷体_GB2312"/>
          <w:bCs/>
          <w:kern w:val="0"/>
          <w:sz w:val="32"/>
          <w:szCs w:val="32"/>
          <w:lang w:val="zh-CN" w:bidi="zh-CN"/>
        </w:rPr>
        <w:t>（二）</w:t>
      </w:r>
      <w:r>
        <w:rPr>
          <w:rFonts w:hint="eastAsia" w:ascii="仿宋_GB2312" w:hAnsi="仿宋_GB2312" w:eastAsia="仿宋_GB2312" w:cs="仿宋_GB2312"/>
          <w:spacing w:val="-2"/>
          <w:kern w:val="0"/>
          <w:sz w:val="32"/>
          <w:szCs w:val="32"/>
          <w:lang w:val="zh-CN" w:eastAsia="zh-Hans" w:bidi="zh-CN"/>
        </w:rPr>
        <w:t>裁判员赛前一天到指定地点报到。</w:t>
      </w:r>
    </w:p>
    <w:p w14:paraId="4B240D48">
      <w:pPr>
        <w:pStyle w:val="6"/>
        <w:widowControl/>
        <w:spacing w:beforeAutospacing="0" w:afterAutospacing="0" w:line="560" w:lineRule="exact"/>
        <w:ind w:firstLine="640" w:firstLineChars="200"/>
        <w:rPr>
          <w:rFonts w:ascii="仿宋_GB2312" w:hAnsi="仿宋_GB2312" w:eastAsia="仿宋_GB2312" w:cs="仿宋_GB2312"/>
          <w:sz w:val="32"/>
          <w:szCs w:val="32"/>
          <w:lang w:bidi="zh-CN"/>
        </w:rPr>
      </w:pPr>
      <w:r>
        <w:rPr>
          <w:rFonts w:hint="eastAsia" w:ascii="楷体_GB2312" w:hAnsi="楷体_GB2312" w:eastAsia="楷体_GB2312" w:cs="楷体_GB2312"/>
          <w:bCs/>
          <w:kern w:val="0"/>
          <w:sz w:val="32"/>
          <w:szCs w:val="32"/>
          <w:lang w:val="zh-CN" w:bidi="zh-CN"/>
        </w:rPr>
        <w:t>（三）</w:t>
      </w:r>
      <w:r>
        <w:rPr>
          <w:rFonts w:hint="eastAsia" w:ascii="仿宋_GB2312" w:hAnsi="仿宋_GB2312" w:eastAsia="仿宋_GB2312" w:cs="仿宋_GB2312"/>
          <w:spacing w:val="-2"/>
          <w:kern w:val="0"/>
          <w:sz w:val="32"/>
          <w:szCs w:val="32"/>
          <w:lang w:val="zh-CN" w:eastAsia="zh-Hans" w:bidi="zh-CN"/>
        </w:rPr>
        <w:t>对比赛中判罚有异议的队伍应以书面或邮件（邮箱：</w:t>
      </w:r>
      <w:r>
        <w:fldChar w:fldCharType="begin"/>
      </w:r>
      <w:r>
        <w:instrText xml:space="preserve"> HYPERLINK "mailto:493192124@qq.com）形式由领队在比赛结束后30分钟内向仲裁委员会申请仲裁，并交纳1000元人民币申诉费。逾时不交书面材料和申诉费者，视为自动放弃申诉。如申诉成功将退还申诉费，不成功则不予退还。" </w:instrText>
      </w:r>
      <w:r>
        <w:fldChar w:fldCharType="separate"/>
      </w:r>
      <w:r>
        <w:rPr>
          <w:rFonts w:hint="eastAsia" w:ascii="仿宋_GB2312" w:hAnsi="仿宋_GB2312" w:eastAsia="仿宋_GB2312" w:cs="仿宋_GB2312"/>
          <w:spacing w:val="-2"/>
          <w:kern w:val="0"/>
          <w:sz w:val="32"/>
          <w:szCs w:val="32"/>
          <w:lang w:val="zh-CN" w:eastAsia="zh-Hans" w:bidi="zh-CN"/>
        </w:rPr>
        <w:t>493192124@qq.com）形式由领队在比赛结束后30分钟内向仲裁委员会申请仲裁，并交纳1000元人民币申诉费。逾时未提交书面材料和申诉费者，视为自动放弃申诉。</w:t>
      </w:r>
      <w:r>
        <w:rPr>
          <w:rFonts w:hint="eastAsia" w:ascii="仿宋_GB2312" w:hAnsi="仿宋_GB2312" w:eastAsia="仿宋_GB2312" w:cs="仿宋_GB2312"/>
          <w:kern w:val="0"/>
          <w:sz w:val="32"/>
          <w:szCs w:val="32"/>
          <w:lang w:val="zh-CN" w:bidi="zh-CN"/>
        </w:rPr>
        <w:t>如申诉成功将退还申诉费，不成功则不予退还。</w:t>
      </w:r>
      <w:r>
        <w:rPr>
          <w:rFonts w:hint="eastAsia" w:ascii="仿宋_GB2312" w:hAnsi="仿宋_GB2312" w:eastAsia="仿宋_GB2312" w:cs="仿宋_GB2312"/>
          <w:spacing w:val="-2"/>
          <w:kern w:val="0"/>
          <w:sz w:val="32"/>
          <w:szCs w:val="32"/>
          <w:lang w:bidi="zh-CN"/>
        </w:rPr>
        <w:t>申诉者不得申诉与本队无关的比赛</w:t>
      </w:r>
      <w:r>
        <w:rPr>
          <w:rFonts w:hint="eastAsia" w:ascii="仿宋_GB2312" w:hAnsi="仿宋_GB2312" w:eastAsia="仿宋_GB2312" w:cs="仿宋_GB2312"/>
          <w:kern w:val="0"/>
          <w:sz w:val="32"/>
          <w:szCs w:val="32"/>
          <w:lang w:bidi="zh-CN"/>
        </w:rPr>
        <w:t>，</w:t>
      </w:r>
      <w:r>
        <w:rPr>
          <w:rFonts w:hint="eastAsia" w:ascii="仿宋_GB2312" w:hAnsi="仿宋_GB2312" w:eastAsia="仿宋_GB2312" w:cs="仿宋_GB2312"/>
          <w:spacing w:val="-2"/>
          <w:kern w:val="0"/>
          <w:sz w:val="32"/>
          <w:szCs w:val="32"/>
          <w:lang w:eastAsia="zh-Hans" w:bidi="zh-CN"/>
        </w:rPr>
        <w:t>申诉受理后，申诉结果将在24小时内公布。如申诉结果对已颁发奖项结果产生影响，已颁发奖项收回，另补颁奖项给与申诉成功者</w:t>
      </w:r>
      <w:r>
        <w:rPr>
          <w:rFonts w:hint="eastAsia" w:ascii="仿宋_GB2312" w:hAnsi="仿宋_GB2312" w:eastAsia="仿宋_GB2312" w:cs="仿宋_GB2312"/>
          <w:spacing w:val="-2"/>
          <w:kern w:val="0"/>
          <w:sz w:val="32"/>
          <w:szCs w:val="32"/>
          <w:lang w:val="zh-CN" w:eastAsia="zh-Hans" w:bidi="zh-CN"/>
        </w:rPr>
        <w:t>。</w:t>
      </w:r>
      <w:r>
        <w:rPr>
          <w:rFonts w:hint="eastAsia" w:ascii="仿宋_GB2312" w:hAnsi="仿宋_GB2312" w:eastAsia="仿宋_GB2312" w:cs="仿宋_GB2312"/>
          <w:spacing w:val="-2"/>
          <w:kern w:val="0"/>
          <w:sz w:val="32"/>
          <w:szCs w:val="32"/>
          <w:lang w:val="zh-CN" w:eastAsia="zh-Hans" w:bidi="zh-CN"/>
        </w:rPr>
        <w:fldChar w:fldCharType="end"/>
      </w:r>
    </w:p>
    <w:p w14:paraId="0CBE5901">
      <w:pPr>
        <w:pStyle w:val="3"/>
        <w:spacing w:line="560" w:lineRule="exact"/>
        <w:ind w:firstLine="640"/>
        <w:rPr>
          <w:rFonts w:ascii="黑体" w:hAnsi="黑体" w:eastAsia="黑体" w:cs="黑体"/>
          <w:b w:val="0"/>
          <w:kern w:val="0"/>
          <w:szCs w:val="32"/>
          <w:lang w:bidi="zh-CN"/>
        </w:rPr>
      </w:pPr>
      <w:r>
        <w:rPr>
          <w:rFonts w:hint="eastAsia" w:ascii="黑体" w:hAnsi="黑体" w:eastAsia="黑体" w:cs="黑体"/>
          <w:b w:val="0"/>
          <w:kern w:val="0"/>
          <w:szCs w:val="32"/>
          <w:lang w:bidi="zh-CN"/>
        </w:rPr>
        <w:t>十一、报名办法</w:t>
      </w:r>
    </w:p>
    <w:p w14:paraId="48D1C1A4">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w:t>
      </w:r>
      <w:r>
        <w:rPr>
          <w:rFonts w:hint="eastAsia" w:ascii="楷体_GB2312" w:hAnsi="楷体_GB2312" w:cs="楷体_GB2312"/>
          <w:b w:val="0"/>
          <w:bCs/>
          <w:kern w:val="0"/>
          <w:szCs w:val="32"/>
          <w:lang w:bidi="zh-CN"/>
        </w:rPr>
        <w:t>一</w:t>
      </w:r>
      <w:r>
        <w:rPr>
          <w:rFonts w:hint="eastAsia" w:ascii="楷体_GB2312" w:hAnsi="楷体_GB2312" w:cs="楷体_GB2312"/>
          <w:b w:val="0"/>
          <w:bCs/>
          <w:kern w:val="0"/>
          <w:szCs w:val="32"/>
          <w:lang w:val="zh-CN" w:bidi="zh-CN"/>
        </w:rPr>
        <w:t>）报名时间</w:t>
      </w:r>
    </w:p>
    <w:p w14:paraId="4ED7AD9D">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val="zh-CN" w:bidi="zh-CN"/>
        </w:rPr>
        <w:t>报名缴费时间：</w:t>
      </w:r>
      <w:r>
        <w:rPr>
          <w:rFonts w:hint="eastAsia" w:ascii="仿宋_GB2312" w:hAnsi="仿宋_GB2312" w:eastAsia="仿宋_GB2312" w:cs="仿宋_GB2312"/>
          <w:spacing w:val="-2"/>
          <w:kern w:val="0"/>
          <w:sz w:val="32"/>
          <w:szCs w:val="32"/>
          <w:lang w:bidi="zh-CN"/>
        </w:rPr>
        <w:t>20</w:t>
      </w:r>
      <w:r>
        <w:rPr>
          <w:rFonts w:hint="eastAsia" w:ascii="仿宋_GB2312" w:hAnsi="仿宋_GB2312" w:eastAsia="仿宋_GB2312" w:cs="仿宋_GB2312"/>
          <w:spacing w:val="-2"/>
          <w:kern w:val="0"/>
          <w:sz w:val="32"/>
          <w:szCs w:val="32"/>
          <w:lang w:val="zh-CN" w:bidi="zh-CN"/>
        </w:rPr>
        <w:t>2</w:t>
      </w:r>
      <w:r>
        <w:rPr>
          <w:rFonts w:hint="eastAsia" w:ascii="仿宋_GB2312" w:hAnsi="仿宋_GB2312" w:eastAsia="仿宋_GB2312" w:cs="仿宋_GB2312"/>
          <w:spacing w:val="-2"/>
          <w:kern w:val="0"/>
          <w:sz w:val="32"/>
          <w:szCs w:val="32"/>
          <w:lang w:bidi="zh-CN"/>
        </w:rPr>
        <w:t>4</w:t>
      </w:r>
      <w:r>
        <w:rPr>
          <w:rFonts w:hint="eastAsia" w:ascii="仿宋_GB2312" w:hAnsi="仿宋_GB2312" w:eastAsia="仿宋_GB2312" w:cs="仿宋_GB2312"/>
          <w:spacing w:val="-2"/>
          <w:kern w:val="0"/>
          <w:sz w:val="32"/>
          <w:szCs w:val="32"/>
          <w:lang w:val="zh-CN" w:bidi="zh-CN"/>
        </w:rPr>
        <w:t>年</w:t>
      </w:r>
      <w:r>
        <w:rPr>
          <w:rFonts w:hint="eastAsia" w:ascii="仿宋_GB2312" w:hAnsi="仿宋_GB2312" w:eastAsia="仿宋_GB2312" w:cs="仿宋_GB2312"/>
          <w:spacing w:val="-2"/>
          <w:kern w:val="0"/>
          <w:sz w:val="32"/>
          <w:szCs w:val="32"/>
          <w:lang w:bidi="zh-CN"/>
        </w:rPr>
        <w:t>9</w:t>
      </w:r>
      <w:r>
        <w:rPr>
          <w:rFonts w:hint="eastAsia" w:ascii="仿宋_GB2312" w:hAnsi="仿宋_GB2312" w:eastAsia="仿宋_GB2312" w:cs="仿宋_GB2312"/>
          <w:spacing w:val="-2"/>
          <w:kern w:val="0"/>
          <w:sz w:val="32"/>
          <w:szCs w:val="32"/>
          <w:lang w:val="zh-CN" w:bidi="zh-CN"/>
        </w:rPr>
        <w:t>月</w:t>
      </w:r>
      <w:r>
        <w:rPr>
          <w:rFonts w:hint="eastAsia" w:ascii="仿宋_GB2312" w:hAnsi="仿宋_GB2312" w:eastAsia="仿宋_GB2312" w:cs="仿宋_GB2312"/>
          <w:spacing w:val="-2"/>
          <w:kern w:val="0"/>
          <w:sz w:val="32"/>
          <w:szCs w:val="32"/>
          <w:lang w:bidi="zh-CN"/>
        </w:rPr>
        <w:t>12</w:t>
      </w:r>
      <w:r>
        <w:rPr>
          <w:rFonts w:hint="eastAsia" w:ascii="仿宋_GB2312" w:hAnsi="仿宋_GB2312" w:eastAsia="仿宋_GB2312" w:cs="仿宋_GB2312"/>
          <w:spacing w:val="-2"/>
          <w:kern w:val="0"/>
          <w:sz w:val="32"/>
          <w:szCs w:val="32"/>
          <w:lang w:val="zh-CN" w:bidi="zh-CN"/>
        </w:rPr>
        <w:t>日9:00至202</w:t>
      </w:r>
      <w:r>
        <w:rPr>
          <w:rFonts w:hint="eastAsia" w:ascii="仿宋_GB2312" w:hAnsi="仿宋_GB2312" w:eastAsia="仿宋_GB2312" w:cs="仿宋_GB2312"/>
          <w:spacing w:val="-2"/>
          <w:kern w:val="0"/>
          <w:sz w:val="32"/>
          <w:szCs w:val="32"/>
          <w:lang w:bidi="zh-CN"/>
        </w:rPr>
        <w:t>4</w:t>
      </w:r>
      <w:r>
        <w:rPr>
          <w:rFonts w:hint="eastAsia" w:ascii="仿宋_GB2312" w:hAnsi="仿宋_GB2312" w:eastAsia="仿宋_GB2312" w:cs="仿宋_GB2312"/>
          <w:spacing w:val="-2"/>
          <w:kern w:val="0"/>
          <w:sz w:val="32"/>
          <w:szCs w:val="32"/>
          <w:lang w:val="zh-CN" w:bidi="zh-CN"/>
        </w:rPr>
        <w:t>年</w:t>
      </w:r>
      <w:r>
        <w:rPr>
          <w:rFonts w:hint="eastAsia" w:ascii="仿宋_GB2312" w:hAnsi="仿宋_GB2312" w:eastAsia="仿宋_GB2312" w:cs="仿宋_GB2312"/>
          <w:spacing w:val="-2"/>
          <w:kern w:val="0"/>
          <w:sz w:val="32"/>
          <w:szCs w:val="32"/>
          <w:lang w:bidi="zh-CN"/>
        </w:rPr>
        <w:t>9</w:t>
      </w:r>
      <w:r>
        <w:rPr>
          <w:rFonts w:hint="eastAsia" w:ascii="仿宋_GB2312" w:hAnsi="仿宋_GB2312" w:eastAsia="仿宋_GB2312" w:cs="仿宋_GB2312"/>
          <w:spacing w:val="-2"/>
          <w:kern w:val="0"/>
          <w:sz w:val="32"/>
          <w:szCs w:val="32"/>
          <w:lang w:val="zh-CN" w:bidi="zh-CN"/>
        </w:rPr>
        <w:t>月</w:t>
      </w:r>
      <w:r>
        <w:rPr>
          <w:rFonts w:hint="eastAsia" w:ascii="仿宋_GB2312" w:hAnsi="仿宋_GB2312" w:eastAsia="仿宋_GB2312" w:cs="仿宋_GB2312"/>
          <w:spacing w:val="-2"/>
          <w:kern w:val="0"/>
          <w:sz w:val="32"/>
          <w:szCs w:val="32"/>
          <w:lang w:bidi="zh-CN"/>
        </w:rPr>
        <w:t>27</w:t>
      </w:r>
      <w:r>
        <w:rPr>
          <w:rFonts w:hint="eastAsia" w:ascii="仿宋_GB2312" w:hAnsi="仿宋_GB2312" w:eastAsia="仿宋_GB2312" w:cs="仿宋_GB2312"/>
          <w:spacing w:val="-2"/>
          <w:kern w:val="0"/>
          <w:sz w:val="32"/>
          <w:szCs w:val="32"/>
          <w:lang w:val="zh-CN" w:bidi="zh-CN"/>
        </w:rPr>
        <w:t>日9:00。</w:t>
      </w:r>
    </w:p>
    <w:p w14:paraId="7A9E0469">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（二）报名方式</w:t>
      </w:r>
    </w:p>
    <w:p w14:paraId="0C6CF516">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rPr>
        <w:drawing>
          <wp:anchor distT="0" distB="0" distL="114300" distR="114300" simplePos="0" relativeHeight="251659264" behindDoc="0" locked="0" layoutInCell="1" allowOverlap="1">
            <wp:simplePos x="0" y="0"/>
            <wp:positionH relativeFrom="column">
              <wp:posOffset>3867150</wp:posOffset>
            </wp:positionH>
            <wp:positionV relativeFrom="paragraph">
              <wp:posOffset>25400</wp:posOffset>
            </wp:positionV>
            <wp:extent cx="1333500" cy="1333500"/>
            <wp:effectExtent l="0" t="0" r="7620" b="7620"/>
            <wp:wrapSquare wrapText="bothSides"/>
            <wp:docPr id="2" name="图片 2" descr="北京健身汇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北京健身汇微信公众号"/>
                    <pic:cNvPicPr>
                      <a:picLocks noChangeAspect="1" noChangeArrowheads="1"/>
                    </pic:cNvPicPr>
                  </pic:nvPicPr>
                  <pic:blipFill>
                    <a:blip r:embed="rId4" cstate="print"/>
                    <a:srcRect/>
                    <a:stretch>
                      <a:fillRect/>
                    </a:stretch>
                  </pic:blipFill>
                  <pic:spPr>
                    <a:xfrm>
                      <a:off x="0" y="0"/>
                      <a:ext cx="1333500" cy="1333500"/>
                    </a:xfrm>
                    <a:prstGeom prst="rect">
                      <a:avLst/>
                    </a:prstGeom>
                    <a:noFill/>
                    <a:ln w="9525">
                      <a:noFill/>
                      <a:miter lim="800000"/>
                      <a:headEnd/>
                      <a:tailEnd/>
                    </a:ln>
                  </pic:spPr>
                </pic:pic>
              </a:graphicData>
            </a:graphic>
          </wp:anchor>
        </w:drawing>
      </w:r>
      <w:r>
        <w:rPr>
          <w:rFonts w:hint="eastAsia" w:ascii="仿宋_GB2312" w:hAnsi="仿宋_GB2312" w:eastAsia="仿宋_GB2312" w:cs="仿宋_GB2312"/>
          <w:spacing w:val="-2"/>
          <w:kern w:val="0"/>
          <w:sz w:val="32"/>
          <w:szCs w:val="32"/>
          <w:lang w:bidi="zh-CN"/>
        </w:rPr>
        <w:t>1.扫描二维码或微信搜索“北京健身汇”公众号，在“功能服务--赛事活动报名”栏目报名参赛（首次登录需先在个人中心进行实名认证）,报名时需填写中文队伍名称、全体队员身份信息并缴纳报名费。</w:t>
      </w:r>
    </w:p>
    <w:p w14:paraId="5ECF1760">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2.</w:t>
      </w:r>
      <w:r>
        <w:rPr>
          <w:rFonts w:hint="eastAsia" w:ascii="仿宋_GB2312" w:hAnsi="仿宋_GB2312" w:eastAsia="仿宋_GB2312" w:cs="仿宋_GB2312"/>
          <w:spacing w:val="-2"/>
          <w:kern w:val="0"/>
          <w:sz w:val="32"/>
          <w:szCs w:val="32"/>
          <w:lang w:val="zh-CN" w:bidi="zh-CN"/>
        </w:rPr>
        <w:t>本次比赛收取报名费每组别</w:t>
      </w:r>
      <w:r>
        <w:rPr>
          <w:rFonts w:hint="eastAsia" w:ascii="仿宋_GB2312" w:hAnsi="仿宋_GB2312" w:eastAsia="仿宋_GB2312" w:cs="仿宋_GB2312"/>
          <w:spacing w:val="-2"/>
          <w:kern w:val="0"/>
          <w:sz w:val="32"/>
          <w:szCs w:val="32"/>
          <w:lang w:bidi="zh-CN"/>
        </w:rPr>
        <w:t>每队3000元，报名费包含赛事服务、比赛保险、参赛包</w:t>
      </w:r>
      <w:r>
        <w:rPr>
          <w:rFonts w:hint="eastAsia" w:ascii="仿宋_GB2312" w:hAnsi="仿宋_GB2312" w:eastAsia="仿宋_GB2312" w:cs="仿宋_GB2312"/>
          <w:spacing w:val="-2"/>
          <w:kern w:val="0"/>
          <w:sz w:val="32"/>
          <w:szCs w:val="32"/>
          <w:lang w:eastAsia="zh-Hans" w:bidi="zh-CN"/>
        </w:rPr>
        <w:t>（包含但不限于“龙年限定”系列背包1件、球队专属比赛服2套、腰旗1套），每队“龙年限定”纪念球1颗</w:t>
      </w:r>
      <w:r>
        <w:rPr>
          <w:rFonts w:hint="eastAsia" w:ascii="仿宋_GB2312" w:hAnsi="仿宋_GB2312" w:eastAsia="仿宋_GB2312" w:cs="仿宋_GB2312"/>
          <w:spacing w:val="-2"/>
          <w:kern w:val="0"/>
          <w:sz w:val="32"/>
          <w:szCs w:val="32"/>
          <w:lang w:bidi="zh-CN"/>
        </w:rPr>
        <w:t>。</w:t>
      </w:r>
    </w:p>
    <w:p w14:paraId="2C727F2E">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3.各参赛队伍报名时需同时向组委会缴纳赛事安全保证金人民币2000元，保证金和报名费共计5000元一并缴纳。比赛过程中无赛风赛纪问题，未出现滋事挑衅，打架斗殴等情况，由组委会统一原路退还赛事保证金2000元。</w:t>
      </w:r>
    </w:p>
    <w:p w14:paraId="03A695D5">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4.缴费成功后请各队领队添加赛事客服微信（微信号：18810666378），每队仅限领队一人入群。进入赛事专用微信群，后续赛事通知、秩序册、成绩均将在群内发布。加客服微信时备注：首届北京青少年腰旗橄榄球公开赛-地区-组别-XXX队。</w:t>
      </w:r>
    </w:p>
    <w:p w14:paraId="1D805920">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5.报名截至时间为2024年9月27日9:00。如退赛退款需在报名截止时间前,由队伍创建人账号在“</w:t>
      </w:r>
      <w:r>
        <w:fldChar w:fldCharType="begin"/>
      </w:r>
      <w:r>
        <w:instrText xml:space="preserve"> HYPERLINK "https://mp.weixin.qq.com/s?__biz=MzA4ODQ5MDcwNw==&amp;mid=2654732870&amp;idx=2&amp;sn=f2824ad0c596920bbc0100792c52867b&amp;chksm=8be1f5fabc967cecbd342eb4742bafb5fe15171415bd44d284c60f5af6ba6cf47fd55910b398&amp;mpshare=1&amp;scene=1&amp;srcid=0131EQVChaepYCCWABAffuQ3&amp;sharer_sharetime=1675145827647&amp;sharer_shareid=3834f85cbbae1abcc1938792377a6d1e&amp;key=dcd3e0481937c256df0e67e81fa9e4058f64a056f1cf38a7ef8e8da6561d1797ca20822b9975b1c5fcfd33819420d02a7206c1f97eb074955df59244709797f651c66a3b5e6fb624ffbcc9f91326bcd6f07865931e80420e893e763c7022e6b1aa5e944bf9c05c283386802393b1a94c9dd636a33f37f372ec97959b46f23667&amp;ascene=1&amp;uin=MTI3NjUyMDU=&amp;devicetype=Windows+7+x64&amp;version=6308011a&amp;lang=zh_CN&amp;exportkey=n_ChQIAhIQCUkcJBwXdUC8qIS5+5xdmhLRAQIE97dBBAEAAAAAADkkOhE7V8wAAAAOpnltbLcz9gKNyK89dVj0C/sx29XQDChCP3b5luBhQ2ps5Zuq1CnLoysd69d62h9YCd6YgVzEnQyu3zm/m4LI4++xXzbP0mziPISoeyiQONePywKpA3h/6KOonpdwiao6eafTI0ntq3gCajmCydebutn6Nkstoq3NlRRLAVqhVsa0rFpYnWEk9kNg3J9wSj5BTJxNiYNeT9dQ8oS1HJWrA68ilPLubL3NrtQBo7SF83xP6/GUI0TOgVgD&amp;acctmode=0&amp;pass_ticket=8FQ6beh+fRuYJzaBVxN8/BMhwuxyOGDFWIxQP+tV/XJSZyIjYPM5n+MWnLk9f//4Y7MplwNIRyyi7j86LPNHAQ==&amp;wx_header=1&amp;fontgear=2" </w:instrText>
      </w:r>
      <w:r>
        <w:fldChar w:fldCharType="separate"/>
      </w:r>
      <w:r>
        <w:rPr>
          <w:rFonts w:hint="eastAsia" w:ascii="仿宋_GB2312" w:hAnsi="仿宋_GB2312" w:eastAsia="仿宋_GB2312" w:cs="仿宋_GB2312"/>
          <w:spacing w:val="-2"/>
          <w:kern w:val="0"/>
          <w:sz w:val="32"/>
          <w:szCs w:val="32"/>
          <w:lang w:bidi="zh-CN"/>
        </w:rPr>
        <w:t>北京健身汇</w:t>
      </w:r>
      <w:r>
        <w:rPr>
          <w:rFonts w:hint="eastAsia" w:ascii="仿宋_GB2312" w:hAnsi="仿宋_GB2312" w:eastAsia="仿宋_GB2312" w:cs="仿宋_GB2312"/>
          <w:spacing w:val="-2"/>
          <w:kern w:val="0"/>
          <w:sz w:val="32"/>
          <w:szCs w:val="32"/>
          <w:lang w:bidi="zh-CN"/>
        </w:rPr>
        <w:fldChar w:fldCharType="end"/>
      </w:r>
      <w:r>
        <w:rPr>
          <w:rFonts w:hint="eastAsia" w:ascii="仿宋_GB2312" w:hAnsi="仿宋_GB2312" w:eastAsia="仿宋_GB2312" w:cs="仿宋_GB2312"/>
          <w:spacing w:val="-2"/>
          <w:kern w:val="0"/>
          <w:sz w:val="32"/>
          <w:szCs w:val="32"/>
          <w:lang w:bidi="zh-CN"/>
        </w:rPr>
        <w:t>”微信小程序提交退赛，报名费和赛事安全保证金将于报名截止日后3个工作日内原路退回至缴费账户。已报名参赛队伍如未在规定时间内办理退赛，且无法按时参赛的，视为自动放弃比赛，组委会不予退回报名费。</w:t>
      </w:r>
    </w:p>
    <w:p w14:paraId="0935E9CC">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6.所有参赛队伍请于2024年10月15日前将由本队全体成员本人及其监护人、 管理人或法定代理人共同亲笔签名的《</w:t>
      </w:r>
      <w:r>
        <w:rPr>
          <w:rFonts w:hint="eastAsia" w:ascii="仿宋_GB2312" w:hAnsi="仿宋_GB2312" w:eastAsia="仿宋_GB2312" w:cs="仿宋_GB2312"/>
          <w:spacing w:val="-2"/>
          <w:kern w:val="0"/>
          <w:sz w:val="32"/>
          <w:szCs w:val="32"/>
          <w:lang w:val="zh-CN" w:bidi="zh-CN"/>
        </w:rPr>
        <w:t>个人参赛志愿书</w:t>
      </w:r>
      <w:r>
        <w:rPr>
          <w:rFonts w:hint="eastAsia" w:ascii="仿宋_GB2312" w:hAnsi="仿宋_GB2312" w:eastAsia="仿宋_GB2312" w:cs="仿宋_GB2312"/>
          <w:spacing w:val="-2"/>
          <w:kern w:val="0"/>
          <w:sz w:val="32"/>
          <w:szCs w:val="32"/>
          <w:lang w:bidi="zh-CN"/>
        </w:rPr>
        <w:t>》扫描件以压缩包形式发送至竞赛组委会邮</w:t>
      </w:r>
      <w:r>
        <w:rPr>
          <w:rFonts w:hint="eastAsia" w:ascii="仿宋_GB2312" w:hAnsi="仿宋_GB2312" w:eastAsia="仿宋_GB2312" w:cs="仿宋_GB2312"/>
          <w:spacing w:val="-2"/>
          <w:kern w:val="0"/>
          <w:sz w:val="32"/>
          <w:szCs w:val="32"/>
          <w:lang w:val="zh-CN" w:bidi="zh-CN"/>
        </w:rPr>
        <w:t>箱</w:t>
      </w:r>
      <w:r>
        <w:rPr>
          <w:rFonts w:hint="eastAsia" w:ascii="仿宋_GB2312" w:hAnsi="仿宋_GB2312" w:eastAsia="仿宋_GB2312" w:cs="仿宋_GB2312"/>
          <w:spacing w:val="-2"/>
          <w:kern w:val="0"/>
          <w:sz w:val="32"/>
          <w:szCs w:val="32"/>
          <w:lang w:bidi="zh-CN"/>
        </w:rPr>
        <w:t>493192124@qq.com</w:t>
      </w:r>
      <w:r>
        <w:rPr>
          <w:rFonts w:hint="eastAsia" w:ascii="仿宋_GB2312" w:hAnsi="仿宋_GB2312" w:eastAsia="仿宋_GB2312" w:cs="仿宋_GB2312"/>
          <w:spacing w:val="-2"/>
          <w:kern w:val="0"/>
          <w:sz w:val="32"/>
          <w:szCs w:val="32"/>
          <w:lang w:val="zh-CN" w:bidi="zh-CN"/>
        </w:rPr>
        <w:t>。</w:t>
      </w:r>
    </w:p>
    <w:p w14:paraId="1ABF1B23">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val="zh-CN" w:bidi="zh-CN"/>
        </w:rPr>
      </w:pPr>
      <w:bookmarkStart w:id="1" w:name="bookmark36"/>
      <w:bookmarkEnd w:id="1"/>
      <w:bookmarkStart w:id="2" w:name="bookmark39"/>
      <w:bookmarkEnd w:id="2"/>
      <w:bookmarkStart w:id="3" w:name="bookmark37"/>
      <w:bookmarkEnd w:id="3"/>
      <w:bookmarkStart w:id="4" w:name="bookmark38"/>
      <w:bookmarkEnd w:id="4"/>
      <w:r>
        <w:rPr>
          <w:rFonts w:hint="eastAsia" w:ascii="仿宋_GB2312" w:hAnsi="仿宋_GB2312" w:eastAsia="仿宋_GB2312" w:cs="仿宋_GB2312"/>
          <w:spacing w:val="-2"/>
          <w:kern w:val="0"/>
          <w:sz w:val="32"/>
          <w:szCs w:val="32"/>
          <w:lang w:bidi="zh-CN"/>
        </w:rPr>
        <w:t>7.</w:t>
      </w:r>
      <w:r>
        <w:rPr>
          <w:rFonts w:hint="eastAsia" w:ascii="仿宋_GB2312" w:hAnsi="仿宋_GB2312" w:eastAsia="仿宋_GB2312" w:cs="仿宋_GB2312"/>
          <w:spacing w:val="-2"/>
          <w:kern w:val="0"/>
          <w:sz w:val="32"/>
          <w:szCs w:val="32"/>
          <w:lang w:val="zh-CN" w:bidi="zh-CN"/>
        </w:rPr>
        <w:t>逾期未提交材料按不参赛处理，报名后不得更改，不在报名参赛名单内人员不得进入比赛场地。比赛时运动员须持本人有效证件（身份证、护照）原件备查。</w:t>
      </w:r>
    </w:p>
    <w:p w14:paraId="6F878376">
      <w:pPr>
        <w:pStyle w:val="2"/>
        <w:spacing w:line="560" w:lineRule="exact"/>
        <w:ind w:firstLine="640"/>
        <w:rPr>
          <w:rFonts w:ascii="黑体" w:hAnsi="黑体" w:cs="黑体"/>
          <w:szCs w:val="32"/>
        </w:rPr>
      </w:pPr>
      <w:r>
        <w:rPr>
          <w:rFonts w:hint="eastAsia" w:ascii="黑体" w:hAnsi="黑体" w:cs="黑体"/>
          <w:szCs w:val="32"/>
        </w:rPr>
        <w:t>十二、领队会</w:t>
      </w:r>
    </w:p>
    <w:p w14:paraId="4296B659">
      <w:pPr>
        <w:pStyle w:val="3"/>
        <w:spacing w:line="560" w:lineRule="exact"/>
        <w:ind w:firstLine="640"/>
        <w:rPr>
          <w:rFonts w:ascii="楷体_GB2312" w:hAnsi="楷体_GB2312" w:cs="楷体_GB2312"/>
          <w:b w:val="0"/>
          <w:bCs/>
          <w:kern w:val="0"/>
          <w:szCs w:val="32"/>
          <w:lang w:val="zh-CN" w:bidi="zh-CN"/>
        </w:rPr>
      </w:pPr>
      <w:r>
        <w:rPr>
          <w:rFonts w:hint="eastAsia" w:ascii="楷体_GB2312" w:hAnsi="楷体_GB2312" w:cs="楷体_GB2312"/>
          <w:b w:val="0"/>
          <w:bCs/>
          <w:kern w:val="0"/>
          <w:szCs w:val="32"/>
          <w:lang w:val="zh-CN" w:bidi="zh-CN"/>
        </w:rPr>
        <w:t>（一）领队会时间</w:t>
      </w:r>
    </w:p>
    <w:p w14:paraId="7E2998CC">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val="zh-CN" w:bidi="zh-CN"/>
        </w:rPr>
      </w:pPr>
      <w:r>
        <w:rPr>
          <w:rFonts w:hint="eastAsia" w:ascii="仿宋_GB2312" w:hAnsi="仿宋_GB2312" w:eastAsia="仿宋_GB2312" w:cs="仿宋_GB2312"/>
          <w:spacing w:val="-2"/>
          <w:kern w:val="0"/>
          <w:sz w:val="32"/>
          <w:szCs w:val="32"/>
          <w:lang w:val="zh-CN" w:bidi="zh-CN"/>
        </w:rPr>
        <w:t>另行通知。</w:t>
      </w:r>
    </w:p>
    <w:p w14:paraId="318D2D4D">
      <w:pPr>
        <w:pStyle w:val="11"/>
        <w:tabs>
          <w:tab w:val="left" w:pos="1076"/>
        </w:tabs>
        <w:spacing w:line="560" w:lineRule="exact"/>
        <w:ind w:left="0" w:right="0" w:firstLineChars="200"/>
        <w:rPr>
          <w:rFonts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（二）会议地点</w:t>
      </w:r>
    </w:p>
    <w:p w14:paraId="07357E1A">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val="zh-CN" w:bidi="zh-CN"/>
        </w:rPr>
      </w:pPr>
      <w:r>
        <w:rPr>
          <w:rFonts w:hint="eastAsia" w:ascii="仿宋_GB2312" w:hAnsi="仿宋_GB2312" w:eastAsia="仿宋_GB2312" w:cs="仿宋_GB2312"/>
          <w:spacing w:val="-2"/>
          <w:kern w:val="0"/>
          <w:sz w:val="32"/>
          <w:szCs w:val="32"/>
          <w:lang w:val="zh-CN" w:bidi="zh-CN"/>
        </w:rPr>
        <w:t>线上。</w:t>
      </w:r>
    </w:p>
    <w:p w14:paraId="1547F320">
      <w:pPr>
        <w:pStyle w:val="11"/>
        <w:tabs>
          <w:tab w:val="left" w:pos="1076"/>
        </w:tabs>
        <w:spacing w:line="560" w:lineRule="exact"/>
        <w:ind w:left="0" w:right="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（三）会议内容</w:t>
      </w:r>
    </w:p>
    <w:p w14:paraId="2C7C40DD">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领队会将介绍</w:t>
      </w:r>
      <w:r>
        <w:rPr>
          <w:rFonts w:hint="eastAsia" w:ascii="仿宋_GB2312" w:hAnsi="仿宋_GB2312" w:eastAsia="仿宋_GB2312" w:cs="仿宋_GB2312"/>
          <w:spacing w:val="-2"/>
          <w:kern w:val="0"/>
          <w:sz w:val="32"/>
          <w:szCs w:val="32"/>
          <w:lang w:eastAsia="zh-Hans" w:bidi="zh-CN"/>
        </w:rPr>
        <w:t>竞赛规程及参赛注意事项</w:t>
      </w:r>
      <w:r>
        <w:rPr>
          <w:rFonts w:hint="eastAsia" w:ascii="仿宋_GB2312" w:hAnsi="仿宋_GB2312" w:eastAsia="仿宋_GB2312" w:cs="仿宋_GB2312"/>
          <w:spacing w:val="-2"/>
          <w:kern w:val="0"/>
          <w:sz w:val="32"/>
          <w:szCs w:val="32"/>
          <w:lang w:bidi="zh-CN"/>
        </w:rPr>
        <w:t>并进行</w:t>
      </w:r>
      <w:r>
        <w:rPr>
          <w:rFonts w:hint="eastAsia" w:ascii="仿宋_GB2312" w:hAnsi="仿宋_GB2312" w:eastAsia="仿宋_GB2312" w:cs="仿宋_GB2312"/>
          <w:spacing w:val="-2"/>
          <w:kern w:val="0"/>
          <w:sz w:val="32"/>
          <w:szCs w:val="32"/>
          <w:lang w:eastAsia="zh-Hans" w:bidi="zh-CN"/>
        </w:rPr>
        <w:t>抽签分组。</w:t>
      </w:r>
    </w:p>
    <w:p w14:paraId="5F8F7B33">
      <w:pPr>
        <w:pStyle w:val="2"/>
        <w:spacing w:line="560" w:lineRule="exact"/>
        <w:ind w:firstLine="640"/>
        <w:rPr>
          <w:rFonts w:ascii="黑体" w:hAnsi="黑体" w:cs="黑体"/>
          <w:szCs w:val="32"/>
        </w:rPr>
      </w:pPr>
      <w:r>
        <w:rPr>
          <w:rFonts w:hint="eastAsia" w:ascii="黑体" w:hAnsi="黑体" w:cs="黑体"/>
          <w:szCs w:val="32"/>
        </w:rPr>
        <w:t>十三、媒体宣传</w:t>
      </w:r>
    </w:p>
    <w:p w14:paraId="59DD0BA0">
      <w:pPr>
        <w:pStyle w:val="6"/>
        <w:widowControl/>
        <w:spacing w:beforeAutospacing="0" w:afterAutospacing="0" w:line="560" w:lineRule="exact"/>
        <w:ind w:firstLine="632"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pacing w:val="-2"/>
          <w:kern w:val="0"/>
          <w:sz w:val="32"/>
          <w:szCs w:val="32"/>
          <w:lang w:bidi="zh-CN"/>
        </w:rPr>
        <w:t>通过广播、电视、报纸等传统媒体和“两微一端”、视频直播等新媒体，广泛深入宣传报道首届北京青少年腰旗橄榄球公开赛。</w:t>
      </w:r>
    </w:p>
    <w:p w14:paraId="5FA8E4B7">
      <w:pPr>
        <w:pStyle w:val="3"/>
        <w:spacing w:line="560" w:lineRule="exact"/>
        <w:ind w:firstLine="640"/>
        <w:rPr>
          <w:rFonts w:ascii="黑体" w:hAnsi="黑体" w:eastAsia="黑体" w:cs="黑体"/>
          <w:b w:val="0"/>
          <w:kern w:val="0"/>
          <w:szCs w:val="32"/>
          <w:lang w:bidi="zh-CN"/>
        </w:rPr>
      </w:pPr>
      <w:r>
        <w:rPr>
          <w:rFonts w:hint="eastAsia" w:ascii="黑体" w:hAnsi="黑体" w:eastAsia="黑体" w:cs="黑体"/>
          <w:b w:val="0"/>
          <w:kern w:val="0"/>
          <w:szCs w:val="32"/>
          <w:lang w:bidi="zh-CN"/>
        </w:rPr>
        <w:t>十四、赛风赛纪</w:t>
      </w:r>
    </w:p>
    <w:p w14:paraId="1AE8E2F8">
      <w:pPr>
        <w:pStyle w:val="10"/>
        <w:tabs>
          <w:tab w:val="left" w:pos="1016"/>
        </w:tabs>
        <w:spacing w:line="560" w:lineRule="exact"/>
        <w:ind w:firstLine="632" w:firstLineChars="200"/>
        <w:rPr>
          <w:rFonts w:ascii="仿宋_GB2312" w:hAnsi="仿宋_GB2312" w:eastAsia="仿宋_GB2312" w:cs="仿宋_GB2312"/>
          <w:spacing w:val="-2"/>
          <w:kern w:val="0"/>
          <w:sz w:val="32"/>
          <w:szCs w:val="32"/>
          <w:lang w:val="zh-CN" w:eastAsia="zh-Hans" w:bidi="zh-CN"/>
        </w:rPr>
      </w:pPr>
      <w:r>
        <w:rPr>
          <w:rFonts w:hint="eastAsia" w:ascii="仿宋_GB2312" w:hAnsi="仿宋_GB2312" w:eastAsia="仿宋_GB2312" w:cs="仿宋_GB2312"/>
          <w:spacing w:val="-2"/>
          <w:kern w:val="0"/>
          <w:sz w:val="32"/>
          <w:szCs w:val="32"/>
          <w:lang w:val="zh-CN" w:eastAsia="zh-CN" w:bidi="zh-CN"/>
        </w:rPr>
        <w:t>（一）</w:t>
      </w:r>
      <w:r>
        <w:rPr>
          <w:rFonts w:hint="eastAsia" w:ascii="仿宋_GB2312" w:hAnsi="仿宋_GB2312" w:eastAsia="仿宋_GB2312" w:cs="仿宋_GB2312"/>
          <w:spacing w:val="-2"/>
          <w:kern w:val="0"/>
          <w:sz w:val="32"/>
          <w:szCs w:val="32"/>
          <w:lang w:val="zh-CN" w:eastAsia="zh-Hans" w:bidi="zh-CN"/>
        </w:rPr>
        <w:t>违反赛风赛纪的行为将根据国际美式橄榄球联合会</w:t>
      </w:r>
      <w:r>
        <w:rPr>
          <w:rFonts w:hint="eastAsia" w:ascii="仿宋_GB2312" w:hAnsi="仿宋_GB2312" w:eastAsia="仿宋_GB2312" w:cs="仿宋_GB2312"/>
          <w:spacing w:val="-2"/>
          <w:kern w:val="0"/>
          <w:sz w:val="32"/>
          <w:szCs w:val="32"/>
          <w:lang w:val="en-US" w:eastAsia="zh-Hans" w:bidi="zh-CN"/>
        </w:rPr>
        <w:t>制定的</w:t>
      </w:r>
      <w:r>
        <w:rPr>
          <w:rFonts w:hint="eastAsia" w:ascii="仿宋_GB2312" w:hAnsi="仿宋_GB2312" w:eastAsia="仿宋_GB2312" w:cs="仿宋_GB2312"/>
          <w:spacing w:val="-2"/>
          <w:kern w:val="0"/>
          <w:sz w:val="32"/>
          <w:szCs w:val="32"/>
          <w:lang w:val="zh-CN" w:eastAsia="zh-Hans" w:bidi="zh-CN"/>
        </w:rPr>
        <w:t>《</w:t>
      </w:r>
      <w:r>
        <w:rPr>
          <w:rFonts w:hint="eastAsia" w:ascii="仿宋_GB2312" w:hAnsi="仿宋_GB2312" w:eastAsia="仿宋_GB2312" w:cs="仿宋_GB2312"/>
          <w:spacing w:val="-2"/>
          <w:kern w:val="0"/>
          <w:sz w:val="32"/>
          <w:szCs w:val="32"/>
          <w:lang w:val="en-US" w:eastAsia="zh-Hans" w:bidi="zh-CN"/>
        </w:rPr>
        <w:t>纪律、争议及解决办法</w:t>
      </w:r>
      <w:r>
        <w:rPr>
          <w:rFonts w:hint="eastAsia" w:ascii="仿宋_GB2312" w:hAnsi="仿宋_GB2312" w:eastAsia="仿宋_GB2312" w:cs="仿宋_GB2312"/>
          <w:spacing w:val="-2"/>
          <w:kern w:val="0"/>
          <w:sz w:val="32"/>
          <w:szCs w:val="32"/>
          <w:lang w:val="zh-CN" w:eastAsia="zh-Hans" w:bidi="zh-CN"/>
        </w:rPr>
        <w:t>》和国家体育总局印发的《关于进一步规范体育赛场行为的若干意见》的相关条款进行判定。</w:t>
      </w:r>
    </w:p>
    <w:p w14:paraId="62FB4D8B">
      <w:pPr>
        <w:pStyle w:val="6"/>
        <w:widowControl/>
        <w:spacing w:beforeAutospacing="0" w:afterAutospacing="0" w:line="560" w:lineRule="exact"/>
        <w:ind w:firstLine="640" w:firstLineChars="200"/>
        <w:rPr>
          <w:rFonts w:ascii="仿宋_GB2312" w:hAnsi="仿宋_GB2312" w:eastAsia="仿宋_GB2312" w:cs="仿宋_GB2312"/>
          <w:spacing w:val="-2"/>
          <w:kern w:val="0"/>
          <w:sz w:val="32"/>
          <w:szCs w:val="32"/>
          <w:lang w:val="zh-CN" w:eastAsia="zh-Hans" w:bidi="zh-CN"/>
        </w:rPr>
      </w:pPr>
      <w:r>
        <w:rPr>
          <w:rFonts w:hint="eastAsia" w:ascii="楷体_GB2312" w:hAnsi="楷体_GB2312" w:eastAsia="楷体_GB2312" w:cs="楷体_GB2312"/>
          <w:bCs/>
          <w:kern w:val="0"/>
          <w:sz w:val="32"/>
          <w:szCs w:val="32"/>
          <w:lang w:val="zh-CN" w:bidi="zh-CN"/>
        </w:rPr>
        <w:t>（二）</w:t>
      </w:r>
      <w:r>
        <w:rPr>
          <w:rFonts w:hint="eastAsia" w:ascii="仿宋_GB2312" w:hAnsi="仿宋_GB2312" w:eastAsia="仿宋_GB2312" w:cs="仿宋_GB2312"/>
          <w:spacing w:val="-2"/>
          <w:kern w:val="0"/>
          <w:sz w:val="32"/>
          <w:szCs w:val="32"/>
          <w:lang w:val="zh-CN" w:eastAsia="zh-Hans" w:bidi="zh-CN"/>
        </w:rPr>
        <w:t>凡在比赛期间被认定有违反运动员资格有关规定的参赛队，不退还赛事安全保证金，取消该队比赛成绩并取消此运动员参加下一年度本公开赛资格。</w:t>
      </w:r>
    </w:p>
    <w:p w14:paraId="75B95E95">
      <w:pPr>
        <w:pStyle w:val="6"/>
        <w:widowControl/>
        <w:spacing w:beforeAutospacing="0" w:afterAutospacing="0" w:line="560" w:lineRule="exact"/>
        <w:ind w:firstLine="640" w:firstLineChars="200"/>
        <w:rPr>
          <w:rFonts w:ascii="仿宋_GB2312" w:hAnsi="仿宋_GB2312" w:eastAsia="仿宋_GB2312" w:cs="仿宋_GB2312"/>
          <w:spacing w:val="-2"/>
          <w:kern w:val="0"/>
          <w:sz w:val="32"/>
          <w:szCs w:val="32"/>
          <w:lang w:bidi="zh-CN"/>
        </w:rPr>
      </w:pPr>
      <w:r>
        <w:rPr>
          <w:rFonts w:hint="eastAsia" w:ascii="楷体_GB2312" w:hAnsi="楷体_GB2312" w:eastAsia="楷体_GB2312" w:cs="楷体_GB2312"/>
          <w:bCs/>
          <w:kern w:val="0"/>
          <w:sz w:val="32"/>
          <w:szCs w:val="32"/>
          <w:lang w:val="zh-CN" w:bidi="zh-CN"/>
        </w:rPr>
        <w:t>（三）</w:t>
      </w:r>
      <w:r>
        <w:rPr>
          <w:rFonts w:hint="eastAsia" w:ascii="仿宋_GB2312" w:hAnsi="仿宋_GB2312" w:eastAsia="仿宋_GB2312" w:cs="仿宋_GB2312"/>
          <w:spacing w:val="-2"/>
          <w:kern w:val="0"/>
          <w:sz w:val="32"/>
          <w:szCs w:val="32"/>
          <w:lang w:val="zh-CN" w:eastAsia="zh-Hans" w:bidi="zh-CN"/>
        </w:rPr>
        <w:t>参赛队在比赛期间以任何理由弃权</w:t>
      </w:r>
      <w:r>
        <w:rPr>
          <w:rFonts w:hint="eastAsia" w:ascii="仿宋_GB2312" w:hAnsi="仿宋_GB2312" w:eastAsia="仿宋_GB2312" w:cs="仿宋_GB2312"/>
          <w:spacing w:val="-2"/>
          <w:kern w:val="0"/>
          <w:sz w:val="32"/>
          <w:szCs w:val="32"/>
          <w:lang w:eastAsia="zh-Hans" w:bidi="zh-CN"/>
        </w:rPr>
        <w:t>或</w:t>
      </w:r>
      <w:r>
        <w:rPr>
          <w:rFonts w:hint="eastAsia" w:ascii="仿宋_GB2312" w:hAnsi="仿宋_GB2312" w:eastAsia="仿宋_GB2312" w:cs="仿宋_GB2312"/>
          <w:spacing w:val="-2"/>
          <w:kern w:val="0"/>
          <w:sz w:val="32"/>
          <w:szCs w:val="32"/>
          <w:lang w:bidi="zh-CN"/>
        </w:rPr>
        <w:t>在比赛开始后5分钟内未能按规定参赛</w:t>
      </w:r>
      <w:r>
        <w:rPr>
          <w:rFonts w:hint="eastAsia" w:ascii="仿宋_GB2312" w:hAnsi="仿宋_GB2312" w:eastAsia="仿宋_GB2312" w:cs="仿宋_GB2312"/>
          <w:spacing w:val="-2"/>
          <w:kern w:val="0"/>
          <w:sz w:val="32"/>
          <w:szCs w:val="32"/>
          <w:lang w:val="zh-CN" w:eastAsia="zh-Hans" w:bidi="zh-CN"/>
        </w:rPr>
        <w:t>，将以0:28判负积零分，并扣除全部赛事安全保证金，该参赛队若再次出现弃权，将取消全部比赛成绩和后续比赛资格，并扣除全部赛事安全保证金，</w:t>
      </w:r>
      <w:r>
        <w:rPr>
          <w:rFonts w:hint="eastAsia" w:ascii="仿宋_GB2312" w:hAnsi="仿宋_GB2312" w:eastAsia="仿宋_GB2312" w:cs="仿宋_GB2312"/>
          <w:spacing w:val="-2"/>
          <w:kern w:val="0"/>
          <w:sz w:val="32"/>
          <w:szCs w:val="32"/>
          <w:lang w:eastAsia="zh-Hans" w:bidi="zh-CN"/>
        </w:rPr>
        <w:t>报名费不予退还。</w:t>
      </w:r>
    </w:p>
    <w:p w14:paraId="533BD642">
      <w:pPr>
        <w:pStyle w:val="3"/>
        <w:spacing w:line="560" w:lineRule="exact"/>
        <w:ind w:firstLine="640"/>
        <w:rPr>
          <w:rFonts w:ascii="黑体" w:hAnsi="黑体" w:eastAsia="黑体" w:cs="黑体"/>
          <w:b w:val="0"/>
          <w:kern w:val="0"/>
          <w:szCs w:val="32"/>
          <w:lang w:bidi="zh-CN"/>
        </w:rPr>
      </w:pPr>
      <w:r>
        <w:rPr>
          <w:rFonts w:hint="eastAsia" w:ascii="黑体" w:hAnsi="黑体" w:eastAsia="黑体" w:cs="黑体"/>
          <w:b w:val="0"/>
          <w:kern w:val="0"/>
          <w:szCs w:val="32"/>
          <w:lang w:bidi="zh-CN"/>
        </w:rPr>
        <w:t>十五、其他</w:t>
      </w:r>
    </w:p>
    <w:p w14:paraId="5E4854C3">
      <w:pPr>
        <w:pStyle w:val="6"/>
        <w:widowControl/>
        <w:spacing w:beforeAutospacing="0" w:afterAutospacing="0" w:line="560" w:lineRule="exact"/>
        <w:ind w:firstLine="640" w:firstLineChars="200"/>
        <w:rPr>
          <w:rFonts w:ascii="仿宋_GB2312" w:hAnsi="仿宋_GB2312" w:eastAsia="仿宋_GB2312" w:cs="仿宋_GB2312"/>
          <w:spacing w:val="-2"/>
          <w:kern w:val="0"/>
          <w:sz w:val="32"/>
          <w:szCs w:val="32"/>
          <w:lang w:val="zh-CN" w:bidi="zh-CN"/>
        </w:rPr>
      </w:pPr>
      <w:r>
        <w:rPr>
          <w:rFonts w:hint="eastAsia" w:ascii="楷体_GB2312" w:hAnsi="楷体_GB2312" w:eastAsia="楷体_GB2312" w:cs="楷体_GB2312"/>
          <w:bCs/>
          <w:kern w:val="0"/>
          <w:sz w:val="32"/>
          <w:szCs w:val="32"/>
          <w:lang w:val="zh-CN" w:bidi="zh-CN"/>
        </w:rPr>
        <w:t>（一）</w:t>
      </w:r>
      <w:r>
        <w:rPr>
          <w:rFonts w:hint="eastAsia" w:ascii="仿宋_GB2312" w:hAnsi="仿宋_GB2312" w:eastAsia="仿宋_GB2312" w:cs="仿宋_GB2312"/>
          <w:spacing w:val="-2"/>
          <w:kern w:val="0"/>
          <w:sz w:val="32"/>
          <w:szCs w:val="32"/>
          <w:lang w:val="zh-CN" w:bidi="zh-CN"/>
        </w:rPr>
        <w:t>组委会统一为参赛运动员购买体育赛事活动团体意外险。</w:t>
      </w:r>
    </w:p>
    <w:p w14:paraId="2F4EC30E">
      <w:pPr>
        <w:pStyle w:val="6"/>
        <w:widowControl/>
        <w:spacing w:beforeAutospacing="0" w:afterAutospacing="0" w:line="560" w:lineRule="exact"/>
        <w:ind w:firstLine="640" w:firstLineChars="200"/>
        <w:rPr>
          <w:rFonts w:ascii="仿宋_GB2312" w:hAnsi="仿宋_GB2312" w:eastAsia="仿宋_GB2312" w:cs="仿宋_GB2312"/>
          <w:spacing w:val="-2"/>
          <w:kern w:val="0"/>
          <w:sz w:val="32"/>
          <w:szCs w:val="32"/>
          <w:lang w:val="zh-CN" w:bidi="zh-CN"/>
        </w:rPr>
      </w:pPr>
      <w:r>
        <w:rPr>
          <w:rFonts w:hint="eastAsia" w:ascii="楷体_GB2312" w:hAnsi="楷体_GB2312" w:eastAsia="楷体_GB2312" w:cs="楷体_GB2312"/>
          <w:bCs/>
          <w:kern w:val="0"/>
          <w:sz w:val="32"/>
          <w:szCs w:val="32"/>
          <w:lang w:val="zh-CN" w:bidi="zh-CN"/>
        </w:rPr>
        <w:t>（二）</w:t>
      </w:r>
      <w:r>
        <w:rPr>
          <w:rFonts w:hint="eastAsia" w:ascii="仿宋_GB2312" w:hAnsi="仿宋_GB2312" w:eastAsia="仿宋_GB2312" w:cs="仿宋_GB2312"/>
          <w:spacing w:val="-2"/>
          <w:kern w:val="0"/>
          <w:sz w:val="32"/>
          <w:szCs w:val="32"/>
          <w:lang w:val="zh-CN" w:bidi="zh-CN"/>
        </w:rPr>
        <w:t>组委会有权无偿使用运动员的参赛图片和视频进行各项宣传活动。</w:t>
      </w:r>
    </w:p>
    <w:p w14:paraId="7265C16B">
      <w:pPr>
        <w:pStyle w:val="2"/>
        <w:spacing w:line="560" w:lineRule="exact"/>
        <w:ind w:firstLine="640"/>
        <w:rPr>
          <w:rFonts w:ascii="黑体" w:hAnsi="黑体" w:cs="黑体"/>
          <w:szCs w:val="32"/>
        </w:rPr>
      </w:pPr>
      <w:r>
        <w:rPr>
          <w:rFonts w:hint="eastAsia" w:ascii="黑体" w:hAnsi="黑体" w:cs="黑体"/>
          <w:szCs w:val="32"/>
        </w:rPr>
        <w:t>十六、本规程解释权归组委会所有，未尽事宜，另行通知</w:t>
      </w:r>
    </w:p>
    <w:p w14:paraId="779169F2">
      <w:pPr>
        <w:spacing w:line="56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0098A5-DA2D-477B-A383-793D644B25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embedRegular r:id="rId2" w:fontKey="{506CB230-CF14-4B42-86B7-7B077C73FFA1}"/>
  </w:font>
  <w:font w:name="方正小标宋简体">
    <w:panose1 w:val="03000509000000000000"/>
    <w:charset w:val="86"/>
    <w:family w:val="script"/>
    <w:pitch w:val="default"/>
    <w:sig w:usb0="00000001" w:usb1="080E0000" w:usb2="00000000" w:usb3="00000000" w:csb0="00040000" w:csb1="00000000"/>
    <w:embedRegular r:id="rId3" w:fontKey="{868412F7-D80E-4C44-8930-992496BBA136}"/>
  </w:font>
  <w:font w:name="仿宋_GB2312">
    <w:panose1 w:val="02010609030101010101"/>
    <w:charset w:val="86"/>
    <w:family w:val="modern"/>
    <w:pitch w:val="default"/>
    <w:sig w:usb0="00000001" w:usb1="080E0000" w:usb2="00000000" w:usb3="00000000" w:csb0="00040000" w:csb1="00000000"/>
    <w:embedRegular r:id="rId4" w:fontKey="{43475CA2-9024-4A10-809F-82C9D8A49E5F}"/>
  </w:font>
  <w:font w:name="仿宋">
    <w:panose1 w:val="02010609060101010101"/>
    <w:charset w:val="86"/>
    <w:family w:val="modern"/>
    <w:pitch w:val="default"/>
    <w:sig w:usb0="800002BF" w:usb1="38CF7CFA" w:usb2="00000016" w:usb3="00000000" w:csb0="00040001" w:csb1="00000000"/>
    <w:embedRegular r:id="rId5" w:fontKey="{93A70D9F-10E5-42A7-AD73-63D2C6D9249B}"/>
  </w:font>
  <w:font w:name="楷体">
    <w:panose1 w:val="02010609060101010101"/>
    <w:charset w:val="86"/>
    <w:family w:val="modern"/>
    <w:pitch w:val="default"/>
    <w:sig w:usb0="800002BF" w:usb1="38CF7CFA" w:usb2="00000016" w:usb3="00000000" w:csb0="00040001" w:csb1="00000000"/>
    <w:embedRegular r:id="rId6" w:fontKey="{253EC244-BE6E-4E05-92D5-F70398BF3F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70F690C"/>
    <w:rsid w:val="00155351"/>
    <w:rsid w:val="001C073E"/>
    <w:rsid w:val="001C3026"/>
    <w:rsid w:val="001D2522"/>
    <w:rsid w:val="001D4BC5"/>
    <w:rsid w:val="002279B7"/>
    <w:rsid w:val="002F1788"/>
    <w:rsid w:val="0043381C"/>
    <w:rsid w:val="00626FCA"/>
    <w:rsid w:val="006F5C8F"/>
    <w:rsid w:val="007671F3"/>
    <w:rsid w:val="00767519"/>
    <w:rsid w:val="008028ED"/>
    <w:rsid w:val="008731F1"/>
    <w:rsid w:val="008C7D36"/>
    <w:rsid w:val="009F4386"/>
    <w:rsid w:val="00AD3CB8"/>
    <w:rsid w:val="00B1333C"/>
    <w:rsid w:val="00B36A57"/>
    <w:rsid w:val="00EE05AD"/>
    <w:rsid w:val="01BA61B0"/>
    <w:rsid w:val="01E865EE"/>
    <w:rsid w:val="02C60B85"/>
    <w:rsid w:val="02F72AEC"/>
    <w:rsid w:val="0359717C"/>
    <w:rsid w:val="03DE3CAC"/>
    <w:rsid w:val="04161698"/>
    <w:rsid w:val="041651F4"/>
    <w:rsid w:val="04AB7716"/>
    <w:rsid w:val="04B35139"/>
    <w:rsid w:val="04CA4DE0"/>
    <w:rsid w:val="04D95FAF"/>
    <w:rsid w:val="051200B1"/>
    <w:rsid w:val="05121E5F"/>
    <w:rsid w:val="05C266E2"/>
    <w:rsid w:val="06127C3D"/>
    <w:rsid w:val="067601CC"/>
    <w:rsid w:val="068154EF"/>
    <w:rsid w:val="06BF6017"/>
    <w:rsid w:val="06CC603E"/>
    <w:rsid w:val="070F690C"/>
    <w:rsid w:val="077010BF"/>
    <w:rsid w:val="07D57174"/>
    <w:rsid w:val="08161C67"/>
    <w:rsid w:val="08293F8C"/>
    <w:rsid w:val="086230FE"/>
    <w:rsid w:val="09067F2D"/>
    <w:rsid w:val="097A7FD3"/>
    <w:rsid w:val="09D41DD9"/>
    <w:rsid w:val="09D516AE"/>
    <w:rsid w:val="09E85885"/>
    <w:rsid w:val="0A0E7914"/>
    <w:rsid w:val="0A454A85"/>
    <w:rsid w:val="0AD96F7B"/>
    <w:rsid w:val="0B0D6C7C"/>
    <w:rsid w:val="0B330D82"/>
    <w:rsid w:val="0B705B32"/>
    <w:rsid w:val="0BB023D2"/>
    <w:rsid w:val="0C7809D9"/>
    <w:rsid w:val="0CE642FD"/>
    <w:rsid w:val="0DA1755E"/>
    <w:rsid w:val="0E2844A2"/>
    <w:rsid w:val="0E484B44"/>
    <w:rsid w:val="0E4A08BC"/>
    <w:rsid w:val="0E693476"/>
    <w:rsid w:val="0EAD2BF9"/>
    <w:rsid w:val="0F333D0A"/>
    <w:rsid w:val="103435D2"/>
    <w:rsid w:val="10EF12A7"/>
    <w:rsid w:val="11186A50"/>
    <w:rsid w:val="116B543E"/>
    <w:rsid w:val="11877731"/>
    <w:rsid w:val="12713E4C"/>
    <w:rsid w:val="132C0590"/>
    <w:rsid w:val="1356560D"/>
    <w:rsid w:val="13E73411"/>
    <w:rsid w:val="14276FAA"/>
    <w:rsid w:val="144A6FF2"/>
    <w:rsid w:val="14812B5E"/>
    <w:rsid w:val="14A86972"/>
    <w:rsid w:val="14EA0703"/>
    <w:rsid w:val="16184DFC"/>
    <w:rsid w:val="16D57191"/>
    <w:rsid w:val="17313C1F"/>
    <w:rsid w:val="17E07B9B"/>
    <w:rsid w:val="18736C61"/>
    <w:rsid w:val="18FF4051"/>
    <w:rsid w:val="1A273773"/>
    <w:rsid w:val="1A404118"/>
    <w:rsid w:val="1ABC48F0"/>
    <w:rsid w:val="1B4839EA"/>
    <w:rsid w:val="1B7A20B5"/>
    <w:rsid w:val="1B8F3DB2"/>
    <w:rsid w:val="1BCA6B98"/>
    <w:rsid w:val="1BED2887"/>
    <w:rsid w:val="1C0876C1"/>
    <w:rsid w:val="1CA03B35"/>
    <w:rsid w:val="1CE67A02"/>
    <w:rsid w:val="1DFE0D7B"/>
    <w:rsid w:val="1E562965"/>
    <w:rsid w:val="1EC91389"/>
    <w:rsid w:val="1F435398"/>
    <w:rsid w:val="1F470500"/>
    <w:rsid w:val="1F705CA9"/>
    <w:rsid w:val="1F843F2E"/>
    <w:rsid w:val="1FBC7140"/>
    <w:rsid w:val="20230F6D"/>
    <w:rsid w:val="202A22FB"/>
    <w:rsid w:val="20A420AE"/>
    <w:rsid w:val="20D9162C"/>
    <w:rsid w:val="210B3A03"/>
    <w:rsid w:val="224F7DF7"/>
    <w:rsid w:val="229920C2"/>
    <w:rsid w:val="232079E6"/>
    <w:rsid w:val="235648BC"/>
    <w:rsid w:val="23616646"/>
    <w:rsid w:val="239F6626"/>
    <w:rsid w:val="23CB7951"/>
    <w:rsid w:val="248605E8"/>
    <w:rsid w:val="24D665AE"/>
    <w:rsid w:val="25341526"/>
    <w:rsid w:val="25A16BBC"/>
    <w:rsid w:val="268900EE"/>
    <w:rsid w:val="26BF2B4E"/>
    <w:rsid w:val="27337CE7"/>
    <w:rsid w:val="277125BE"/>
    <w:rsid w:val="27D72D69"/>
    <w:rsid w:val="27F22A82"/>
    <w:rsid w:val="280653FC"/>
    <w:rsid w:val="28845F10"/>
    <w:rsid w:val="28871665"/>
    <w:rsid w:val="28C8445F"/>
    <w:rsid w:val="29C015DB"/>
    <w:rsid w:val="29DF4157"/>
    <w:rsid w:val="2BF432C2"/>
    <w:rsid w:val="2C3A1B18"/>
    <w:rsid w:val="2C697D08"/>
    <w:rsid w:val="2D085772"/>
    <w:rsid w:val="2D2D342B"/>
    <w:rsid w:val="2DBE4C88"/>
    <w:rsid w:val="2E112405"/>
    <w:rsid w:val="2E373790"/>
    <w:rsid w:val="2E3F74CF"/>
    <w:rsid w:val="2E7D7422"/>
    <w:rsid w:val="2E89643F"/>
    <w:rsid w:val="2E905A1F"/>
    <w:rsid w:val="2EB9748F"/>
    <w:rsid w:val="2EEE59E3"/>
    <w:rsid w:val="2F415EA8"/>
    <w:rsid w:val="2F511653"/>
    <w:rsid w:val="2FEF0EFC"/>
    <w:rsid w:val="305B3E0B"/>
    <w:rsid w:val="309F63EE"/>
    <w:rsid w:val="30EB33E1"/>
    <w:rsid w:val="30EE4C7F"/>
    <w:rsid w:val="312A31AC"/>
    <w:rsid w:val="31B1462B"/>
    <w:rsid w:val="326571C3"/>
    <w:rsid w:val="32683EB7"/>
    <w:rsid w:val="32D02369"/>
    <w:rsid w:val="3395775E"/>
    <w:rsid w:val="35103416"/>
    <w:rsid w:val="35802805"/>
    <w:rsid w:val="35815A13"/>
    <w:rsid w:val="35C02851"/>
    <w:rsid w:val="36286772"/>
    <w:rsid w:val="36BA65F9"/>
    <w:rsid w:val="3757357E"/>
    <w:rsid w:val="379D2F5B"/>
    <w:rsid w:val="37C60CE3"/>
    <w:rsid w:val="38DF03CA"/>
    <w:rsid w:val="39161708"/>
    <w:rsid w:val="3930052B"/>
    <w:rsid w:val="39302AAF"/>
    <w:rsid w:val="3A0E1EEE"/>
    <w:rsid w:val="3A7B3A28"/>
    <w:rsid w:val="3ABC0A54"/>
    <w:rsid w:val="3B556027"/>
    <w:rsid w:val="3BC868B1"/>
    <w:rsid w:val="3C293C96"/>
    <w:rsid w:val="3CB44FCF"/>
    <w:rsid w:val="3D3F2152"/>
    <w:rsid w:val="3D475E43"/>
    <w:rsid w:val="3E740EBA"/>
    <w:rsid w:val="3EB07A18"/>
    <w:rsid w:val="3F2D72BA"/>
    <w:rsid w:val="3FAF4720"/>
    <w:rsid w:val="40284F4D"/>
    <w:rsid w:val="40DB5E54"/>
    <w:rsid w:val="41D90C14"/>
    <w:rsid w:val="424D3EFC"/>
    <w:rsid w:val="43880F63"/>
    <w:rsid w:val="43E51F12"/>
    <w:rsid w:val="452F5B3A"/>
    <w:rsid w:val="454F7F8B"/>
    <w:rsid w:val="469F284C"/>
    <w:rsid w:val="46D0054F"/>
    <w:rsid w:val="46DC3AA0"/>
    <w:rsid w:val="46E90652"/>
    <w:rsid w:val="4720224B"/>
    <w:rsid w:val="47555600"/>
    <w:rsid w:val="47673F9E"/>
    <w:rsid w:val="483B2A48"/>
    <w:rsid w:val="48CB14D5"/>
    <w:rsid w:val="48DF5874"/>
    <w:rsid w:val="494B2817"/>
    <w:rsid w:val="4A084BAC"/>
    <w:rsid w:val="4A9326C8"/>
    <w:rsid w:val="4AA5064D"/>
    <w:rsid w:val="4B2B2900"/>
    <w:rsid w:val="4B533C05"/>
    <w:rsid w:val="4CD34FFD"/>
    <w:rsid w:val="4D2C6E03"/>
    <w:rsid w:val="4D8B1D7C"/>
    <w:rsid w:val="4EA330F5"/>
    <w:rsid w:val="4EAA6232"/>
    <w:rsid w:val="4F0A0A7E"/>
    <w:rsid w:val="4F0E67C1"/>
    <w:rsid w:val="50011E81"/>
    <w:rsid w:val="502142D2"/>
    <w:rsid w:val="506906D7"/>
    <w:rsid w:val="51071719"/>
    <w:rsid w:val="515533E8"/>
    <w:rsid w:val="51D27F79"/>
    <w:rsid w:val="52862B12"/>
    <w:rsid w:val="52F97788"/>
    <w:rsid w:val="52FB705C"/>
    <w:rsid w:val="530D4FE1"/>
    <w:rsid w:val="534A3B3F"/>
    <w:rsid w:val="53BD2563"/>
    <w:rsid w:val="53E144A4"/>
    <w:rsid w:val="53F817ED"/>
    <w:rsid w:val="54120B01"/>
    <w:rsid w:val="54976312"/>
    <w:rsid w:val="54B020C8"/>
    <w:rsid w:val="55AA2FBB"/>
    <w:rsid w:val="55AB5568"/>
    <w:rsid w:val="561D19DF"/>
    <w:rsid w:val="565A678F"/>
    <w:rsid w:val="56665669"/>
    <w:rsid w:val="57AA5036"/>
    <w:rsid w:val="58003366"/>
    <w:rsid w:val="58675193"/>
    <w:rsid w:val="58B24661"/>
    <w:rsid w:val="58B8779D"/>
    <w:rsid w:val="58CB74D0"/>
    <w:rsid w:val="596C6297"/>
    <w:rsid w:val="5A78547F"/>
    <w:rsid w:val="5BF64864"/>
    <w:rsid w:val="5C8C341B"/>
    <w:rsid w:val="5CFB08EF"/>
    <w:rsid w:val="5D2366CB"/>
    <w:rsid w:val="5D9562FF"/>
    <w:rsid w:val="5DE27796"/>
    <w:rsid w:val="5EA6600B"/>
    <w:rsid w:val="5F013C4C"/>
    <w:rsid w:val="5F9C799A"/>
    <w:rsid w:val="5FA1230E"/>
    <w:rsid w:val="5FB962D5"/>
    <w:rsid w:val="5FBC36B5"/>
    <w:rsid w:val="5FCF3D4A"/>
    <w:rsid w:val="5FE4080F"/>
    <w:rsid w:val="600B3F50"/>
    <w:rsid w:val="61500EBB"/>
    <w:rsid w:val="61FE0917"/>
    <w:rsid w:val="631F0B45"/>
    <w:rsid w:val="638B3390"/>
    <w:rsid w:val="63981255"/>
    <w:rsid w:val="63B76FCF"/>
    <w:rsid w:val="64395C36"/>
    <w:rsid w:val="64956CA0"/>
    <w:rsid w:val="64C574CA"/>
    <w:rsid w:val="64D4595F"/>
    <w:rsid w:val="65387C9C"/>
    <w:rsid w:val="655A40B6"/>
    <w:rsid w:val="659D3FA3"/>
    <w:rsid w:val="65C966DC"/>
    <w:rsid w:val="667967BE"/>
    <w:rsid w:val="66CB09D8"/>
    <w:rsid w:val="67184DEA"/>
    <w:rsid w:val="67A77E83"/>
    <w:rsid w:val="684B5F38"/>
    <w:rsid w:val="694952C0"/>
    <w:rsid w:val="69817B62"/>
    <w:rsid w:val="69913E1E"/>
    <w:rsid w:val="6B207439"/>
    <w:rsid w:val="6B3F21DB"/>
    <w:rsid w:val="6BD9731F"/>
    <w:rsid w:val="6D033285"/>
    <w:rsid w:val="6D371181"/>
    <w:rsid w:val="6D943EDD"/>
    <w:rsid w:val="6E7E57D2"/>
    <w:rsid w:val="6E970129"/>
    <w:rsid w:val="6F2179F2"/>
    <w:rsid w:val="6F8A37EA"/>
    <w:rsid w:val="6FF3138F"/>
    <w:rsid w:val="6FFE2ED2"/>
    <w:rsid w:val="700F1E05"/>
    <w:rsid w:val="70253512"/>
    <w:rsid w:val="72800ED4"/>
    <w:rsid w:val="739B0EB0"/>
    <w:rsid w:val="73A87A1C"/>
    <w:rsid w:val="73C4539E"/>
    <w:rsid w:val="73CE5E43"/>
    <w:rsid w:val="73E92EC1"/>
    <w:rsid w:val="74122000"/>
    <w:rsid w:val="74933B19"/>
    <w:rsid w:val="74AE3AD6"/>
    <w:rsid w:val="74E27C24"/>
    <w:rsid w:val="7561323F"/>
    <w:rsid w:val="7592164A"/>
    <w:rsid w:val="75E43528"/>
    <w:rsid w:val="7621477C"/>
    <w:rsid w:val="770025E3"/>
    <w:rsid w:val="770B16B4"/>
    <w:rsid w:val="77701517"/>
    <w:rsid w:val="781E7C2D"/>
    <w:rsid w:val="78232A2D"/>
    <w:rsid w:val="784B202E"/>
    <w:rsid w:val="78964FAD"/>
    <w:rsid w:val="79BA116F"/>
    <w:rsid w:val="7A2605B3"/>
    <w:rsid w:val="7ABD5BC0"/>
    <w:rsid w:val="7B494559"/>
    <w:rsid w:val="7BE40725"/>
    <w:rsid w:val="7BFE2A15"/>
    <w:rsid w:val="7C3C5E6C"/>
    <w:rsid w:val="7C4A2866"/>
    <w:rsid w:val="7C4E5B9F"/>
    <w:rsid w:val="7CD750DF"/>
    <w:rsid w:val="7D507E5A"/>
    <w:rsid w:val="7D5B67C5"/>
    <w:rsid w:val="7DE06CCB"/>
    <w:rsid w:val="7DEE5D13"/>
    <w:rsid w:val="7F01514B"/>
    <w:rsid w:val="7F1B7D95"/>
    <w:rsid w:val="7FE0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1"/>
    <w:pPr>
      <w:spacing w:line="600" w:lineRule="exact"/>
      <w:ind w:firstLine="880" w:firstLineChars="200"/>
      <w:outlineLvl w:val="0"/>
    </w:pPr>
    <w:rPr>
      <w:rFonts w:eastAsia="黑体"/>
      <w:sz w:val="32"/>
      <w:szCs w:val="44"/>
    </w:rPr>
  </w:style>
  <w:style w:type="paragraph" w:styleId="3">
    <w:name w:val="heading 2"/>
    <w:basedOn w:val="1"/>
    <w:next w:val="1"/>
    <w:autoRedefine/>
    <w:qFormat/>
    <w:uiPriority w:val="0"/>
    <w:pPr>
      <w:spacing w:line="600" w:lineRule="exact"/>
      <w:ind w:firstLine="880" w:firstLineChars="200"/>
      <w:outlineLvl w:val="1"/>
    </w:pPr>
    <w:rPr>
      <w:rFonts w:ascii="Arial" w:hAnsi="Arial" w:eastAsia="楷体_GB2312"/>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unhideWhenUsed/>
    <w:qFormat/>
    <w:uiPriority w:val="0"/>
    <w:pPr>
      <w:spacing w:after="120"/>
    </w:pPr>
  </w:style>
  <w:style w:type="paragraph" w:styleId="6">
    <w:name w:val="Normal (Web)"/>
    <w:basedOn w:val="1"/>
    <w:autoRedefine/>
    <w:qFormat/>
    <w:uiPriority w:val="0"/>
    <w:pPr>
      <w:spacing w:beforeAutospacing="1" w:afterAutospacing="1"/>
    </w:pPr>
    <w:rPr>
      <w:sz w:val="24"/>
    </w:rPr>
  </w:style>
  <w:style w:type="character" w:styleId="9">
    <w:name w:val="Hyperlink"/>
    <w:basedOn w:val="8"/>
    <w:uiPriority w:val="0"/>
    <w:rPr>
      <w:color w:val="0026E5" w:themeColor="hyperlink"/>
      <w:u w:val="single"/>
      <w14:textFill>
        <w14:solidFill>
          <w14:schemeClr w14:val="hlink"/>
        </w14:solidFill>
      </w14:textFill>
    </w:rPr>
  </w:style>
  <w:style w:type="paragraph" w:customStyle="1" w:styleId="10">
    <w:name w:val="Body text|2"/>
    <w:basedOn w:val="1"/>
    <w:autoRedefine/>
    <w:qFormat/>
    <w:uiPriority w:val="0"/>
    <w:pPr>
      <w:spacing w:line="377" w:lineRule="auto"/>
      <w:ind w:firstLine="400"/>
    </w:pPr>
    <w:rPr>
      <w:sz w:val="30"/>
      <w:szCs w:val="30"/>
      <w:lang w:val="zh-TW" w:eastAsia="zh-TW" w:bidi="zh-TW"/>
    </w:rPr>
  </w:style>
  <w:style w:type="paragraph" w:styleId="11">
    <w:name w:val="List Paragraph"/>
    <w:basedOn w:val="1"/>
    <w:autoRedefine/>
    <w:qFormat/>
    <w:uiPriority w:val="1"/>
    <w:pPr>
      <w:ind w:left="113" w:right="273" w:firstLine="64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3649</Words>
  <Characters>3850</Characters>
  <Lines>37</Lines>
  <Paragraphs>10</Paragraphs>
  <TotalTime>141</TotalTime>
  <ScaleCrop>false</ScaleCrop>
  <LinksUpToDate>false</LinksUpToDate>
  <CharactersWithSpaces>3857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2024-03-10T12:40:00Z</dcterms:created>
  <dc:creator>admin</dc:creator>
  <cp:lastModifiedBy>匿名用户</cp:lastModifiedBy>
  <dcterms:modified xsi:type="dcterms:W3CDTF">2024-09-02T01:09:52Z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486CE4C7424C45D78A1D1FD77E1D2523_11</vt:lpwstr>
  </property>
</Properties>
</file>