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95C66">
      <w:pPr>
        <w:tabs>
          <w:tab w:val="left" w:pos="8640"/>
          <w:tab w:val="left" w:pos="8820"/>
        </w:tabs>
        <w:adjustRightInd w:val="0"/>
        <w:spacing w:line="540" w:lineRule="exact"/>
        <w:rPr>
          <w:rFonts w:hint="eastAsia" w:ascii="黑体" w:hAnsi="宋体" w:eastAsia="黑体"/>
          <w:sz w:val="32"/>
        </w:rPr>
      </w:pPr>
      <w:bookmarkStart w:id="0" w:name="_GoBack"/>
      <w:bookmarkEnd w:id="0"/>
      <w:r>
        <w:rPr>
          <w:rFonts w:hint="eastAsia" w:ascii="黑体" w:hAnsi="宋体" w:eastAsia="黑体"/>
          <w:sz w:val="32"/>
        </w:rPr>
        <w:t>附件4</w:t>
      </w:r>
    </w:p>
    <w:p w14:paraId="46A4A60A">
      <w:pPr>
        <w:snapToGrid w:val="0"/>
        <w:spacing w:line="600" w:lineRule="exact"/>
        <w:jc w:val="center"/>
        <w:rPr>
          <w:rFonts w:hint="eastAsia" w:ascii="方正小标宋简体" w:hAnsi="Songti SC" w:eastAsia="方正小标宋简体"/>
          <w:sz w:val="44"/>
          <w:szCs w:val="44"/>
        </w:rPr>
      </w:pPr>
      <w:r>
        <w:rPr>
          <w:rFonts w:hint="eastAsia" w:ascii="方正小标宋简体" w:hAnsi="Songti SC" w:eastAsia="方正小标宋简体"/>
          <w:sz w:val="44"/>
          <w:szCs w:val="44"/>
        </w:rPr>
        <w:t>参加二级运动班招生测试健康承诺书</w:t>
      </w:r>
    </w:p>
    <w:p w14:paraId="1D3A2675">
      <w:pPr>
        <w:snapToGrid w:val="0"/>
        <w:spacing w:line="380" w:lineRule="exact"/>
        <w:ind w:firstLine="482" w:firstLineChars="200"/>
        <w:rPr>
          <w:rFonts w:hint="eastAsia" w:ascii="仿宋_GB2312" w:hAnsi="仿宋_GB2312" w:eastAsia="仿宋_GB2312" w:cs="仿宋_GB2312"/>
          <w:b/>
          <w:sz w:val="24"/>
        </w:rPr>
      </w:pPr>
    </w:p>
    <w:p w14:paraId="570CF709">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二级运动班招生测试是选拔优秀竞技体育后备人才的重要方法手段，需要通过现场招生测试，综合评估运动员的身体形态、机能素质、专项技术水平等，属高强度体育活动，存在安全风险，请考生和家长报名前，务必认真阅读，全面理解并签署如下承诺：</w:t>
      </w:r>
    </w:p>
    <w:p w14:paraId="749A286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1.本人自愿参加</w:t>
      </w:r>
      <w:r>
        <w:rPr>
          <w:rFonts w:hint="eastAsia" w:ascii="仿宋_GB2312" w:hAnsi="仿宋_GB2312" w:eastAsia="仿宋_GB2312" w:cs="仿宋_GB2312"/>
          <w:color w:val="000000"/>
          <w:sz w:val="24"/>
        </w:rPr>
        <w:t>本次二级</w:t>
      </w:r>
      <w:r>
        <w:rPr>
          <w:rFonts w:hint="eastAsia" w:ascii="仿宋_GB2312" w:hAnsi="仿宋_GB2312" w:eastAsia="仿宋_GB2312" w:cs="仿宋_GB2312"/>
          <w:bCs/>
          <w:sz w:val="24"/>
        </w:rPr>
        <w:t>运动</w:t>
      </w:r>
      <w:r>
        <w:rPr>
          <w:rFonts w:hint="eastAsia" w:ascii="仿宋_GB2312" w:hAnsi="仿宋_GB2312" w:eastAsia="仿宋_GB2312" w:cs="仿宋_GB2312"/>
          <w:color w:val="000000"/>
          <w:sz w:val="24"/>
        </w:rPr>
        <w:t>班招生测试及一切与该招生测试相关的活动（以下统称“招生测试”），并</w:t>
      </w:r>
      <w:r>
        <w:rPr>
          <w:rFonts w:hint="eastAsia" w:ascii="仿宋_GB2312" w:hAnsi="仿宋_GB2312" w:eastAsia="仿宋_GB2312" w:cs="仿宋_GB2312"/>
          <w:sz w:val="24"/>
        </w:rPr>
        <w:t>具有参加本次招生测试相应的民事行为能力，且本人的法定监护人同意本人参加该招生测试；</w:t>
      </w:r>
    </w:p>
    <w:p w14:paraId="0CA58ED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招生测试可能发生的一切风险（包括但不限于人身伤亡风险），承诺本人已经通过正规的医疗机构进行体检，并确认本人的身体和精神状况符合参加招生测试的条件。本人已为招生测试做好准备，本人及本人法定监护人承诺自愿承担参加招生测试带来的所有风险。</w:t>
      </w:r>
    </w:p>
    <w:p w14:paraId="436327C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招生测试的疾病。本人及本人法定监护人承诺，如隐瞒任何病情，本人及本人法定监护人将自行承担由此所导致的全部后果。</w:t>
      </w:r>
    </w:p>
    <w:p w14:paraId="4741F03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招生测试的所有要求，并购买人身安全保险。如果本人知道自己在招生测试之前或者招生测试期间存在患病、受伤等可能有碍自身测试状态的情况，或者发现、注意到任何可能影响本人的健康或安全的风险或潜在风险，包括但不限于肌肉拉伤、软组织挫伤、眩晕等任何身体不适，本人将立刻停止测试并将相关情况告知工作人员，否则由此产生的全部责任均由本人及本人法定监护人承担。</w:t>
      </w:r>
    </w:p>
    <w:p w14:paraId="0CA7A9B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5.本人及本人法定监护人同意，在招生测试期间本人发生受伤或突发疾病等情况时接受招生单位在招生测试期间提供的现场急救性质的医务治疗。后续医疗救治期间发生的相关费用由本人及本人法定监护人承担。</w:t>
      </w:r>
    </w:p>
    <w:p w14:paraId="4BB0C3AA">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及本人法定监护人承诺认真贯彻北京市体育局关于反兴奋剂工作指示，严格遵守国家法律、法规和北京市体育局的相关规定，不食用不符合反兴奋剂管理要求的任何食品和营养品，自觉接受反兴奋剂的管理教育，确保不出现任何兴奋剂违规事件。</w:t>
      </w:r>
    </w:p>
    <w:p w14:paraId="40A29AF4">
      <w:pPr>
        <w:keepNext w:val="0"/>
        <w:keepLines w:val="0"/>
        <w:pageBreakBefore w:val="0"/>
        <w:widowControl w:val="0"/>
        <w:kinsoku/>
        <w:wordWrap/>
        <w:overflowPunct/>
        <w:topLinePunct w:val="0"/>
        <w:autoSpaceDE/>
        <w:autoSpaceDN/>
        <w:bidi w:val="0"/>
        <w:adjustRightInd/>
        <w:spacing w:line="36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运动员签字：        法定监护人签字：       </w:t>
      </w:r>
    </w:p>
    <w:p w14:paraId="6504FF14">
      <w:pPr>
        <w:keepNext w:val="0"/>
        <w:keepLines w:val="0"/>
        <w:pageBreakBefore w:val="0"/>
        <w:widowControl w:val="0"/>
        <w:kinsoku/>
        <w:wordWrap/>
        <w:overflowPunct/>
        <w:topLinePunct w:val="0"/>
        <w:autoSpaceDE/>
        <w:autoSpaceDN/>
        <w:bidi w:val="0"/>
        <w:adjustRightInd/>
        <w:spacing w:line="360" w:lineRule="exact"/>
        <w:ind w:firstLine="720" w:firstLineChars="3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 xml:space="preserve">                    法定监护人联系方式：</w:t>
      </w:r>
      <w:r>
        <w:rPr>
          <w:rFonts w:hint="eastAsia" w:ascii="仿宋_GB2312" w:hAnsi="仿宋_GB2312" w:eastAsia="仿宋_GB2312" w:cs="仿宋_GB2312"/>
          <w:sz w:val="24"/>
          <w:lang w:val="en-US" w:eastAsia="zh-CN"/>
        </w:rPr>
        <w:t xml:space="preserve">                                                                     </w:t>
      </w:r>
    </w:p>
    <w:p w14:paraId="0835DC5B">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hint="eastAsia" w:ascii="仿宋" w:hAnsi="仿宋" w:eastAsia="仿宋" w:cs="仿宋_GB2312"/>
          <w:color w:val="000000"/>
          <w:sz w:val="32"/>
          <w:szCs w:val="32"/>
        </w:rPr>
        <w:sectPr>
          <w:headerReference r:id="rId3" w:type="default"/>
          <w:footerReference r:id="rId4" w:type="default"/>
          <w:pgSz w:w="11906" w:h="16838"/>
          <w:pgMar w:top="1701" w:right="1474" w:bottom="1701" w:left="1587" w:header="851" w:footer="794" w:gutter="0"/>
          <w:pgNumType w:fmt="numberInDash"/>
          <w:cols w:space="425" w:num="1"/>
          <w:docGrid w:type="lines" w:linePitch="312" w:charSpace="0"/>
        </w:sectPr>
      </w:pPr>
      <w:r>
        <w:rPr>
          <w:rFonts w:hint="eastAsia" w:ascii="仿宋_GB2312" w:hAnsi="仿宋_GB2312" w:eastAsia="仿宋_GB2312" w:cs="仿宋_GB2312"/>
          <w:sz w:val="24"/>
        </w:rPr>
        <w:t xml:space="preserve">                                      年    月    日</w:t>
      </w:r>
    </w:p>
    <w:p w14:paraId="03A284CB">
      <w:pPr>
        <w:rPr>
          <w:rFonts w:hint="default" w:ascii="仿宋_GB2312" w:hAnsi="仿宋_GB2312" w:eastAsia="仿宋_GB2312" w:cs="仿宋_GB2312"/>
          <w:sz w:val="21"/>
          <w:szCs w:val="21"/>
          <w:lang w:val="en-US" w:eastAsia="zh-CN"/>
        </w:rPr>
      </w:pPr>
    </w:p>
    <w:sectPr>
      <w:footerReference r:id="rId5" w:type="default"/>
      <w:pgSz w:w="16838" w:h="11906" w:orient="landscape"/>
      <w:pgMar w:top="1134" w:right="1134" w:bottom="1134" w:left="1134" w:header="851" w:footer="79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ongti SC">
    <w:altName w:val="微软雅黑"/>
    <w:panose1 w:val="00000000000000000000"/>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534558"/>
      <w:docPartObj>
        <w:docPartGallery w:val="autotext"/>
      </w:docPartObj>
    </w:sdtPr>
    <w:sdtContent>
      <w:p w14:paraId="1E158FA4">
        <w:pPr>
          <w:pStyle w:val="4"/>
          <w:jc w:val="center"/>
        </w:pPr>
        <w:r>
          <w:fldChar w:fldCharType="begin"/>
        </w:r>
        <w:r>
          <w:instrText xml:space="preserve">PAGE   \* MERGEFORMAT</w:instrText>
        </w:r>
        <w:r>
          <w:fldChar w:fldCharType="separate"/>
        </w:r>
        <w:r>
          <w:rPr>
            <w:lang w:val="zh-CN"/>
          </w:rPr>
          <w:t>2</w:t>
        </w:r>
        <w:r>
          <w:fldChar w:fldCharType="end"/>
        </w:r>
      </w:p>
    </w:sdtContent>
  </w:sdt>
  <w:p w14:paraId="1C45DE8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2D97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5A8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 w:name="KSO_WPS_MARK_KEY" w:val="4c41df51-c504-4793-bb15-6d0a33376057"/>
  </w:docVars>
  <w:rsids>
    <w:rsidRoot w:val="00EB7FCE"/>
    <w:rsid w:val="0001741F"/>
    <w:rsid w:val="00082035"/>
    <w:rsid w:val="00082CE2"/>
    <w:rsid w:val="000952FF"/>
    <w:rsid w:val="000A3345"/>
    <w:rsid w:val="000D0A13"/>
    <w:rsid w:val="000E4B31"/>
    <w:rsid w:val="00126056"/>
    <w:rsid w:val="0017371A"/>
    <w:rsid w:val="001D10F4"/>
    <w:rsid w:val="00200F7A"/>
    <w:rsid w:val="002173A3"/>
    <w:rsid w:val="00237B94"/>
    <w:rsid w:val="00265139"/>
    <w:rsid w:val="00283B72"/>
    <w:rsid w:val="002B3BEF"/>
    <w:rsid w:val="002E2DE7"/>
    <w:rsid w:val="002F125F"/>
    <w:rsid w:val="002F6366"/>
    <w:rsid w:val="002F6A15"/>
    <w:rsid w:val="00314691"/>
    <w:rsid w:val="00362D95"/>
    <w:rsid w:val="003B03C2"/>
    <w:rsid w:val="003B62FE"/>
    <w:rsid w:val="003B75B4"/>
    <w:rsid w:val="003F0F39"/>
    <w:rsid w:val="004021B2"/>
    <w:rsid w:val="004144D6"/>
    <w:rsid w:val="00447B2D"/>
    <w:rsid w:val="004530D0"/>
    <w:rsid w:val="0047346F"/>
    <w:rsid w:val="004A1FB4"/>
    <w:rsid w:val="004A6AED"/>
    <w:rsid w:val="004D34E7"/>
    <w:rsid w:val="004D4C76"/>
    <w:rsid w:val="004D6DE8"/>
    <w:rsid w:val="004E2A5E"/>
    <w:rsid w:val="004E3451"/>
    <w:rsid w:val="004F2077"/>
    <w:rsid w:val="00540B81"/>
    <w:rsid w:val="005620B1"/>
    <w:rsid w:val="0057136A"/>
    <w:rsid w:val="005809D3"/>
    <w:rsid w:val="00586806"/>
    <w:rsid w:val="00590931"/>
    <w:rsid w:val="005A36A6"/>
    <w:rsid w:val="005A6ECC"/>
    <w:rsid w:val="005D16DA"/>
    <w:rsid w:val="0064645B"/>
    <w:rsid w:val="006733C8"/>
    <w:rsid w:val="00696FE5"/>
    <w:rsid w:val="006A461C"/>
    <w:rsid w:val="006A790E"/>
    <w:rsid w:val="00716285"/>
    <w:rsid w:val="007429F6"/>
    <w:rsid w:val="00757608"/>
    <w:rsid w:val="007B61DE"/>
    <w:rsid w:val="008246A9"/>
    <w:rsid w:val="00830966"/>
    <w:rsid w:val="00850B1B"/>
    <w:rsid w:val="008D3AFF"/>
    <w:rsid w:val="00942166"/>
    <w:rsid w:val="009B79AD"/>
    <w:rsid w:val="00A72731"/>
    <w:rsid w:val="00A75900"/>
    <w:rsid w:val="00A81925"/>
    <w:rsid w:val="00A947B9"/>
    <w:rsid w:val="00A95400"/>
    <w:rsid w:val="00AD4F0B"/>
    <w:rsid w:val="00AD7770"/>
    <w:rsid w:val="00AF6A0A"/>
    <w:rsid w:val="00B31CB0"/>
    <w:rsid w:val="00B31FD2"/>
    <w:rsid w:val="00C66C71"/>
    <w:rsid w:val="00C75423"/>
    <w:rsid w:val="00CA16D5"/>
    <w:rsid w:val="00CB223F"/>
    <w:rsid w:val="00CC0014"/>
    <w:rsid w:val="00CF4F9B"/>
    <w:rsid w:val="00D4744A"/>
    <w:rsid w:val="00D7605B"/>
    <w:rsid w:val="00E320F3"/>
    <w:rsid w:val="00E80BCD"/>
    <w:rsid w:val="00E87876"/>
    <w:rsid w:val="00E95233"/>
    <w:rsid w:val="00EA293E"/>
    <w:rsid w:val="00EA64E9"/>
    <w:rsid w:val="00EB0D38"/>
    <w:rsid w:val="00EB7FCE"/>
    <w:rsid w:val="00EE6DBC"/>
    <w:rsid w:val="00F17607"/>
    <w:rsid w:val="00FC2C2B"/>
    <w:rsid w:val="00FE5DAB"/>
    <w:rsid w:val="01613BDC"/>
    <w:rsid w:val="017A4063"/>
    <w:rsid w:val="05196EB8"/>
    <w:rsid w:val="06B7047B"/>
    <w:rsid w:val="0B9D61FB"/>
    <w:rsid w:val="0D4829F4"/>
    <w:rsid w:val="0EA55AF2"/>
    <w:rsid w:val="11445E54"/>
    <w:rsid w:val="11FA3577"/>
    <w:rsid w:val="148C714E"/>
    <w:rsid w:val="15151AC3"/>
    <w:rsid w:val="16C81EA7"/>
    <w:rsid w:val="18255C50"/>
    <w:rsid w:val="19E873FB"/>
    <w:rsid w:val="1A397F4A"/>
    <w:rsid w:val="1B7C532B"/>
    <w:rsid w:val="1F75506D"/>
    <w:rsid w:val="21582F00"/>
    <w:rsid w:val="216B7513"/>
    <w:rsid w:val="249E6AF6"/>
    <w:rsid w:val="24CA4B6E"/>
    <w:rsid w:val="24E15127"/>
    <w:rsid w:val="287F501A"/>
    <w:rsid w:val="2B626DED"/>
    <w:rsid w:val="3029687F"/>
    <w:rsid w:val="30D6735C"/>
    <w:rsid w:val="355C2AFF"/>
    <w:rsid w:val="37F87C2E"/>
    <w:rsid w:val="3D815BA0"/>
    <w:rsid w:val="3E1867FC"/>
    <w:rsid w:val="3E51702B"/>
    <w:rsid w:val="3F641607"/>
    <w:rsid w:val="41391F47"/>
    <w:rsid w:val="418370AC"/>
    <w:rsid w:val="42C27727"/>
    <w:rsid w:val="435062FD"/>
    <w:rsid w:val="43B42538"/>
    <w:rsid w:val="46003033"/>
    <w:rsid w:val="4C93644B"/>
    <w:rsid w:val="4EC43481"/>
    <w:rsid w:val="4FB92C55"/>
    <w:rsid w:val="50D25EA1"/>
    <w:rsid w:val="50E577CA"/>
    <w:rsid w:val="51E5607B"/>
    <w:rsid w:val="52C701BC"/>
    <w:rsid w:val="531C3529"/>
    <w:rsid w:val="53292921"/>
    <w:rsid w:val="53E01DA6"/>
    <w:rsid w:val="56F01719"/>
    <w:rsid w:val="59EE1F8D"/>
    <w:rsid w:val="5E3B341D"/>
    <w:rsid w:val="5EB50D80"/>
    <w:rsid w:val="61232224"/>
    <w:rsid w:val="62496669"/>
    <w:rsid w:val="655F16CC"/>
    <w:rsid w:val="689140E8"/>
    <w:rsid w:val="6A9E10C0"/>
    <w:rsid w:val="6DB25849"/>
    <w:rsid w:val="6EB77881"/>
    <w:rsid w:val="6FC3330D"/>
    <w:rsid w:val="701F0EDD"/>
    <w:rsid w:val="717F1715"/>
    <w:rsid w:val="71D70476"/>
    <w:rsid w:val="73FF281D"/>
    <w:rsid w:val="74C140D1"/>
    <w:rsid w:val="74DF1A5B"/>
    <w:rsid w:val="75063028"/>
    <w:rsid w:val="7E3C590B"/>
    <w:rsid w:val="7EFA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0"/>
      <w:sz w:val="20"/>
      <w:szCs w:val="24"/>
      <w:lang w:val="en-US" w:eastAsia="zh-CN" w:bidi="ar-SA"/>
    </w:rPr>
  </w:style>
  <w:style w:type="paragraph" w:styleId="3">
    <w:name w:val="Body Text"/>
    <w:basedOn w:val="1"/>
    <w:qFormat/>
    <w:uiPriority w:val="0"/>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qFormat/>
    <w:uiPriority w:val="99"/>
    <w:rPr>
      <w:kern w:val="2"/>
      <w:sz w:val="18"/>
      <w:szCs w:val="18"/>
    </w:rPr>
  </w:style>
  <w:style w:type="character" w:customStyle="1" w:styleId="14">
    <w:name w:val="页脚 字符"/>
    <w:basedOn w:val="9"/>
    <w:link w:val="4"/>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title2"/>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887</Words>
  <Characters>893</Characters>
  <Lines>23</Lines>
  <Paragraphs>6</Paragraphs>
  <TotalTime>17</TotalTime>
  <ScaleCrop>false</ScaleCrop>
  <LinksUpToDate>false</LinksUpToDate>
  <CharactersWithSpaces>1043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2023-08-17T09:36:00Z</dcterms:created>
  <dc:creator>admin</dc:creator>
  <cp:lastModifiedBy>匿名用户</cp:lastModifiedBy>
  <cp:lastPrinted>2024-10-17T08:57:00Z</cp:lastPrinted>
  <dcterms:modified xsi:type="dcterms:W3CDTF">2024-10-18T02:16:11Z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EF42D550E811408EA80EEC872299596D_13</vt:lpwstr>
  </property>
</Properties>
</file>