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4F171">
      <w:pPr>
        <w:rPr>
          <w:rFonts w:ascii="黑体" w:hAnsi="黑体" w:eastAsia="黑体"/>
          <w:sz w:val="32"/>
          <w:szCs w:val="32"/>
        </w:rPr>
      </w:pPr>
      <w:bookmarkStart w:id="6" w:name="_GoBack"/>
      <w:bookmarkEnd w:id="6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3C5FD4F5">
      <w:pPr>
        <w:rPr>
          <w:rFonts w:ascii="CESI黑体-GB2312" w:hAnsi="CESI黑体-GB2312" w:eastAsia="CESI黑体-GB2312"/>
          <w:sz w:val="32"/>
          <w:szCs w:val="32"/>
        </w:rPr>
      </w:pPr>
    </w:p>
    <w:p w14:paraId="5F9747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体育行业国家职业技能培训场地及器材要求</w:t>
      </w:r>
    </w:p>
    <w:p w14:paraId="64A8F5AB">
      <w:pPr>
        <w:spacing w:line="560" w:lineRule="exact"/>
      </w:pPr>
    </w:p>
    <w:p w14:paraId="1A5A18ED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一、游泳救生员</w:t>
      </w:r>
    </w:p>
    <w:p w14:paraId="576B4E45"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（一）场地要求</w:t>
      </w:r>
    </w:p>
    <w:p w14:paraId="7D04243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应符合体育GB19079.7-2013 游泳场所开放条件与技术要求。建议使用标准25米或50米泳池。水中徒手踩水、初中级现场赴救的考核场地水深≥1.8 米；浅水水中急救板的考核场地水深≥1.2 米且≤1.5 米。</w:t>
      </w:r>
    </w:p>
    <w:p w14:paraId="20FBE115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bookmarkStart w:id="0" w:name="OLE_LINK1"/>
      <w:bookmarkStart w:id="1" w:name="OLE_LINK2"/>
      <w:r>
        <w:rPr>
          <w:rFonts w:hint="eastAsia" w:ascii="楷体_GB2312" w:eastAsia="楷体_GB2312"/>
          <w:sz w:val="32"/>
          <w:szCs w:val="32"/>
        </w:rPr>
        <w:t>（二）器材要求</w:t>
      </w:r>
    </w:p>
    <w:bookmarkEnd w:id="0"/>
    <w:bookmarkEnd w:id="1"/>
    <w:p w14:paraId="55216DA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浮标（浮标绳索应连接一条不可调节的项圈背带）、颈托、急救板；心肺复苏模拟假人、自动体外除颤器（</w:t>
      </w:r>
      <w:r>
        <w:rPr>
          <w:rFonts w:ascii="仿宋_GB2312" w:eastAsia="仿宋_GB2312"/>
          <w:sz w:val="32"/>
          <w:szCs w:val="32"/>
        </w:rPr>
        <w:t>AED）及配套装备（包括地垫、消毒酒精、干毛巾、CPR一次性呼吸膜或清洁纱布）</w:t>
      </w:r>
      <w:r>
        <w:rPr>
          <w:rFonts w:hint="eastAsia" w:ascii="仿宋_GB2312" w:eastAsia="仿宋_GB2312"/>
          <w:sz w:val="32"/>
          <w:szCs w:val="32"/>
        </w:rPr>
        <w:t>等。</w:t>
      </w:r>
    </w:p>
    <w:p w14:paraId="05165B0B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二、游泳社会体育指导员</w:t>
      </w:r>
    </w:p>
    <w:p w14:paraId="1DFAC0AC">
      <w:pPr>
        <w:spacing w:line="560" w:lineRule="exact"/>
        <w:ind w:firstLine="640" w:firstLineChars="20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（一）场地要求</w:t>
      </w:r>
    </w:p>
    <w:p w14:paraId="6FBD082A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应符合体育GB19079.7-2013 游泳场所开放条件与技术要求。建议使用标准25米或50米泳池，出发台出发水深应≥1.8米。</w:t>
      </w:r>
    </w:p>
    <w:p w14:paraId="2BB7A280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bookmarkStart w:id="2" w:name="OLE_LINK3"/>
      <w:bookmarkStart w:id="3" w:name="OLE_LINK4"/>
      <w:r>
        <w:rPr>
          <w:rFonts w:hint="eastAsia" w:ascii="楷体_GB2312" w:eastAsia="楷体_GB2312"/>
          <w:sz w:val="32"/>
          <w:szCs w:val="32"/>
        </w:rPr>
        <w:t>（二）器材要求</w:t>
      </w:r>
    </w:p>
    <w:bookmarkEnd w:id="2"/>
    <w:bookmarkEnd w:id="3"/>
    <w:p w14:paraId="3423EB7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打水板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安全器材：如浮标（浮标绳索应连接一条不可调节的项圈背带）、救生杆、救生圈等。</w:t>
      </w:r>
    </w:p>
    <w:p w14:paraId="6511D1CA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三、滑雪社会体育指导员</w:t>
      </w:r>
    </w:p>
    <w:p w14:paraId="4E5F56A2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（一）场地要求</w:t>
      </w:r>
    </w:p>
    <w:p w14:paraId="6A96E27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应符合GB19079.6-2013体育场所开放条件与技术要求第6部分“滑雪场地的要求”，场地和设施需符合《中国滑雪场所管理规范》，室外滑雪道终点停止区不小于1000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，室内终点停止区面积不小于</w:t>
      </w:r>
      <w:r>
        <w:rPr>
          <w:rFonts w:hint="eastAsia" w:ascii="仿宋_GB2312" w:eastAsia="仿宋_GB2312"/>
          <w:sz w:val="32"/>
          <w:szCs w:val="32"/>
        </w:rPr>
        <w:t xml:space="preserve"> 500 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hAnsi="仿宋_GB2312" w:eastAsia="仿宋_GB2312" w:cs="仿宋_GB2312"/>
          <w:sz w:val="32"/>
          <w:szCs w:val="32"/>
        </w:rPr>
        <w:t>，雪层压实之后的厚度应不小于</w:t>
      </w:r>
      <w:r>
        <w:rPr>
          <w:rFonts w:hint="eastAsia" w:ascii="仿宋_GB2312" w:eastAsia="仿宋_GB2312"/>
          <w:sz w:val="32"/>
          <w:szCs w:val="32"/>
        </w:rPr>
        <w:t xml:space="preserve"> 30cm，雪面上不得有裸露的土石杂物，雪层表面不得形成冰状，场地配备必要的安全设施。</w:t>
      </w:r>
    </w:p>
    <w:p w14:paraId="26121C2A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（二）器材要求</w:t>
      </w:r>
    </w:p>
    <w:p w14:paraId="2294408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bookmarkStart w:id="4" w:name="OLE_LINK5"/>
      <w:bookmarkStart w:id="5" w:name="OLE_LINK6"/>
      <w:r>
        <w:rPr>
          <w:rFonts w:hint="eastAsia" w:ascii="仿宋_GB2312" w:eastAsia="仿宋_GB2312"/>
          <w:sz w:val="32"/>
          <w:szCs w:val="32"/>
        </w:rPr>
        <w:t>心肺复苏模拟假人、自动体外除颤器（</w:t>
      </w:r>
      <w:r>
        <w:rPr>
          <w:rFonts w:ascii="仿宋_GB2312" w:eastAsia="仿宋_GB2312"/>
          <w:sz w:val="32"/>
          <w:szCs w:val="32"/>
        </w:rPr>
        <w:t>AED）</w:t>
      </w:r>
      <w:r>
        <w:rPr>
          <w:rFonts w:hint="eastAsia" w:ascii="仿宋_GB2312" w:eastAsia="仿宋_GB2312"/>
          <w:sz w:val="32"/>
          <w:szCs w:val="32"/>
        </w:rPr>
        <w:t>及配套装备（包括地垫、消毒酒精、干毛巾</w:t>
      </w:r>
      <w:r>
        <w:rPr>
          <w:rFonts w:ascii="仿宋_GB2312" w:eastAsia="仿宋_GB2312"/>
          <w:sz w:val="32"/>
          <w:szCs w:val="32"/>
        </w:rPr>
        <w:t>、CPR一次性呼吸膜或清洁纱布）</w:t>
      </w:r>
      <w:bookmarkEnd w:id="4"/>
      <w:bookmarkEnd w:id="5"/>
      <w:r>
        <w:rPr>
          <w:rFonts w:hint="eastAsia" w:ascii="仿宋_GB2312" w:eastAsia="仿宋_GB2312"/>
          <w:sz w:val="32"/>
          <w:szCs w:val="32"/>
        </w:rPr>
        <w:t>；录像设备（含存储卡和电池）等</w:t>
      </w:r>
      <w:r>
        <w:rPr>
          <w:rFonts w:ascii="仿宋_GB2312" w:eastAsia="仿宋_GB2312"/>
          <w:sz w:val="32"/>
          <w:szCs w:val="32"/>
        </w:rPr>
        <w:t>。</w:t>
      </w:r>
    </w:p>
    <w:p w14:paraId="56F90171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四、攀岩社会体育指导员</w:t>
      </w:r>
    </w:p>
    <w:p w14:paraId="452160EE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（一）场地</w:t>
      </w:r>
      <w:r>
        <w:rPr>
          <w:rFonts w:ascii="楷体_GB2312" w:eastAsia="楷体_GB2312"/>
          <w:sz w:val="32"/>
          <w:szCs w:val="32"/>
        </w:rPr>
        <w:t>要求</w:t>
      </w:r>
    </w:p>
    <w:p w14:paraId="509ED0F9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初级要求</w:t>
      </w:r>
    </w:p>
    <w:p w14:paraId="69536F1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1.岩壁高度：12 米-15 米，角度不限。</w:t>
      </w:r>
    </w:p>
    <w:p w14:paraId="77211EB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线路难度：5.9，两条以上。</w:t>
      </w:r>
    </w:p>
    <w:p w14:paraId="78E5475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下降平台：高度不低于 10 米。</w:t>
      </w:r>
    </w:p>
    <w:p w14:paraId="523F96F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有攀石场地。</w:t>
      </w:r>
    </w:p>
    <w:p w14:paraId="3E9F4CC1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中级要求</w:t>
      </w:r>
    </w:p>
    <w:p w14:paraId="560CF8A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岩壁高度：15 米，有一定的角度。</w:t>
      </w:r>
    </w:p>
    <w:p w14:paraId="1644AB0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线路难度：5.10，两条以上，并确认挂片与钢架连接，符合先锋攀登的条件</w:t>
      </w:r>
    </w:p>
    <w:p w14:paraId="02C42E8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有攀石场地。</w:t>
      </w:r>
    </w:p>
    <w:p w14:paraId="7AB53570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高级要求</w:t>
      </w:r>
    </w:p>
    <w:p w14:paraId="020AA4C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救援场地：高度不低于 10 米。</w:t>
      </w:r>
    </w:p>
    <w:p w14:paraId="79ED6D0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岩壁高度：15 米，有一定的角度。</w:t>
      </w:r>
    </w:p>
    <w:p w14:paraId="4B25AEC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线路难度：5.10，两条以上，并确认挂片与钢架连接，符合先锋攀登的条件。</w:t>
      </w:r>
    </w:p>
    <w:p w14:paraId="368C76D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有宽度不少于 15 米的攀石场地。</w:t>
      </w:r>
    </w:p>
    <w:p w14:paraId="3477F95D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（二）器材要求</w:t>
      </w:r>
    </w:p>
    <w:p w14:paraId="76EBEB27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心肺复苏模拟假人及配套装备（包括地垫、消毒酒精、干毛巾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CPR一次性呼吸膜或清洁纱布）；公用装备：主绳、辅绳、镁粉袋、快挂、梅隆锁等。</w:t>
      </w:r>
    </w:p>
    <w:p w14:paraId="651A5763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五、潜水社会体育指导员</w:t>
      </w:r>
    </w:p>
    <w:p w14:paraId="24D780E2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（一）场地要求</w:t>
      </w:r>
    </w:p>
    <w:p w14:paraId="61A0F4D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应符合GB19079.10-2013体育场所开放条件与技术要求第 10部分:潜水场所的要求，最大深度≥1.8米，≤2.5米；</w:t>
      </w:r>
      <w:r>
        <w:rPr>
          <w:rFonts w:ascii="仿宋_GB2312" w:eastAsia="仿宋_GB2312"/>
          <w:sz w:val="32"/>
          <w:szCs w:val="32"/>
        </w:rPr>
        <w:t>池水面积应不小于100</w:t>
      </w:r>
      <w:r>
        <w:rPr>
          <w:rFonts w:hint="eastAsia" w:ascii="Batang" w:hAnsi="Batang" w:eastAsia="Batang" w:cs="Batang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。培训</w:t>
      </w:r>
      <w:r>
        <w:rPr>
          <w:rFonts w:ascii="仿宋_GB2312" w:eastAsia="仿宋_GB2312"/>
          <w:sz w:val="32"/>
          <w:szCs w:val="32"/>
        </w:rPr>
        <w:t>区域保证</w:t>
      </w:r>
      <w:r>
        <w:rPr>
          <w:rFonts w:hint="eastAsia" w:ascii="仿宋_GB2312" w:eastAsia="仿宋_GB2312"/>
          <w:sz w:val="32"/>
          <w:szCs w:val="32"/>
        </w:rPr>
        <w:t>至少三条泳道，且与对外开放区域间隔至少</w:t>
      </w:r>
      <w:r>
        <w:rPr>
          <w:rFonts w:ascii="仿宋_GB2312" w:eastAsia="仿宋_GB2312"/>
          <w:sz w:val="32"/>
          <w:szCs w:val="32"/>
        </w:rPr>
        <w:t>1条泳道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1C190052"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（二）器材要求</w:t>
      </w:r>
    </w:p>
    <w:p w14:paraId="481B4CB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心肺复苏模拟假人及配套装备（包括地垫、消毒酒精、干毛巾、CPR一次性呼吸膜或清洁纱布）；水面浮漂（标识物）9个（含垂直于池底的绳索与重物）；水上水下录像设备（含存储卡和电池）等。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65"/>
    <w:rsid w:val="0018307E"/>
    <w:rsid w:val="00193875"/>
    <w:rsid w:val="00214FD7"/>
    <w:rsid w:val="004117E7"/>
    <w:rsid w:val="005D1CC8"/>
    <w:rsid w:val="00A00FD7"/>
    <w:rsid w:val="00A94F02"/>
    <w:rsid w:val="00B1426F"/>
    <w:rsid w:val="00BB1E37"/>
    <w:rsid w:val="00BC4272"/>
    <w:rsid w:val="00C569E8"/>
    <w:rsid w:val="00E41F5B"/>
    <w:rsid w:val="00EB5D65"/>
    <w:rsid w:val="00FD5CB7"/>
    <w:rsid w:val="4514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1031</Words>
  <Characters>1150</Characters>
  <Lines>8</Lines>
  <Paragraphs>2</Paragraphs>
  <TotalTime>122</TotalTime>
  <ScaleCrop>false</ScaleCrop>
  <LinksUpToDate>false</LinksUpToDate>
  <CharactersWithSpaces>1169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2025-03-28T07:12:00Z</dcterms:created>
  <dc:creator>admin</dc:creator>
  <cp:lastModifiedBy>匿名用户</cp:lastModifiedBy>
  <dcterms:modified xsi:type="dcterms:W3CDTF">2025-04-14T06:25:17Z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eyJoZGlkIjoiZTRmMmVkZThkZmZjNDk0ZWEzNzNkNWRmMDUzYmJiZDEiLCJ1c2VySWQiOiI3NjM2NDA2NTQifQ==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09101CE5B9224331988E93E0AEE9419B_12</vt:lpwstr>
  </property>
</Properties>
</file>