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79303">
      <w:pPr>
        <w:keepNext w:val="0"/>
        <w:keepLines w:val="0"/>
        <w:pageBreakBefore w:val="0"/>
        <w:widowControl w:val="0"/>
        <w:kinsoku/>
        <w:wordWrap/>
        <w:topLinePunct w:val="0"/>
        <w:bidi w:val="0"/>
        <w:snapToGrid/>
        <w:spacing w:line="560" w:lineRule="exact"/>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附件</w:t>
      </w:r>
    </w:p>
    <w:p w14:paraId="6F401258">
      <w:pPr>
        <w:keepNext w:val="0"/>
        <w:keepLines w:val="0"/>
        <w:pageBreakBefore w:val="0"/>
        <w:widowControl w:val="0"/>
        <w:kinsoku/>
        <w:wordWrap/>
        <w:topLinePunct w:val="0"/>
        <w:bidi w:val="0"/>
        <w:snapToGrid/>
        <w:spacing w:line="560" w:lineRule="exact"/>
        <w:textAlignment w:val="auto"/>
        <w:rPr>
          <w:rFonts w:ascii="仿宋_GB2312" w:hAnsi="仿宋" w:eastAsia="仿宋_GB2312"/>
          <w:color w:val="auto"/>
          <w:sz w:val="32"/>
          <w:szCs w:val="32"/>
          <w:highlight w:val="none"/>
        </w:rPr>
      </w:pPr>
    </w:p>
    <w:p w14:paraId="325E1337">
      <w:pPr>
        <w:keepNext w:val="0"/>
        <w:keepLines w:val="0"/>
        <w:pageBreakBefore w:val="0"/>
        <w:widowControl w:val="0"/>
        <w:kinsoku/>
        <w:wordWrap/>
        <w:topLinePunct w:val="0"/>
        <w:bidi w:val="0"/>
        <w:snapToGrid/>
        <w:spacing w:line="560" w:lineRule="exact"/>
        <w:jc w:val="center"/>
        <w:textAlignment w:val="auto"/>
        <w:rPr>
          <w:rFonts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202</w:t>
      </w:r>
      <w:r>
        <w:rPr>
          <w:rFonts w:hint="eastAsia" w:ascii="方正小标宋简体" w:eastAsia="方正小标宋简体"/>
          <w:color w:val="auto"/>
          <w:sz w:val="44"/>
          <w:szCs w:val="44"/>
          <w:highlight w:val="none"/>
          <w:lang w:val="en-US" w:eastAsia="zh-CN"/>
        </w:rPr>
        <w:t>5</w:t>
      </w:r>
      <w:r>
        <w:rPr>
          <w:rFonts w:hint="eastAsia" w:ascii="方正小标宋简体" w:eastAsia="方正小标宋简体"/>
          <w:color w:val="auto"/>
          <w:sz w:val="44"/>
          <w:szCs w:val="44"/>
          <w:highlight w:val="none"/>
        </w:rPr>
        <w:t>年北京市花样滑冰冠军赛</w:t>
      </w:r>
    </w:p>
    <w:p w14:paraId="37D1FCF5">
      <w:pPr>
        <w:keepNext w:val="0"/>
        <w:keepLines w:val="0"/>
        <w:pageBreakBefore w:val="0"/>
        <w:widowControl w:val="0"/>
        <w:kinsoku/>
        <w:wordWrap/>
        <w:topLinePunct w:val="0"/>
        <w:bidi w:val="0"/>
        <w:snapToGrid/>
        <w:spacing w:line="560" w:lineRule="exact"/>
        <w:jc w:val="center"/>
        <w:textAlignment w:val="auto"/>
        <w:rPr>
          <w:rFonts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竞赛内容</w:t>
      </w:r>
    </w:p>
    <w:p w14:paraId="2BAA3F13">
      <w:pPr>
        <w:keepNext w:val="0"/>
        <w:keepLines w:val="0"/>
        <w:pageBreakBefore w:val="0"/>
        <w:widowControl w:val="0"/>
        <w:kinsoku/>
        <w:wordWrap/>
        <w:topLinePunct w:val="0"/>
        <w:bidi w:val="0"/>
        <w:snapToGrid/>
        <w:spacing w:line="560" w:lineRule="exact"/>
        <w:textAlignment w:val="auto"/>
        <w:rPr>
          <w:rFonts w:ascii="仿宋_GB2312" w:hAnsi="仿宋" w:eastAsia="仿宋_GB2312"/>
          <w:color w:val="auto"/>
          <w:sz w:val="32"/>
          <w:szCs w:val="32"/>
          <w:highlight w:val="none"/>
        </w:rPr>
      </w:pPr>
    </w:p>
    <w:p w14:paraId="0B52003B">
      <w:pPr>
        <w:keepNext w:val="0"/>
        <w:keepLines w:val="0"/>
        <w:pageBreakBefore w:val="0"/>
        <w:widowControl w:val="0"/>
        <w:kinsoku/>
        <w:wordWrap/>
        <w:overflowPunct/>
        <w:topLinePunct w:val="0"/>
        <w:bidi w:val="0"/>
        <w:snapToGrid/>
        <w:spacing w:line="560" w:lineRule="exact"/>
        <w:ind w:firstLine="640"/>
        <w:textAlignment w:val="auto"/>
        <w:rPr>
          <w:rFonts w:ascii="仿宋_GB2312" w:hAnsi="仿宋" w:eastAsia="仿宋_GB2312"/>
          <w:color w:val="auto"/>
          <w:sz w:val="32"/>
          <w:szCs w:val="32"/>
          <w:highlight w:val="none"/>
        </w:rPr>
      </w:pPr>
      <w:r>
        <w:rPr>
          <w:rFonts w:hint="eastAsia" w:ascii="黑体" w:hAnsi="黑体" w:eastAsia="黑体"/>
          <w:color w:val="auto"/>
          <w:sz w:val="32"/>
          <w:szCs w:val="32"/>
          <w:highlight w:val="none"/>
        </w:rPr>
        <w:t>一、单人滑</w:t>
      </w:r>
    </w:p>
    <w:p w14:paraId="2DD26E96">
      <w:pPr>
        <w:pStyle w:val="12"/>
        <w:keepNext w:val="0"/>
        <w:keepLines w:val="0"/>
        <w:pageBreakBefore w:val="0"/>
        <w:widowControl w:val="0"/>
        <w:kinsoku/>
        <w:wordWrap/>
        <w:overflowPunct/>
        <w:topLinePunct w:val="0"/>
        <w:bidi w:val="0"/>
        <w:snapToGrid/>
        <w:spacing w:line="560" w:lineRule="exact"/>
        <w:ind w:firstLine="643" w:firstLineChars="200"/>
        <w:textAlignment w:val="auto"/>
        <w:rPr>
          <w:rFonts w:ascii="楷体_GB2312" w:hAnsi="仿宋" w:eastAsia="楷体_GB2312"/>
          <w:b/>
          <w:bCs/>
          <w:color w:val="auto"/>
          <w:sz w:val="32"/>
          <w:szCs w:val="32"/>
          <w:highlight w:val="none"/>
        </w:rPr>
      </w:pPr>
      <w:r>
        <w:rPr>
          <w:rFonts w:ascii="楷体_GB2312" w:hAnsi="仿宋" w:eastAsia="楷体_GB2312"/>
          <w:b/>
          <w:bCs/>
          <w:color w:val="auto"/>
          <w:sz w:val="32"/>
          <w:szCs w:val="32"/>
          <w:highlight w:val="none"/>
        </w:rPr>
        <w:t>（</w:t>
      </w:r>
      <w:r>
        <w:rPr>
          <w:rFonts w:hint="eastAsia" w:ascii="楷体_GB2312" w:hAnsi="仿宋" w:eastAsia="楷体_GB2312"/>
          <w:b/>
          <w:bCs/>
          <w:color w:val="auto"/>
          <w:sz w:val="32"/>
          <w:szCs w:val="32"/>
          <w:highlight w:val="none"/>
          <w:lang w:val="en-US" w:eastAsia="zh-CN"/>
        </w:rPr>
        <w:t>一</w:t>
      </w:r>
      <w:r>
        <w:rPr>
          <w:rFonts w:ascii="楷体_GB2312" w:hAnsi="仿宋" w:eastAsia="楷体_GB2312"/>
          <w:b/>
          <w:bCs/>
          <w:color w:val="auto"/>
          <w:sz w:val="32"/>
          <w:szCs w:val="32"/>
          <w:highlight w:val="none"/>
        </w:rPr>
        <w:t>）</w:t>
      </w:r>
      <w:r>
        <w:rPr>
          <w:rFonts w:hint="eastAsia" w:ascii="楷体_GB2312" w:hAnsi="仿宋" w:eastAsia="楷体_GB2312"/>
          <w:b/>
          <w:bCs/>
          <w:color w:val="auto"/>
          <w:sz w:val="32"/>
          <w:szCs w:val="32"/>
          <w:highlight w:val="none"/>
        </w:rPr>
        <w:t>青年组（男子）</w:t>
      </w:r>
    </w:p>
    <w:p w14:paraId="15BD86C4">
      <w:pPr>
        <w:pStyle w:val="12"/>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参照国际滑联公布的202</w:t>
      </w:r>
      <w:r>
        <w:rPr>
          <w:rFonts w:hint="eastAsia" w:ascii="仿宋_GB2312" w:hAnsi="仿宋" w:eastAsia="仿宋_GB2312" w:cs="Times New Roman"/>
          <w:color w:val="auto"/>
          <w:kern w:val="2"/>
          <w:sz w:val="32"/>
          <w:szCs w:val="32"/>
          <w:highlight w:val="none"/>
          <w:lang w:val="en-US" w:eastAsia="zh-CN"/>
        </w:rPr>
        <w:t>5</w:t>
      </w:r>
      <w:r>
        <w:rPr>
          <w:rFonts w:hint="eastAsia" w:ascii="仿宋_GB2312" w:hAnsi="仿宋" w:eastAsia="仿宋_GB2312" w:cs="Times New Roman"/>
          <w:color w:val="auto"/>
          <w:kern w:val="2"/>
          <w:sz w:val="32"/>
          <w:szCs w:val="32"/>
          <w:highlight w:val="none"/>
        </w:rPr>
        <w:t>-202</w:t>
      </w:r>
      <w:r>
        <w:rPr>
          <w:rFonts w:hint="eastAsia" w:ascii="仿宋_GB2312" w:hAnsi="仿宋" w:eastAsia="仿宋_GB2312" w:cs="Times New Roman"/>
          <w:color w:val="auto"/>
          <w:kern w:val="2"/>
          <w:sz w:val="32"/>
          <w:szCs w:val="32"/>
          <w:highlight w:val="none"/>
          <w:lang w:val="en-US" w:eastAsia="zh-CN"/>
        </w:rPr>
        <w:t>6</w:t>
      </w:r>
      <w:r>
        <w:rPr>
          <w:rFonts w:hint="eastAsia" w:ascii="仿宋_GB2312" w:hAnsi="仿宋" w:eastAsia="仿宋_GB2312" w:cs="Times New Roman"/>
          <w:color w:val="auto"/>
          <w:kern w:val="2"/>
          <w:sz w:val="32"/>
          <w:szCs w:val="32"/>
          <w:highlight w:val="none"/>
        </w:rPr>
        <w:t>赛季竞赛规则及公告中青年组内容执行。</w:t>
      </w:r>
    </w:p>
    <w:p w14:paraId="7E047995">
      <w:pPr>
        <w:pStyle w:val="12"/>
        <w:keepNext w:val="0"/>
        <w:keepLines w:val="0"/>
        <w:pageBreakBefore w:val="0"/>
        <w:widowControl w:val="0"/>
        <w:kinsoku/>
        <w:wordWrap/>
        <w:overflowPunct/>
        <w:topLinePunct w:val="0"/>
        <w:bidi w:val="0"/>
        <w:snapToGrid/>
        <w:spacing w:line="560" w:lineRule="exact"/>
        <w:ind w:firstLine="643"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b/>
          <w:bCs/>
          <w:color w:val="auto"/>
          <w:sz w:val="32"/>
          <w:szCs w:val="32"/>
          <w:highlight w:val="none"/>
        </w:rPr>
        <w:t>1.</w:t>
      </w:r>
      <w:r>
        <w:rPr>
          <w:rFonts w:hint="eastAsia" w:ascii="仿宋_GB2312" w:hAnsi="仿宋" w:eastAsia="仿宋_GB2312" w:cs="Times New Roman"/>
          <w:b/>
          <w:bCs/>
          <w:color w:val="auto"/>
          <w:kern w:val="2"/>
          <w:sz w:val="32"/>
          <w:szCs w:val="32"/>
          <w:highlight w:val="none"/>
        </w:rPr>
        <w:t>短节目：音乐时间（2</w:t>
      </w:r>
      <w:r>
        <w:rPr>
          <w:rFonts w:hint="default" w:ascii="仿宋_GB2312" w:hAnsi="仿宋" w:eastAsia="仿宋_GB2312" w:cs="Times New Roman"/>
          <w:b/>
          <w:bCs/>
          <w:color w:val="auto"/>
          <w:kern w:val="2"/>
          <w:sz w:val="32"/>
          <w:szCs w:val="32"/>
          <w:highlight w:val="none"/>
          <w:lang w:val="en-US"/>
        </w:rPr>
        <w:t>’</w:t>
      </w:r>
      <w:r>
        <w:rPr>
          <w:rFonts w:hint="eastAsia" w:ascii="仿宋_GB2312" w:hAnsi="仿宋" w:eastAsia="仿宋_GB2312" w:cs="Times New Roman"/>
          <w:b/>
          <w:bCs/>
          <w:color w:val="auto"/>
          <w:kern w:val="2"/>
          <w:sz w:val="32"/>
          <w:szCs w:val="32"/>
          <w:highlight w:val="none"/>
        </w:rPr>
        <w:t>40”± 10”）</w:t>
      </w:r>
    </w:p>
    <w:p w14:paraId="4B956DDC">
      <w:pPr>
        <w:pStyle w:val="12"/>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（1）两周半或三周半跳。</w:t>
      </w:r>
    </w:p>
    <w:p w14:paraId="6D792C62">
      <w:pPr>
        <w:pStyle w:val="12"/>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（2）单跳：</w:t>
      </w:r>
      <w:r>
        <w:rPr>
          <w:rFonts w:hint="eastAsia" w:ascii="仿宋_GB2312" w:hAnsi="仿宋" w:eastAsia="仿宋_GB2312" w:cs="Times New Roman"/>
          <w:color w:val="auto"/>
          <w:kern w:val="2"/>
          <w:sz w:val="32"/>
          <w:szCs w:val="32"/>
          <w:highlight w:val="none"/>
          <w:lang w:val="en-US" w:eastAsia="zh-CN"/>
        </w:rPr>
        <w:t>后外结环两周或三周跳。</w:t>
      </w:r>
    </w:p>
    <w:p w14:paraId="65225DCF">
      <w:pPr>
        <w:pStyle w:val="12"/>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（3）联跳：由一个两周与一个三周跳，或两个三周跳组成。</w:t>
      </w:r>
    </w:p>
    <w:p w14:paraId="7FA6D022">
      <w:pPr>
        <w:pStyle w:val="12"/>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（4）跳接</w:t>
      </w:r>
      <w:r>
        <w:rPr>
          <w:rFonts w:hint="eastAsia" w:ascii="仿宋_GB2312" w:hAnsi="仿宋" w:eastAsia="仿宋_GB2312" w:cs="Times New Roman"/>
          <w:color w:val="auto"/>
          <w:kern w:val="2"/>
          <w:sz w:val="32"/>
          <w:szCs w:val="32"/>
          <w:highlight w:val="none"/>
          <w:lang w:val="en-US" w:eastAsia="zh-CN"/>
        </w:rPr>
        <w:t>蹲踞</w:t>
      </w:r>
      <w:r>
        <w:rPr>
          <w:rFonts w:hint="eastAsia" w:ascii="仿宋_GB2312" w:hAnsi="仿宋" w:eastAsia="仿宋_GB2312" w:cs="Times New Roman"/>
          <w:color w:val="auto"/>
          <w:kern w:val="2"/>
          <w:sz w:val="32"/>
          <w:szCs w:val="32"/>
          <w:highlight w:val="none"/>
        </w:rPr>
        <w:t>旋转（8圈）。</w:t>
      </w:r>
    </w:p>
    <w:p w14:paraId="7509D799">
      <w:pPr>
        <w:pStyle w:val="12"/>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（5）只允许一次换足的</w:t>
      </w:r>
      <w:r>
        <w:rPr>
          <w:rFonts w:hint="eastAsia" w:ascii="仿宋_GB2312" w:hAnsi="仿宋" w:eastAsia="仿宋_GB2312" w:cs="Times New Roman"/>
          <w:color w:val="auto"/>
          <w:kern w:val="2"/>
          <w:sz w:val="32"/>
          <w:szCs w:val="32"/>
          <w:highlight w:val="none"/>
          <w:lang w:val="en-US" w:eastAsia="zh-CN"/>
        </w:rPr>
        <w:t>燕式</w:t>
      </w:r>
      <w:r>
        <w:rPr>
          <w:rFonts w:hint="eastAsia" w:ascii="仿宋_GB2312" w:hAnsi="仿宋" w:eastAsia="仿宋_GB2312" w:cs="Times New Roman"/>
          <w:color w:val="auto"/>
          <w:kern w:val="2"/>
          <w:sz w:val="32"/>
          <w:szCs w:val="32"/>
          <w:highlight w:val="none"/>
        </w:rPr>
        <w:t>旋转（6+6圈）。</w:t>
      </w:r>
    </w:p>
    <w:p w14:paraId="0F54D0B2">
      <w:pPr>
        <w:pStyle w:val="12"/>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（6）只允许一次换足的联合旋转（6+6圈）。</w:t>
      </w:r>
    </w:p>
    <w:p w14:paraId="1C71D9DF">
      <w:pPr>
        <w:pStyle w:val="12"/>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（7）充分利用冰面的接续步。</w:t>
      </w:r>
    </w:p>
    <w:p w14:paraId="17E6FD26">
      <w:pPr>
        <w:pStyle w:val="12"/>
        <w:keepNext w:val="0"/>
        <w:keepLines w:val="0"/>
        <w:pageBreakBefore w:val="0"/>
        <w:widowControl w:val="0"/>
        <w:kinsoku/>
        <w:wordWrap/>
        <w:overflowPunct/>
        <w:topLinePunct w:val="0"/>
        <w:bidi w:val="0"/>
        <w:snapToGrid/>
        <w:spacing w:line="560" w:lineRule="exact"/>
        <w:ind w:firstLine="643" w:firstLineChars="200"/>
        <w:textAlignment w:val="auto"/>
        <w:rPr>
          <w:rFonts w:ascii="仿宋_GB2312" w:hAnsi="仿宋" w:eastAsia="仿宋_GB2312" w:cs="Times New Roman"/>
          <w:b/>
          <w:bCs/>
          <w:color w:val="auto"/>
          <w:kern w:val="2"/>
          <w:sz w:val="32"/>
          <w:szCs w:val="32"/>
          <w:highlight w:val="none"/>
        </w:rPr>
      </w:pPr>
      <w:r>
        <w:rPr>
          <w:rFonts w:hint="eastAsia" w:ascii="仿宋_GB2312" w:hAnsi="仿宋" w:eastAsia="仿宋_GB2312"/>
          <w:b/>
          <w:bCs/>
          <w:color w:val="auto"/>
          <w:sz w:val="32"/>
          <w:szCs w:val="32"/>
          <w:highlight w:val="none"/>
        </w:rPr>
        <w:t>2.</w:t>
      </w:r>
      <w:r>
        <w:rPr>
          <w:rFonts w:hint="eastAsia" w:ascii="仿宋_GB2312" w:hAnsi="仿宋" w:eastAsia="仿宋_GB2312" w:cs="Times New Roman"/>
          <w:b/>
          <w:bCs/>
          <w:color w:val="auto"/>
          <w:kern w:val="2"/>
          <w:sz w:val="32"/>
          <w:szCs w:val="32"/>
          <w:highlight w:val="none"/>
        </w:rPr>
        <w:t>自由滑：音乐时间（3’30”±10”）</w:t>
      </w:r>
    </w:p>
    <w:p w14:paraId="7BA97FB6">
      <w:pPr>
        <w:pStyle w:val="12"/>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仿宋_GB2312" w:hAnsi="仿宋" w:eastAsia="仿宋_GB2312" w:cs="Times New Roman"/>
          <w:color w:val="auto"/>
          <w:kern w:val="2"/>
          <w:sz w:val="32"/>
          <w:szCs w:val="32"/>
          <w:highlight w:val="none"/>
          <w:lang w:val="en-US" w:eastAsia="zh-CN"/>
        </w:rPr>
      </w:pPr>
      <w:r>
        <w:rPr>
          <w:rFonts w:hint="eastAsia" w:ascii="仿宋_GB2312" w:hAnsi="仿宋" w:eastAsia="仿宋_GB2312" w:cs="Times New Roman"/>
          <w:color w:val="auto"/>
          <w:kern w:val="2"/>
          <w:sz w:val="32"/>
          <w:szCs w:val="32"/>
          <w:highlight w:val="none"/>
        </w:rPr>
        <w:t>（1）最多七个跳跃，其中一个必须是阿克谢尔类型的跳，最多三个联跳</w:t>
      </w:r>
      <w:r>
        <w:rPr>
          <w:rFonts w:hint="eastAsia" w:ascii="仿宋_GB2312" w:hAnsi="仿宋" w:eastAsia="仿宋_GB2312" w:cs="Times New Roman"/>
          <w:color w:val="auto"/>
          <w:kern w:val="2"/>
          <w:sz w:val="32"/>
          <w:szCs w:val="32"/>
          <w:highlight w:val="none"/>
          <w:lang w:val="en-US" w:eastAsia="zh-CN"/>
        </w:rPr>
        <w:t>或</w:t>
      </w:r>
      <w:r>
        <w:rPr>
          <w:rFonts w:hint="eastAsia" w:ascii="仿宋_GB2312" w:hAnsi="仿宋" w:eastAsia="仿宋_GB2312" w:cs="Times New Roman"/>
          <w:color w:val="auto"/>
          <w:kern w:val="2"/>
          <w:sz w:val="32"/>
          <w:szCs w:val="32"/>
          <w:highlight w:val="none"/>
        </w:rPr>
        <w:t>两个联跳和一个连续跳，其中最多</w:t>
      </w:r>
      <w:r>
        <w:rPr>
          <w:rFonts w:hint="eastAsia" w:ascii="仿宋_GB2312" w:hAnsi="仿宋" w:eastAsia="仿宋_GB2312" w:cs="Times New Roman"/>
          <w:color w:val="auto"/>
          <w:kern w:val="2"/>
          <w:sz w:val="32"/>
          <w:szCs w:val="32"/>
          <w:highlight w:val="none"/>
          <w:lang w:val="en-US" w:eastAsia="zh-CN"/>
        </w:rPr>
        <w:t>一</w:t>
      </w:r>
      <w:r>
        <w:rPr>
          <w:rFonts w:hint="eastAsia" w:ascii="仿宋_GB2312" w:hAnsi="仿宋" w:eastAsia="仿宋_GB2312" w:cs="Times New Roman"/>
          <w:color w:val="auto"/>
          <w:kern w:val="2"/>
          <w:sz w:val="32"/>
          <w:szCs w:val="32"/>
          <w:highlight w:val="none"/>
        </w:rPr>
        <w:t>个联跳或连续跳可</w:t>
      </w:r>
      <w:r>
        <w:rPr>
          <w:rFonts w:hint="eastAsia" w:ascii="仿宋_GB2312" w:hAnsi="仿宋" w:eastAsia="仿宋_GB2312" w:cs="Times New Roman"/>
          <w:color w:val="auto"/>
          <w:kern w:val="2"/>
          <w:sz w:val="32"/>
          <w:szCs w:val="32"/>
          <w:highlight w:val="none"/>
          <w:lang w:val="en-US" w:eastAsia="zh-CN"/>
        </w:rPr>
        <w:t>由三个跳跃组成。</w:t>
      </w:r>
    </w:p>
    <w:p w14:paraId="1D1ECDC6">
      <w:pPr>
        <w:pStyle w:val="12"/>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（2）最多三个旋转，其中一个联合旋转（10圈）；一个</w:t>
      </w:r>
      <w:r>
        <w:rPr>
          <w:rFonts w:hint="eastAsia" w:ascii="仿宋_GB2312" w:hAnsi="仿宋" w:eastAsia="仿宋_GB2312" w:cs="Times New Roman"/>
          <w:color w:val="auto"/>
          <w:kern w:val="2"/>
          <w:sz w:val="32"/>
          <w:szCs w:val="32"/>
          <w:highlight w:val="none"/>
          <w:lang w:val="en-US" w:eastAsia="zh-CN"/>
        </w:rPr>
        <w:t>跳接转或</w:t>
      </w:r>
      <w:r>
        <w:rPr>
          <w:rFonts w:hint="eastAsia" w:ascii="仿宋_GB2312" w:hAnsi="仿宋" w:eastAsia="仿宋_GB2312" w:cs="Times New Roman"/>
          <w:color w:val="auto"/>
          <w:kern w:val="2"/>
          <w:sz w:val="32"/>
          <w:szCs w:val="32"/>
          <w:highlight w:val="none"/>
        </w:rPr>
        <w:t>跳进入的旋转（6圈）；一个一种姿势旋转（6圈）。</w:t>
      </w:r>
    </w:p>
    <w:p w14:paraId="52BDC3F3">
      <w:pPr>
        <w:pStyle w:val="12"/>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 w:eastAsia="仿宋_GB2312" w:cs="Times New Roman"/>
          <w:color w:val="auto"/>
          <w:kern w:val="2"/>
          <w:sz w:val="32"/>
          <w:szCs w:val="32"/>
          <w:highlight w:val="none"/>
          <w:lang w:eastAsia="zh-CN"/>
        </w:rPr>
      </w:pPr>
      <w:r>
        <w:rPr>
          <w:rFonts w:hint="eastAsia" w:ascii="仿宋_GB2312" w:hAnsi="仿宋" w:eastAsia="仿宋_GB2312" w:cs="Times New Roman"/>
          <w:color w:val="auto"/>
          <w:kern w:val="2"/>
          <w:sz w:val="32"/>
          <w:szCs w:val="32"/>
          <w:highlight w:val="none"/>
        </w:rPr>
        <w:t>（3）</w:t>
      </w:r>
      <w:r>
        <w:rPr>
          <w:rFonts w:hint="eastAsia" w:ascii="仿宋_GB2312" w:hAnsi="仿宋" w:eastAsia="仿宋_GB2312" w:cs="Times New Roman"/>
          <w:color w:val="auto"/>
          <w:kern w:val="2"/>
          <w:sz w:val="32"/>
          <w:szCs w:val="32"/>
          <w:highlight w:val="none"/>
          <w:lang w:val="en-US" w:eastAsia="zh-CN"/>
        </w:rPr>
        <w:t>最多</w:t>
      </w:r>
      <w:r>
        <w:rPr>
          <w:rFonts w:hint="eastAsia" w:ascii="仿宋_GB2312" w:hAnsi="仿宋" w:eastAsia="仿宋_GB2312" w:cs="Times New Roman"/>
          <w:color w:val="auto"/>
          <w:kern w:val="2"/>
          <w:sz w:val="32"/>
          <w:szCs w:val="32"/>
          <w:highlight w:val="none"/>
        </w:rPr>
        <w:t>一个编排接续步</w:t>
      </w:r>
      <w:r>
        <w:rPr>
          <w:rFonts w:hint="eastAsia" w:ascii="仿宋_GB2312" w:hAnsi="仿宋" w:eastAsia="仿宋_GB2312" w:cs="Times New Roman"/>
          <w:color w:val="auto"/>
          <w:kern w:val="2"/>
          <w:sz w:val="32"/>
          <w:szCs w:val="32"/>
          <w:highlight w:val="none"/>
          <w:lang w:eastAsia="zh-CN"/>
        </w:rPr>
        <w:t>。</w:t>
      </w:r>
    </w:p>
    <w:p w14:paraId="646336F0">
      <w:pPr>
        <w:pStyle w:val="12"/>
        <w:keepNext w:val="0"/>
        <w:keepLines w:val="0"/>
        <w:pageBreakBefore w:val="0"/>
        <w:widowControl w:val="0"/>
        <w:kinsoku/>
        <w:wordWrap/>
        <w:overflowPunct/>
        <w:topLinePunct w:val="0"/>
        <w:bidi w:val="0"/>
        <w:snapToGrid/>
        <w:spacing w:line="560" w:lineRule="exact"/>
        <w:ind w:firstLine="643" w:firstLineChars="200"/>
        <w:textAlignment w:val="auto"/>
        <w:rPr>
          <w:rFonts w:ascii="楷体_GB2312" w:hAnsi="仿宋" w:eastAsia="楷体_GB2312"/>
          <w:b/>
          <w:bCs/>
          <w:color w:val="auto"/>
          <w:sz w:val="32"/>
          <w:szCs w:val="32"/>
          <w:highlight w:val="none"/>
        </w:rPr>
      </w:pPr>
      <w:r>
        <w:rPr>
          <w:rFonts w:hint="eastAsia" w:ascii="楷体_GB2312" w:hAnsi="仿宋" w:eastAsia="楷体_GB2312"/>
          <w:b/>
          <w:bCs/>
          <w:color w:val="auto"/>
          <w:sz w:val="32"/>
          <w:szCs w:val="32"/>
          <w:highlight w:val="none"/>
        </w:rPr>
        <w:t>（</w:t>
      </w:r>
      <w:r>
        <w:rPr>
          <w:rFonts w:hint="eastAsia" w:ascii="楷体_GB2312" w:hAnsi="仿宋" w:eastAsia="楷体_GB2312"/>
          <w:b/>
          <w:bCs/>
          <w:color w:val="auto"/>
          <w:sz w:val="32"/>
          <w:szCs w:val="32"/>
          <w:highlight w:val="none"/>
          <w:lang w:val="en-US" w:eastAsia="zh-CN"/>
        </w:rPr>
        <w:t>二</w:t>
      </w:r>
      <w:r>
        <w:rPr>
          <w:rFonts w:hint="eastAsia" w:ascii="楷体_GB2312" w:hAnsi="仿宋" w:eastAsia="楷体_GB2312"/>
          <w:b/>
          <w:bCs/>
          <w:color w:val="auto"/>
          <w:sz w:val="32"/>
          <w:szCs w:val="32"/>
          <w:highlight w:val="none"/>
        </w:rPr>
        <w:t>）青年组（女子）</w:t>
      </w:r>
    </w:p>
    <w:p w14:paraId="6588525D">
      <w:pPr>
        <w:pStyle w:val="12"/>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参照国际滑联公布的202</w:t>
      </w:r>
      <w:r>
        <w:rPr>
          <w:rFonts w:hint="eastAsia" w:ascii="仿宋_GB2312" w:hAnsi="仿宋" w:eastAsia="仿宋_GB2312" w:cs="Times New Roman"/>
          <w:color w:val="auto"/>
          <w:kern w:val="2"/>
          <w:sz w:val="32"/>
          <w:szCs w:val="32"/>
          <w:highlight w:val="none"/>
          <w:lang w:val="en-US" w:eastAsia="zh-CN"/>
        </w:rPr>
        <w:t>5</w:t>
      </w:r>
      <w:r>
        <w:rPr>
          <w:rFonts w:hint="eastAsia" w:ascii="仿宋_GB2312" w:hAnsi="仿宋" w:eastAsia="仿宋_GB2312" w:cs="Times New Roman"/>
          <w:color w:val="auto"/>
          <w:kern w:val="2"/>
          <w:sz w:val="32"/>
          <w:szCs w:val="32"/>
          <w:highlight w:val="none"/>
        </w:rPr>
        <w:t>-202</w:t>
      </w:r>
      <w:r>
        <w:rPr>
          <w:rFonts w:hint="eastAsia" w:ascii="仿宋_GB2312" w:hAnsi="仿宋" w:eastAsia="仿宋_GB2312" w:cs="Times New Roman"/>
          <w:color w:val="auto"/>
          <w:kern w:val="2"/>
          <w:sz w:val="32"/>
          <w:szCs w:val="32"/>
          <w:highlight w:val="none"/>
          <w:lang w:val="en-US" w:eastAsia="zh-CN"/>
        </w:rPr>
        <w:t>6</w:t>
      </w:r>
      <w:r>
        <w:rPr>
          <w:rFonts w:hint="eastAsia" w:ascii="仿宋_GB2312" w:hAnsi="仿宋" w:eastAsia="仿宋_GB2312" w:cs="Times New Roman"/>
          <w:color w:val="auto"/>
          <w:kern w:val="2"/>
          <w:sz w:val="32"/>
          <w:szCs w:val="32"/>
          <w:highlight w:val="none"/>
        </w:rPr>
        <w:t>赛季竞赛规则及公告中青年组内容执行。</w:t>
      </w:r>
    </w:p>
    <w:p w14:paraId="3A9C6254">
      <w:pPr>
        <w:pStyle w:val="12"/>
        <w:keepNext w:val="0"/>
        <w:keepLines w:val="0"/>
        <w:pageBreakBefore w:val="0"/>
        <w:widowControl w:val="0"/>
        <w:kinsoku/>
        <w:wordWrap/>
        <w:overflowPunct/>
        <w:topLinePunct w:val="0"/>
        <w:bidi w:val="0"/>
        <w:snapToGrid/>
        <w:spacing w:line="560" w:lineRule="exact"/>
        <w:ind w:firstLine="643"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b/>
          <w:bCs/>
          <w:color w:val="auto"/>
          <w:sz w:val="32"/>
          <w:szCs w:val="32"/>
          <w:highlight w:val="none"/>
        </w:rPr>
        <w:t>1.</w:t>
      </w:r>
      <w:r>
        <w:rPr>
          <w:rFonts w:hint="eastAsia" w:ascii="仿宋_GB2312" w:hAnsi="仿宋" w:eastAsia="仿宋_GB2312" w:cs="Times New Roman"/>
          <w:b/>
          <w:bCs/>
          <w:color w:val="auto"/>
          <w:kern w:val="2"/>
          <w:sz w:val="32"/>
          <w:szCs w:val="32"/>
          <w:highlight w:val="none"/>
        </w:rPr>
        <w:t>短节目：音乐时间（2’40”± 10”）</w:t>
      </w:r>
    </w:p>
    <w:p w14:paraId="18B8F2B0">
      <w:pPr>
        <w:pStyle w:val="12"/>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（1）两周半跳。</w:t>
      </w:r>
    </w:p>
    <w:p w14:paraId="47F444DF">
      <w:pPr>
        <w:pStyle w:val="12"/>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（2）单跳：</w:t>
      </w:r>
      <w:r>
        <w:rPr>
          <w:rFonts w:hint="eastAsia" w:ascii="仿宋_GB2312" w:hAnsi="仿宋" w:eastAsia="仿宋_GB2312" w:cs="Times New Roman"/>
          <w:color w:val="auto"/>
          <w:kern w:val="2"/>
          <w:sz w:val="32"/>
          <w:szCs w:val="32"/>
          <w:highlight w:val="none"/>
          <w:lang w:val="en-US" w:eastAsia="zh-CN"/>
        </w:rPr>
        <w:t>后外结环两周或三周跳。</w:t>
      </w:r>
    </w:p>
    <w:p w14:paraId="7A164972">
      <w:pPr>
        <w:pStyle w:val="12"/>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（3）联跳：由一个两周与一个三周跳</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或两个两周跳</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lang w:val="en-US" w:eastAsia="zh-CN"/>
        </w:rPr>
        <w:t>或</w:t>
      </w:r>
      <w:r>
        <w:rPr>
          <w:rFonts w:hint="eastAsia" w:ascii="仿宋_GB2312" w:hAnsi="仿宋" w:eastAsia="仿宋_GB2312" w:cs="Times New Roman"/>
          <w:color w:val="auto"/>
          <w:kern w:val="2"/>
          <w:sz w:val="32"/>
          <w:szCs w:val="32"/>
          <w:highlight w:val="none"/>
        </w:rPr>
        <w:t>两个三周跳组成。</w:t>
      </w:r>
    </w:p>
    <w:p w14:paraId="4F6422DB">
      <w:pPr>
        <w:pStyle w:val="12"/>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（4）跳接</w:t>
      </w:r>
      <w:r>
        <w:rPr>
          <w:rFonts w:hint="eastAsia" w:ascii="仿宋_GB2312" w:hAnsi="仿宋" w:eastAsia="仿宋_GB2312" w:cs="Times New Roman"/>
          <w:color w:val="auto"/>
          <w:kern w:val="2"/>
          <w:sz w:val="32"/>
          <w:szCs w:val="32"/>
          <w:highlight w:val="none"/>
          <w:lang w:val="en-US" w:eastAsia="zh-CN"/>
        </w:rPr>
        <w:t>蹲踞</w:t>
      </w:r>
      <w:r>
        <w:rPr>
          <w:rFonts w:hint="eastAsia" w:ascii="仿宋_GB2312" w:hAnsi="仿宋" w:eastAsia="仿宋_GB2312" w:cs="Times New Roman"/>
          <w:color w:val="auto"/>
          <w:kern w:val="2"/>
          <w:sz w:val="32"/>
          <w:szCs w:val="32"/>
          <w:highlight w:val="none"/>
        </w:rPr>
        <w:t>旋转（8圈）。</w:t>
      </w:r>
    </w:p>
    <w:p w14:paraId="7C24278A">
      <w:pPr>
        <w:pStyle w:val="12"/>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（5）向后或向侧的</w:t>
      </w:r>
      <w:r>
        <w:rPr>
          <w:rFonts w:hint="eastAsia" w:ascii="仿宋_GB2312" w:hAnsi="仿宋" w:eastAsia="仿宋_GB2312" w:cs="Times New Roman"/>
          <w:color w:val="auto"/>
          <w:kern w:val="2"/>
          <w:sz w:val="32"/>
          <w:szCs w:val="32"/>
          <w:highlight w:val="none"/>
          <w:lang w:val="en-US" w:eastAsia="zh-CN"/>
        </w:rPr>
        <w:t>弓</w:t>
      </w:r>
      <w:r>
        <w:rPr>
          <w:rFonts w:hint="eastAsia" w:ascii="仿宋_GB2312" w:hAnsi="仿宋" w:eastAsia="仿宋_GB2312" w:cs="Times New Roman"/>
          <w:color w:val="auto"/>
          <w:kern w:val="2"/>
          <w:sz w:val="32"/>
          <w:szCs w:val="32"/>
          <w:highlight w:val="none"/>
        </w:rPr>
        <w:t>身转或不换足的</w:t>
      </w:r>
      <w:r>
        <w:rPr>
          <w:rFonts w:hint="eastAsia" w:ascii="仿宋_GB2312" w:hAnsi="仿宋" w:eastAsia="仿宋_GB2312" w:cs="Times New Roman"/>
          <w:color w:val="auto"/>
          <w:kern w:val="2"/>
          <w:sz w:val="32"/>
          <w:szCs w:val="32"/>
          <w:highlight w:val="none"/>
          <w:lang w:val="en-US" w:eastAsia="zh-CN"/>
        </w:rPr>
        <w:t>燕式</w:t>
      </w:r>
      <w:r>
        <w:rPr>
          <w:rFonts w:hint="eastAsia" w:ascii="仿宋_GB2312" w:hAnsi="仿宋" w:eastAsia="仿宋_GB2312" w:cs="Times New Roman"/>
          <w:color w:val="auto"/>
          <w:kern w:val="2"/>
          <w:sz w:val="32"/>
          <w:szCs w:val="32"/>
          <w:highlight w:val="none"/>
        </w:rPr>
        <w:t>旋转（8圈）。</w:t>
      </w:r>
    </w:p>
    <w:p w14:paraId="6C2433A7">
      <w:pPr>
        <w:pStyle w:val="12"/>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（6）只允许一次换足的联合旋转（6+6圈）。</w:t>
      </w:r>
    </w:p>
    <w:p w14:paraId="450084A0">
      <w:pPr>
        <w:pStyle w:val="12"/>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（7）充分利用冰面的接续步。</w:t>
      </w:r>
    </w:p>
    <w:p w14:paraId="076622E3">
      <w:pPr>
        <w:pStyle w:val="12"/>
        <w:keepNext w:val="0"/>
        <w:keepLines w:val="0"/>
        <w:pageBreakBefore w:val="0"/>
        <w:widowControl w:val="0"/>
        <w:kinsoku/>
        <w:wordWrap/>
        <w:overflowPunct/>
        <w:topLinePunct w:val="0"/>
        <w:bidi w:val="0"/>
        <w:snapToGrid/>
        <w:spacing w:line="560" w:lineRule="exact"/>
        <w:ind w:firstLine="643"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b/>
          <w:bCs/>
          <w:color w:val="auto"/>
          <w:sz w:val="32"/>
          <w:szCs w:val="32"/>
          <w:highlight w:val="none"/>
        </w:rPr>
        <w:t>2.</w:t>
      </w:r>
      <w:r>
        <w:rPr>
          <w:rFonts w:hint="eastAsia" w:ascii="仿宋_GB2312" w:hAnsi="仿宋" w:eastAsia="仿宋_GB2312" w:cs="Times New Roman"/>
          <w:b/>
          <w:bCs/>
          <w:color w:val="auto"/>
          <w:kern w:val="2"/>
          <w:sz w:val="32"/>
          <w:szCs w:val="32"/>
          <w:highlight w:val="none"/>
        </w:rPr>
        <w:t>自由滑：音乐时间（3’30”±10”）</w:t>
      </w:r>
    </w:p>
    <w:p w14:paraId="330D7FB8">
      <w:pPr>
        <w:pStyle w:val="12"/>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仿宋_GB2312" w:hAnsi="仿宋" w:eastAsia="仿宋_GB2312" w:cs="Times New Roman"/>
          <w:color w:val="auto"/>
          <w:kern w:val="2"/>
          <w:sz w:val="32"/>
          <w:szCs w:val="32"/>
          <w:highlight w:val="none"/>
          <w:lang w:val="en-US" w:eastAsia="zh-CN"/>
        </w:rPr>
      </w:pPr>
      <w:r>
        <w:rPr>
          <w:rFonts w:hint="eastAsia" w:ascii="仿宋_GB2312" w:hAnsi="仿宋" w:eastAsia="仿宋_GB2312" w:cs="Times New Roman"/>
          <w:color w:val="auto"/>
          <w:kern w:val="2"/>
          <w:sz w:val="32"/>
          <w:szCs w:val="32"/>
          <w:highlight w:val="none"/>
        </w:rPr>
        <w:t>（1）最多七个跳跃，其中一个必须是阿克谢尔类型的跳，最多三个联跳</w:t>
      </w:r>
      <w:r>
        <w:rPr>
          <w:rFonts w:hint="eastAsia" w:ascii="仿宋_GB2312" w:hAnsi="仿宋" w:eastAsia="仿宋_GB2312" w:cs="Times New Roman"/>
          <w:color w:val="auto"/>
          <w:kern w:val="2"/>
          <w:sz w:val="32"/>
          <w:szCs w:val="32"/>
          <w:highlight w:val="none"/>
          <w:lang w:val="en-US" w:eastAsia="zh-CN"/>
        </w:rPr>
        <w:t>或</w:t>
      </w:r>
      <w:r>
        <w:rPr>
          <w:rFonts w:hint="eastAsia" w:ascii="仿宋_GB2312" w:hAnsi="仿宋" w:eastAsia="仿宋_GB2312" w:cs="Times New Roman"/>
          <w:color w:val="auto"/>
          <w:kern w:val="2"/>
          <w:sz w:val="32"/>
          <w:szCs w:val="32"/>
          <w:highlight w:val="none"/>
        </w:rPr>
        <w:t>两个联跳和一个连续跳，其中最多</w:t>
      </w:r>
      <w:r>
        <w:rPr>
          <w:rFonts w:hint="eastAsia" w:ascii="仿宋_GB2312" w:hAnsi="仿宋" w:eastAsia="仿宋_GB2312" w:cs="Times New Roman"/>
          <w:color w:val="auto"/>
          <w:kern w:val="2"/>
          <w:sz w:val="32"/>
          <w:szCs w:val="32"/>
          <w:highlight w:val="none"/>
          <w:lang w:val="en-US" w:eastAsia="zh-CN"/>
        </w:rPr>
        <w:t>一</w:t>
      </w:r>
      <w:r>
        <w:rPr>
          <w:rFonts w:hint="eastAsia" w:ascii="仿宋_GB2312" w:hAnsi="仿宋" w:eastAsia="仿宋_GB2312" w:cs="Times New Roman"/>
          <w:color w:val="auto"/>
          <w:kern w:val="2"/>
          <w:sz w:val="32"/>
          <w:szCs w:val="32"/>
          <w:highlight w:val="none"/>
        </w:rPr>
        <w:t>个联跳或连续跳可</w:t>
      </w:r>
      <w:r>
        <w:rPr>
          <w:rFonts w:hint="eastAsia" w:ascii="仿宋_GB2312" w:hAnsi="仿宋" w:eastAsia="仿宋_GB2312" w:cs="Times New Roman"/>
          <w:color w:val="auto"/>
          <w:kern w:val="2"/>
          <w:sz w:val="32"/>
          <w:szCs w:val="32"/>
          <w:highlight w:val="none"/>
          <w:lang w:val="en-US" w:eastAsia="zh-CN"/>
        </w:rPr>
        <w:t>由三个跳跃组成。</w:t>
      </w:r>
    </w:p>
    <w:p w14:paraId="48B95EF3">
      <w:pPr>
        <w:pStyle w:val="12"/>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（2）最多三个旋转，其中一个联合旋转（10圈）；一个</w:t>
      </w:r>
      <w:r>
        <w:rPr>
          <w:rFonts w:hint="eastAsia" w:ascii="仿宋_GB2312" w:hAnsi="仿宋" w:eastAsia="仿宋_GB2312" w:cs="Times New Roman"/>
          <w:color w:val="auto"/>
          <w:kern w:val="2"/>
          <w:sz w:val="32"/>
          <w:szCs w:val="32"/>
          <w:highlight w:val="none"/>
          <w:lang w:val="en-US" w:eastAsia="zh-CN"/>
        </w:rPr>
        <w:t>跳接转或</w:t>
      </w:r>
      <w:r>
        <w:rPr>
          <w:rFonts w:hint="eastAsia" w:ascii="仿宋_GB2312" w:hAnsi="仿宋" w:eastAsia="仿宋_GB2312" w:cs="Times New Roman"/>
          <w:color w:val="auto"/>
          <w:kern w:val="2"/>
          <w:sz w:val="32"/>
          <w:szCs w:val="32"/>
          <w:highlight w:val="none"/>
        </w:rPr>
        <w:t>跳进入的旋转（6圈）；一个一种姿势旋转（6圈）。</w:t>
      </w:r>
    </w:p>
    <w:p w14:paraId="097BAA6D">
      <w:pPr>
        <w:pStyle w:val="12"/>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（3）</w:t>
      </w:r>
      <w:r>
        <w:rPr>
          <w:rFonts w:hint="eastAsia" w:ascii="仿宋_GB2312" w:hAnsi="仿宋" w:eastAsia="仿宋_GB2312" w:cs="Times New Roman"/>
          <w:color w:val="auto"/>
          <w:kern w:val="2"/>
          <w:sz w:val="32"/>
          <w:szCs w:val="32"/>
          <w:highlight w:val="none"/>
          <w:lang w:val="en-US" w:eastAsia="zh-CN"/>
        </w:rPr>
        <w:t>最多</w:t>
      </w:r>
      <w:r>
        <w:rPr>
          <w:rFonts w:hint="eastAsia" w:ascii="仿宋_GB2312" w:hAnsi="仿宋" w:eastAsia="仿宋_GB2312" w:cs="Times New Roman"/>
          <w:color w:val="auto"/>
          <w:kern w:val="2"/>
          <w:sz w:val="32"/>
          <w:szCs w:val="32"/>
          <w:highlight w:val="none"/>
        </w:rPr>
        <w:t>一个编排接续步</w:t>
      </w:r>
      <w:r>
        <w:rPr>
          <w:rFonts w:hint="eastAsia" w:ascii="仿宋_GB2312" w:hAnsi="仿宋" w:eastAsia="仿宋_GB2312" w:cs="Times New Roman"/>
          <w:color w:val="auto"/>
          <w:kern w:val="2"/>
          <w:sz w:val="32"/>
          <w:szCs w:val="32"/>
          <w:highlight w:val="none"/>
          <w:lang w:eastAsia="zh-CN"/>
        </w:rPr>
        <w:t>。</w:t>
      </w:r>
    </w:p>
    <w:p w14:paraId="2787D4F1">
      <w:pPr>
        <w:pStyle w:val="12"/>
        <w:keepNext w:val="0"/>
        <w:keepLines w:val="0"/>
        <w:pageBreakBefore w:val="0"/>
        <w:widowControl w:val="0"/>
        <w:kinsoku/>
        <w:wordWrap/>
        <w:overflowPunct/>
        <w:topLinePunct w:val="0"/>
        <w:bidi w:val="0"/>
        <w:snapToGrid/>
        <w:spacing w:line="560" w:lineRule="exact"/>
        <w:ind w:firstLine="643" w:firstLineChars="200"/>
        <w:textAlignment w:val="auto"/>
        <w:rPr>
          <w:rFonts w:ascii="楷体_GB2312" w:hAnsi="仿宋" w:eastAsia="楷体_GB2312"/>
          <w:b/>
          <w:bCs/>
          <w:color w:val="auto"/>
          <w:sz w:val="32"/>
          <w:szCs w:val="32"/>
          <w:highlight w:val="none"/>
        </w:rPr>
      </w:pPr>
      <w:r>
        <w:rPr>
          <w:rFonts w:hint="eastAsia" w:ascii="楷体_GB2312" w:hAnsi="仿宋" w:eastAsia="楷体_GB2312"/>
          <w:b/>
          <w:bCs/>
          <w:color w:val="auto"/>
          <w:sz w:val="32"/>
          <w:szCs w:val="32"/>
          <w:highlight w:val="none"/>
        </w:rPr>
        <w:t>（</w:t>
      </w:r>
      <w:r>
        <w:rPr>
          <w:rFonts w:hint="eastAsia" w:ascii="楷体_GB2312" w:hAnsi="仿宋" w:eastAsia="楷体_GB2312"/>
          <w:b/>
          <w:bCs/>
          <w:color w:val="auto"/>
          <w:sz w:val="32"/>
          <w:szCs w:val="32"/>
          <w:highlight w:val="none"/>
          <w:lang w:val="en-US" w:eastAsia="zh-CN"/>
        </w:rPr>
        <w:t>三</w:t>
      </w:r>
      <w:r>
        <w:rPr>
          <w:rFonts w:hint="eastAsia" w:ascii="楷体_GB2312" w:hAnsi="仿宋" w:eastAsia="楷体_GB2312"/>
          <w:b/>
          <w:bCs/>
          <w:color w:val="auto"/>
          <w:sz w:val="32"/>
          <w:szCs w:val="32"/>
          <w:highlight w:val="none"/>
        </w:rPr>
        <w:t>）</w:t>
      </w:r>
      <w:r>
        <w:rPr>
          <w:rFonts w:hint="eastAsia" w:ascii="楷体_GB2312" w:hAnsi="仿宋" w:eastAsia="楷体_GB2312"/>
          <w:b/>
          <w:bCs/>
          <w:color w:val="auto"/>
          <w:sz w:val="32"/>
          <w:szCs w:val="32"/>
          <w:highlight w:val="none"/>
          <w:lang w:val="en-US" w:eastAsia="zh-CN"/>
        </w:rPr>
        <w:t>少年甲组（</w:t>
      </w:r>
      <w:r>
        <w:rPr>
          <w:rFonts w:hint="eastAsia" w:ascii="楷体_GB2312" w:hAnsi="仿宋" w:eastAsia="楷体_GB2312"/>
          <w:b/>
          <w:bCs/>
          <w:color w:val="auto"/>
          <w:sz w:val="32"/>
          <w:szCs w:val="32"/>
          <w:highlight w:val="none"/>
        </w:rPr>
        <w:t>少年高龄组</w:t>
      </w:r>
      <w:r>
        <w:rPr>
          <w:rFonts w:hint="eastAsia" w:ascii="楷体_GB2312" w:hAnsi="仿宋" w:eastAsia="楷体_GB2312"/>
          <w:b/>
          <w:bCs/>
          <w:color w:val="auto"/>
          <w:sz w:val="32"/>
          <w:szCs w:val="32"/>
          <w:highlight w:val="none"/>
          <w:lang w:val="en-US" w:eastAsia="zh-CN"/>
        </w:rPr>
        <w:t>——</w:t>
      </w:r>
      <w:r>
        <w:rPr>
          <w:rFonts w:hint="eastAsia" w:ascii="楷体_GB2312" w:hAnsi="仿宋" w:eastAsia="楷体_GB2312"/>
          <w:b/>
          <w:bCs/>
          <w:color w:val="auto"/>
          <w:sz w:val="32"/>
          <w:szCs w:val="32"/>
          <w:highlight w:val="none"/>
        </w:rPr>
        <w:t>男子）</w:t>
      </w:r>
    </w:p>
    <w:p w14:paraId="35C0A9E2">
      <w:pPr>
        <w:pStyle w:val="12"/>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仿宋_GB2312" w:hAnsi="仿宋" w:eastAsia="仿宋_GB2312" w:cs="Times New Roman"/>
          <w:color w:val="auto"/>
          <w:kern w:val="2"/>
          <w:sz w:val="32"/>
          <w:szCs w:val="32"/>
          <w:highlight w:val="none"/>
          <w:lang w:val="en-US" w:eastAsia="zh-CN"/>
        </w:rPr>
      </w:pPr>
      <w:r>
        <w:rPr>
          <w:rFonts w:hint="eastAsia" w:ascii="仿宋_GB2312" w:hAnsi="仿宋" w:eastAsia="仿宋_GB2312" w:cs="Times New Roman"/>
          <w:color w:val="auto"/>
          <w:kern w:val="2"/>
          <w:sz w:val="32"/>
          <w:szCs w:val="32"/>
          <w:highlight w:val="none"/>
        </w:rPr>
        <w:t>参照国际滑联公布的</w:t>
      </w:r>
      <w:r>
        <w:rPr>
          <w:rFonts w:ascii="仿宋_GB2312" w:hAnsi="仿宋" w:eastAsia="仿宋_GB2312" w:cs="Times New Roman"/>
          <w:color w:val="auto"/>
          <w:kern w:val="2"/>
          <w:sz w:val="32"/>
          <w:szCs w:val="32"/>
          <w:highlight w:val="none"/>
        </w:rPr>
        <w:t>202</w:t>
      </w:r>
      <w:r>
        <w:rPr>
          <w:rFonts w:hint="eastAsia" w:ascii="仿宋_GB2312" w:hAnsi="仿宋" w:eastAsia="仿宋_GB2312" w:cs="Times New Roman"/>
          <w:color w:val="auto"/>
          <w:kern w:val="2"/>
          <w:sz w:val="32"/>
          <w:szCs w:val="32"/>
          <w:highlight w:val="none"/>
          <w:lang w:val="en-US" w:eastAsia="zh-CN"/>
        </w:rPr>
        <w:t>5</w:t>
      </w:r>
      <w:r>
        <w:rPr>
          <w:rFonts w:ascii="仿宋_GB2312" w:hAnsi="仿宋" w:eastAsia="仿宋_GB2312" w:cs="Times New Roman"/>
          <w:color w:val="auto"/>
          <w:kern w:val="2"/>
          <w:sz w:val="32"/>
          <w:szCs w:val="32"/>
          <w:highlight w:val="none"/>
        </w:rPr>
        <w:t>-202</w:t>
      </w:r>
      <w:r>
        <w:rPr>
          <w:rFonts w:hint="eastAsia" w:ascii="仿宋_GB2312" w:hAnsi="仿宋" w:eastAsia="仿宋_GB2312" w:cs="Times New Roman"/>
          <w:color w:val="auto"/>
          <w:kern w:val="2"/>
          <w:sz w:val="32"/>
          <w:szCs w:val="32"/>
          <w:highlight w:val="none"/>
          <w:lang w:val="en-US" w:eastAsia="zh-CN"/>
        </w:rPr>
        <w:t>6</w:t>
      </w:r>
      <w:r>
        <w:rPr>
          <w:rFonts w:hint="eastAsia" w:ascii="仿宋_GB2312" w:hAnsi="仿宋" w:eastAsia="仿宋_GB2312" w:cs="Times New Roman"/>
          <w:color w:val="auto"/>
          <w:kern w:val="2"/>
          <w:sz w:val="32"/>
          <w:szCs w:val="32"/>
          <w:highlight w:val="none"/>
        </w:rPr>
        <w:t>赛季竞赛规则及</w:t>
      </w:r>
      <w:r>
        <w:rPr>
          <w:rFonts w:hint="eastAsia" w:ascii="仿宋_GB2312" w:hAnsi="仿宋" w:eastAsia="仿宋_GB2312" w:cs="Times New Roman"/>
          <w:color w:val="auto"/>
          <w:kern w:val="2"/>
          <w:sz w:val="32"/>
          <w:szCs w:val="32"/>
          <w:highlight w:val="none"/>
          <w:lang w:val="en-US" w:eastAsia="zh-CN"/>
        </w:rPr>
        <w:t>2699号</w:t>
      </w:r>
      <w:r>
        <w:rPr>
          <w:rFonts w:hint="eastAsia" w:ascii="仿宋_GB2312" w:hAnsi="仿宋" w:eastAsia="仿宋_GB2312" w:cs="Times New Roman"/>
          <w:color w:val="auto"/>
          <w:kern w:val="2"/>
          <w:sz w:val="32"/>
          <w:szCs w:val="32"/>
          <w:highlight w:val="none"/>
        </w:rPr>
        <w:t>公告中少年高龄组(Advance Novice)的有关规定执行</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lang w:val="en-US" w:eastAsia="zh-CN"/>
        </w:rPr>
        <w:t>相关规定动作以本规程为准。</w:t>
      </w:r>
    </w:p>
    <w:p w14:paraId="7CD5C863">
      <w:pPr>
        <w:pStyle w:val="12"/>
        <w:keepNext w:val="0"/>
        <w:keepLines w:val="0"/>
        <w:pageBreakBefore w:val="0"/>
        <w:widowControl w:val="0"/>
        <w:kinsoku/>
        <w:wordWrap/>
        <w:overflowPunct/>
        <w:topLinePunct w:val="0"/>
        <w:bidi w:val="0"/>
        <w:snapToGrid/>
        <w:spacing w:line="560" w:lineRule="exact"/>
        <w:ind w:firstLine="643" w:firstLineChars="200"/>
        <w:textAlignment w:val="auto"/>
        <w:rPr>
          <w:rFonts w:ascii="仿宋_GB2312" w:hAnsi="仿宋" w:eastAsia="仿宋_GB2312" w:cs="Times New Roman"/>
          <w:b/>
          <w:bCs/>
          <w:color w:val="auto"/>
          <w:kern w:val="2"/>
          <w:sz w:val="32"/>
          <w:szCs w:val="32"/>
          <w:highlight w:val="none"/>
        </w:rPr>
      </w:pPr>
      <w:r>
        <w:rPr>
          <w:rFonts w:hint="eastAsia" w:ascii="仿宋_GB2312" w:hAnsi="仿宋" w:eastAsia="仿宋_GB2312"/>
          <w:b/>
          <w:bCs/>
          <w:color w:val="auto"/>
          <w:sz w:val="32"/>
          <w:szCs w:val="32"/>
          <w:highlight w:val="none"/>
        </w:rPr>
        <w:t>1.</w:t>
      </w:r>
      <w:r>
        <w:rPr>
          <w:rFonts w:hint="eastAsia" w:ascii="仿宋_GB2312" w:hAnsi="仿宋" w:eastAsia="仿宋_GB2312" w:cs="Times New Roman"/>
          <w:b/>
          <w:bCs/>
          <w:color w:val="auto"/>
          <w:kern w:val="2"/>
          <w:sz w:val="32"/>
          <w:szCs w:val="32"/>
          <w:highlight w:val="none"/>
        </w:rPr>
        <w:t>短节目：音乐时间（2’20”± 10”）</w:t>
      </w:r>
    </w:p>
    <w:p w14:paraId="08C0B6A7">
      <w:pPr>
        <w:pStyle w:val="12"/>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（1）一周半或两周半跳。</w:t>
      </w:r>
    </w:p>
    <w:p w14:paraId="03DB37B3">
      <w:pPr>
        <w:pStyle w:val="12"/>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（2）单跳</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一个两周或三周跳跃</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rPr>
        <w:t>此跳跃不得与节目中其它跳跃重复。</w:t>
      </w:r>
    </w:p>
    <w:p w14:paraId="15D80974">
      <w:pPr>
        <w:pStyle w:val="12"/>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（3）联跳：由两个两周跳</w:t>
      </w:r>
      <w:r>
        <w:rPr>
          <w:rFonts w:hint="eastAsia" w:ascii="仿宋_GB2312" w:hAnsi="仿宋" w:eastAsia="仿宋_GB2312" w:cs="Times New Roman"/>
          <w:color w:val="auto"/>
          <w:kern w:val="2"/>
          <w:sz w:val="32"/>
          <w:szCs w:val="32"/>
          <w:highlight w:val="none"/>
          <w:lang w:val="en-US" w:eastAsia="zh-CN"/>
        </w:rPr>
        <w:t>，</w:t>
      </w:r>
      <w:r>
        <w:rPr>
          <w:rFonts w:hint="eastAsia" w:ascii="仿宋_GB2312" w:hAnsi="仿宋" w:eastAsia="仿宋_GB2312" w:cs="Times New Roman"/>
          <w:color w:val="auto"/>
          <w:kern w:val="2"/>
          <w:sz w:val="32"/>
          <w:szCs w:val="32"/>
          <w:highlight w:val="none"/>
        </w:rPr>
        <w:t>或一个两周跳与一个三周跳</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lang w:val="en-US" w:eastAsia="zh-CN"/>
        </w:rPr>
        <w:t>或两个三周跳</w:t>
      </w:r>
      <w:r>
        <w:rPr>
          <w:rFonts w:hint="eastAsia" w:ascii="仿宋_GB2312" w:hAnsi="仿宋" w:eastAsia="仿宋_GB2312" w:cs="Times New Roman"/>
          <w:color w:val="auto"/>
          <w:kern w:val="2"/>
          <w:sz w:val="32"/>
          <w:szCs w:val="32"/>
          <w:highlight w:val="none"/>
        </w:rPr>
        <w:t>组成</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lang w:val="en-US" w:eastAsia="zh-CN"/>
        </w:rPr>
        <w:t>第二跳必须是后外结环两周或三周跳，</w:t>
      </w:r>
      <w:r>
        <w:rPr>
          <w:rFonts w:hint="eastAsia" w:ascii="仿宋_GB2312" w:hAnsi="仿宋" w:eastAsia="仿宋_GB2312" w:cs="Times New Roman"/>
          <w:color w:val="auto"/>
          <w:kern w:val="2"/>
          <w:sz w:val="32"/>
          <w:szCs w:val="32"/>
          <w:highlight w:val="none"/>
        </w:rPr>
        <w:t>两</w:t>
      </w:r>
      <w:r>
        <w:rPr>
          <w:rFonts w:hint="eastAsia" w:ascii="仿宋_GB2312" w:hAnsi="仿宋" w:eastAsia="仿宋_GB2312" w:cs="Times New Roman"/>
          <w:color w:val="auto"/>
          <w:kern w:val="2"/>
          <w:sz w:val="32"/>
          <w:szCs w:val="32"/>
          <w:highlight w:val="none"/>
          <w:lang w:val="en-US" w:eastAsia="zh-CN"/>
        </w:rPr>
        <w:t>个</w:t>
      </w:r>
      <w:r>
        <w:rPr>
          <w:rFonts w:hint="eastAsia" w:ascii="仿宋_GB2312" w:hAnsi="仿宋" w:eastAsia="仿宋_GB2312" w:cs="Times New Roman"/>
          <w:color w:val="auto"/>
          <w:kern w:val="2"/>
          <w:sz w:val="32"/>
          <w:szCs w:val="32"/>
          <w:highlight w:val="none"/>
        </w:rPr>
        <w:t>跳跃</w:t>
      </w:r>
      <w:r>
        <w:rPr>
          <w:rFonts w:hint="eastAsia" w:ascii="仿宋_GB2312" w:hAnsi="仿宋" w:eastAsia="仿宋_GB2312" w:cs="Times New Roman"/>
          <w:color w:val="auto"/>
          <w:kern w:val="2"/>
          <w:sz w:val="32"/>
          <w:szCs w:val="32"/>
          <w:highlight w:val="none"/>
          <w:lang w:val="en-US" w:eastAsia="zh-CN"/>
        </w:rPr>
        <w:t>均</w:t>
      </w:r>
      <w:r>
        <w:rPr>
          <w:rFonts w:hint="eastAsia" w:ascii="仿宋_GB2312" w:hAnsi="仿宋" w:eastAsia="仿宋_GB2312" w:cs="Times New Roman"/>
          <w:color w:val="auto"/>
          <w:kern w:val="2"/>
          <w:sz w:val="32"/>
          <w:szCs w:val="32"/>
          <w:highlight w:val="none"/>
        </w:rPr>
        <w:t>不得与节目中其它跳跃重复。</w:t>
      </w:r>
    </w:p>
    <w:p w14:paraId="4314BA41">
      <w:pPr>
        <w:pStyle w:val="12"/>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（4）换足</w:t>
      </w:r>
      <w:r>
        <w:rPr>
          <w:rFonts w:hint="eastAsia" w:ascii="仿宋_GB2312" w:hAnsi="仿宋" w:eastAsia="仿宋_GB2312" w:cs="Times New Roman"/>
          <w:color w:val="auto"/>
          <w:kern w:val="2"/>
          <w:sz w:val="32"/>
          <w:szCs w:val="32"/>
          <w:highlight w:val="none"/>
          <w:lang w:val="en-US" w:eastAsia="zh-CN"/>
        </w:rPr>
        <w:t>或不换足的燕式</w:t>
      </w:r>
      <w:r>
        <w:rPr>
          <w:rFonts w:hint="eastAsia" w:ascii="仿宋_GB2312" w:hAnsi="仿宋" w:eastAsia="仿宋_GB2312" w:cs="Times New Roman"/>
          <w:color w:val="auto"/>
          <w:kern w:val="2"/>
          <w:sz w:val="32"/>
          <w:szCs w:val="32"/>
          <w:highlight w:val="none"/>
        </w:rPr>
        <w:t>旋转</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rPr>
        <w:t>不允许跳进入</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lang w:val="en-US" w:eastAsia="zh-CN"/>
        </w:rPr>
        <w:t>如果换足，</w:t>
      </w:r>
      <w:r>
        <w:rPr>
          <w:rFonts w:ascii="仿宋_GB2312" w:hAnsi="仿宋" w:eastAsia="仿宋_GB2312" w:cs="Times New Roman"/>
          <w:color w:val="auto"/>
          <w:kern w:val="2"/>
          <w:sz w:val="32"/>
          <w:szCs w:val="32"/>
          <w:highlight w:val="none"/>
        </w:rPr>
        <w:t>5+5</w:t>
      </w:r>
      <w:r>
        <w:rPr>
          <w:rFonts w:hint="eastAsia" w:ascii="仿宋_GB2312" w:hAnsi="仿宋" w:eastAsia="仿宋_GB2312" w:cs="Times New Roman"/>
          <w:color w:val="auto"/>
          <w:kern w:val="2"/>
          <w:sz w:val="32"/>
          <w:szCs w:val="32"/>
          <w:highlight w:val="none"/>
        </w:rPr>
        <w:t>圈</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lang w:val="en-US" w:eastAsia="zh-CN"/>
        </w:rPr>
        <w:t>如果不换足，至少旋转6圈</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w:t>
      </w:r>
    </w:p>
    <w:p w14:paraId="34A57D8E">
      <w:pPr>
        <w:pStyle w:val="12"/>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（5）只允许一次换足</w:t>
      </w:r>
      <w:r>
        <w:rPr>
          <w:rFonts w:hint="eastAsia" w:ascii="仿宋_GB2312" w:hAnsi="仿宋" w:eastAsia="仿宋_GB2312" w:cs="Times New Roman"/>
          <w:color w:val="auto"/>
          <w:kern w:val="2"/>
          <w:sz w:val="32"/>
          <w:szCs w:val="32"/>
          <w:highlight w:val="none"/>
          <w:lang w:val="en-US" w:eastAsia="zh-CN"/>
        </w:rPr>
        <w:t>的</w:t>
      </w:r>
      <w:r>
        <w:rPr>
          <w:rFonts w:hint="eastAsia" w:ascii="仿宋_GB2312" w:hAnsi="仿宋" w:eastAsia="仿宋_GB2312" w:cs="Times New Roman"/>
          <w:color w:val="auto"/>
          <w:kern w:val="2"/>
          <w:sz w:val="32"/>
          <w:szCs w:val="32"/>
          <w:highlight w:val="none"/>
        </w:rPr>
        <w:t>联合旋转（5+5圈，</w:t>
      </w:r>
      <w:r>
        <w:rPr>
          <w:rFonts w:hint="eastAsia" w:ascii="仿宋_GB2312" w:hAnsi="仿宋" w:eastAsia="仿宋_GB2312" w:cs="Times New Roman"/>
          <w:color w:val="auto"/>
          <w:kern w:val="2"/>
          <w:sz w:val="32"/>
          <w:szCs w:val="32"/>
          <w:highlight w:val="none"/>
          <w:lang w:val="en-US" w:eastAsia="zh-CN"/>
        </w:rPr>
        <w:t>不</w:t>
      </w:r>
      <w:r>
        <w:rPr>
          <w:rFonts w:hint="eastAsia" w:ascii="仿宋_GB2312" w:hAnsi="仿宋" w:eastAsia="仿宋_GB2312" w:cs="Times New Roman"/>
          <w:color w:val="auto"/>
          <w:kern w:val="2"/>
          <w:sz w:val="32"/>
          <w:szCs w:val="32"/>
          <w:highlight w:val="none"/>
        </w:rPr>
        <w:t>允许跳进入）。</w:t>
      </w:r>
    </w:p>
    <w:p w14:paraId="7460684B">
      <w:pPr>
        <w:pStyle w:val="12"/>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 w:eastAsia="仿宋_GB2312" w:cs="Times New Roman"/>
          <w:color w:val="auto"/>
          <w:kern w:val="2"/>
          <w:sz w:val="32"/>
          <w:szCs w:val="32"/>
          <w:highlight w:val="none"/>
          <w:lang w:val="en-US" w:eastAsia="zh-CN" w:bidi="ar-SA"/>
        </w:rPr>
      </w:pPr>
      <w:r>
        <w:rPr>
          <w:rFonts w:hint="eastAsia" w:ascii="仿宋_GB2312" w:hAnsi="仿宋" w:eastAsia="仿宋_GB2312" w:cs="Times New Roman"/>
          <w:color w:val="auto"/>
          <w:kern w:val="2"/>
          <w:sz w:val="32"/>
          <w:szCs w:val="32"/>
          <w:highlight w:val="none"/>
          <w:lang w:val="en-US" w:eastAsia="zh-CN" w:bidi="ar-SA"/>
        </w:rPr>
        <w:t>（6）充分利用冰面的接续步。接续步定级规则中第4条，用不同足完成两组难度转体步组合：</w:t>
      </w:r>
      <w:r>
        <w:rPr>
          <w:rFonts w:hint="eastAsia" w:ascii="仿宋_GB2312" w:hAnsi="仿宋" w:eastAsia="仿宋_GB2312" w:cs="Times New Roman"/>
          <w:color w:val="auto"/>
          <w:kern w:val="2"/>
          <w:sz w:val="32"/>
          <w:szCs w:val="32"/>
          <w:highlight w:val="none"/>
          <w:lang w:val="en-US" w:eastAsia="zh-CN"/>
        </w:rPr>
        <w:t>组合中必须包含前内刃括弧步和后外刃外勾步，可以在同一组中完成，也可以一个在第一组中完成而另一个在第二组中完成。在两组转体步组合中只有一种难度转体步可以被重复一次。达到基本级必须完成至少2个干净用刃的难度转体步或步法。</w:t>
      </w:r>
    </w:p>
    <w:p w14:paraId="7E4A599F">
      <w:pPr>
        <w:pStyle w:val="12"/>
        <w:keepNext w:val="0"/>
        <w:keepLines w:val="0"/>
        <w:pageBreakBefore w:val="0"/>
        <w:widowControl w:val="0"/>
        <w:kinsoku/>
        <w:wordWrap/>
        <w:overflowPunct/>
        <w:topLinePunct w:val="0"/>
        <w:bidi w:val="0"/>
        <w:snapToGrid/>
        <w:spacing w:line="560" w:lineRule="exact"/>
        <w:ind w:firstLine="643" w:firstLineChars="200"/>
        <w:textAlignment w:val="auto"/>
        <w:rPr>
          <w:rFonts w:ascii="仿宋_GB2312" w:hAnsi="仿宋" w:eastAsia="仿宋_GB2312" w:cs="Times New Roman"/>
          <w:b/>
          <w:bCs/>
          <w:color w:val="auto"/>
          <w:kern w:val="2"/>
          <w:sz w:val="32"/>
          <w:szCs w:val="32"/>
          <w:highlight w:val="none"/>
        </w:rPr>
      </w:pPr>
      <w:r>
        <w:rPr>
          <w:rFonts w:hint="eastAsia" w:ascii="仿宋_GB2312" w:hAnsi="仿宋" w:eastAsia="仿宋_GB2312"/>
          <w:b/>
          <w:bCs/>
          <w:color w:val="auto"/>
          <w:sz w:val="32"/>
          <w:szCs w:val="32"/>
          <w:highlight w:val="none"/>
        </w:rPr>
        <w:t>2.</w:t>
      </w:r>
      <w:r>
        <w:rPr>
          <w:rFonts w:hint="eastAsia" w:ascii="仿宋_GB2312" w:hAnsi="仿宋" w:eastAsia="仿宋_GB2312" w:cs="Times New Roman"/>
          <w:b/>
          <w:bCs/>
          <w:color w:val="auto"/>
          <w:kern w:val="2"/>
          <w:sz w:val="32"/>
          <w:szCs w:val="32"/>
          <w:highlight w:val="none"/>
        </w:rPr>
        <w:t>自由滑：音乐时间（3’00”±10”）</w:t>
      </w:r>
    </w:p>
    <w:p w14:paraId="7B7DC3D7">
      <w:pPr>
        <w:pStyle w:val="12"/>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（1）最多六个跳跃，其中一个</w:t>
      </w:r>
      <w:r>
        <w:rPr>
          <w:rFonts w:hint="eastAsia" w:ascii="仿宋_GB2312" w:hAnsi="仿宋" w:eastAsia="仿宋_GB2312" w:cs="Times New Roman"/>
          <w:color w:val="auto"/>
          <w:kern w:val="2"/>
          <w:sz w:val="32"/>
          <w:szCs w:val="32"/>
          <w:highlight w:val="none"/>
          <w:lang w:val="en-US" w:eastAsia="zh-CN"/>
        </w:rPr>
        <w:t>必须是</w:t>
      </w:r>
      <w:r>
        <w:rPr>
          <w:rFonts w:hint="eastAsia" w:ascii="仿宋_GB2312" w:hAnsi="仿宋" w:eastAsia="仿宋_GB2312" w:cs="Times New Roman"/>
          <w:color w:val="auto"/>
          <w:kern w:val="2"/>
          <w:sz w:val="32"/>
          <w:szCs w:val="32"/>
          <w:highlight w:val="none"/>
        </w:rPr>
        <w:t>阿克谢尔类型跳跃，最多</w:t>
      </w:r>
      <w:r>
        <w:rPr>
          <w:rFonts w:hint="eastAsia" w:ascii="仿宋_GB2312" w:hAnsi="仿宋" w:eastAsia="仿宋_GB2312" w:cs="Times New Roman"/>
          <w:color w:val="auto"/>
          <w:kern w:val="2"/>
          <w:sz w:val="32"/>
          <w:szCs w:val="32"/>
          <w:highlight w:val="none"/>
          <w:lang w:val="en-US" w:eastAsia="zh-CN"/>
        </w:rPr>
        <w:t>可以有</w:t>
      </w:r>
      <w:r>
        <w:rPr>
          <w:rFonts w:hint="eastAsia" w:ascii="仿宋_GB2312" w:hAnsi="仿宋" w:eastAsia="仿宋_GB2312" w:cs="Times New Roman"/>
          <w:color w:val="auto"/>
          <w:kern w:val="2"/>
          <w:sz w:val="32"/>
          <w:szCs w:val="32"/>
          <w:highlight w:val="none"/>
        </w:rPr>
        <w:t>两个联跳，或一个联跳和一个连续跳，其中一个联跳或连续跳可以包含三个跳，另一个最多包含两个跳。连续跳包含</w:t>
      </w:r>
      <w:r>
        <w:rPr>
          <w:rFonts w:hint="eastAsia" w:ascii="仿宋_GB2312" w:hAnsi="仿宋" w:eastAsia="仿宋_GB2312" w:cs="Times New Roman"/>
          <w:color w:val="auto"/>
          <w:kern w:val="2"/>
          <w:sz w:val="32"/>
          <w:szCs w:val="32"/>
          <w:highlight w:val="none"/>
          <w:lang w:val="en-US" w:eastAsia="zh-CN"/>
        </w:rPr>
        <w:t>任意周数的</w:t>
      </w:r>
      <w:r>
        <w:rPr>
          <w:rFonts w:hint="eastAsia" w:ascii="仿宋_GB2312" w:hAnsi="仿宋" w:eastAsia="仿宋_GB2312" w:cs="Times New Roman"/>
          <w:color w:val="auto"/>
          <w:kern w:val="2"/>
          <w:sz w:val="32"/>
          <w:szCs w:val="32"/>
          <w:highlight w:val="none"/>
        </w:rPr>
        <w:t>两个或三个跳跃，</w:t>
      </w:r>
      <w:r>
        <w:rPr>
          <w:rFonts w:hint="eastAsia" w:ascii="仿宋_GB2312" w:hAnsi="仿宋" w:eastAsia="仿宋_GB2312" w:cs="Times New Roman"/>
          <w:color w:val="auto"/>
          <w:kern w:val="2"/>
          <w:sz w:val="32"/>
          <w:szCs w:val="32"/>
          <w:highlight w:val="none"/>
          <w:lang w:val="en-US" w:eastAsia="zh-CN"/>
        </w:rPr>
        <w:t>其中</w:t>
      </w:r>
      <w:r>
        <w:rPr>
          <w:rFonts w:hint="eastAsia" w:ascii="仿宋_GB2312" w:hAnsi="仿宋" w:eastAsia="仿宋_GB2312" w:cs="Times New Roman"/>
          <w:color w:val="auto"/>
          <w:kern w:val="2"/>
          <w:sz w:val="32"/>
          <w:szCs w:val="32"/>
          <w:highlight w:val="none"/>
        </w:rPr>
        <w:t>第二个和/或第三个跳</w:t>
      </w:r>
      <w:r>
        <w:rPr>
          <w:rFonts w:hint="eastAsia" w:ascii="仿宋_GB2312" w:hAnsi="仿宋" w:eastAsia="仿宋_GB2312" w:cs="Times New Roman"/>
          <w:color w:val="auto"/>
          <w:kern w:val="2"/>
          <w:sz w:val="32"/>
          <w:szCs w:val="32"/>
          <w:highlight w:val="none"/>
          <w:lang w:val="en-US" w:eastAsia="zh-CN"/>
        </w:rPr>
        <w:t>必须</w:t>
      </w:r>
      <w:r>
        <w:rPr>
          <w:rFonts w:hint="eastAsia" w:ascii="仿宋_GB2312" w:hAnsi="仿宋" w:eastAsia="仿宋_GB2312" w:cs="Times New Roman"/>
          <w:color w:val="auto"/>
          <w:kern w:val="2"/>
          <w:sz w:val="32"/>
          <w:szCs w:val="32"/>
          <w:highlight w:val="none"/>
        </w:rPr>
        <w:t>是</w:t>
      </w:r>
      <w:r>
        <w:rPr>
          <w:rFonts w:hint="eastAsia" w:ascii="仿宋_GB2312" w:hAnsi="仿宋" w:eastAsia="仿宋_GB2312" w:cs="Times New Roman"/>
          <w:color w:val="auto"/>
          <w:kern w:val="2"/>
          <w:sz w:val="32"/>
          <w:szCs w:val="32"/>
          <w:highlight w:val="none"/>
          <w:lang w:val="en-US" w:eastAsia="zh-CN"/>
        </w:rPr>
        <w:t>一个</w:t>
      </w:r>
      <w:r>
        <w:rPr>
          <w:rFonts w:hint="eastAsia" w:ascii="仿宋_GB2312" w:hAnsi="仿宋" w:eastAsia="仿宋_GB2312" w:cs="Times New Roman"/>
          <w:color w:val="auto"/>
          <w:kern w:val="2"/>
          <w:sz w:val="32"/>
          <w:szCs w:val="32"/>
          <w:highlight w:val="none"/>
        </w:rPr>
        <w:t>阿克谢尔类</w:t>
      </w:r>
      <w:r>
        <w:rPr>
          <w:rFonts w:hint="eastAsia" w:ascii="仿宋_GB2312" w:hAnsi="仿宋" w:eastAsia="仿宋_GB2312" w:cs="Times New Roman"/>
          <w:color w:val="auto"/>
          <w:kern w:val="2"/>
          <w:sz w:val="32"/>
          <w:szCs w:val="32"/>
          <w:highlight w:val="none"/>
          <w:lang w:val="en-US" w:eastAsia="zh-CN"/>
        </w:rPr>
        <w:t>跳跃</w:t>
      </w:r>
      <w:r>
        <w:rPr>
          <w:rFonts w:hint="eastAsia" w:ascii="仿宋_GB2312" w:hAnsi="仿宋" w:eastAsia="仿宋_GB2312" w:cs="Times New Roman"/>
          <w:color w:val="auto"/>
          <w:kern w:val="2"/>
          <w:sz w:val="32"/>
          <w:szCs w:val="32"/>
          <w:highlight w:val="none"/>
        </w:rPr>
        <w:t>，从第一</w:t>
      </w:r>
      <w:r>
        <w:rPr>
          <w:rFonts w:hint="eastAsia" w:ascii="仿宋_GB2312" w:hAnsi="仿宋" w:eastAsia="仿宋_GB2312" w:cs="Times New Roman"/>
          <w:color w:val="auto"/>
          <w:kern w:val="2"/>
          <w:sz w:val="32"/>
          <w:szCs w:val="32"/>
          <w:highlight w:val="none"/>
          <w:lang w:val="en-US" w:eastAsia="zh-CN"/>
        </w:rPr>
        <w:t>跳或</w:t>
      </w:r>
      <w:r>
        <w:rPr>
          <w:rFonts w:hint="eastAsia" w:ascii="仿宋_GB2312" w:hAnsi="仿宋" w:eastAsia="仿宋_GB2312" w:cs="Times New Roman"/>
          <w:color w:val="auto"/>
          <w:kern w:val="2"/>
          <w:sz w:val="32"/>
          <w:szCs w:val="32"/>
          <w:highlight w:val="none"/>
        </w:rPr>
        <w:t>第二跳落冰弧线直接进入阿克谢尔</w:t>
      </w:r>
      <w:r>
        <w:rPr>
          <w:rFonts w:hint="eastAsia" w:ascii="仿宋_GB2312" w:hAnsi="仿宋" w:eastAsia="仿宋_GB2312" w:cs="Times New Roman"/>
          <w:color w:val="auto"/>
          <w:kern w:val="2"/>
          <w:sz w:val="32"/>
          <w:szCs w:val="32"/>
          <w:highlight w:val="none"/>
          <w:lang w:val="en-US" w:eastAsia="zh-CN"/>
        </w:rPr>
        <w:t>类</w:t>
      </w:r>
      <w:r>
        <w:rPr>
          <w:rFonts w:hint="eastAsia" w:ascii="仿宋_GB2312" w:hAnsi="仿宋" w:eastAsia="仿宋_GB2312" w:cs="Times New Roman"/>
          <w:color w:val="auto"/>
          <w:kern w:val="2"/>
          <w:sz w:val="32"/>
          <w:szCs w:val="32"/>
          <w:highlight w:val="none"/>
        </w:rPr>
        <w:t>起跳弧线。只有两种三周跳可以在联跳或连续跳中重复</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strike w:val="0"/>
          <w:dstrike w:val="0"/>
          <w:color w:val="auto"/>
          <w:kern w:val="2"/>
          <w:sz w:val="32"/>
          <w:szCs w:val="32"/>
          <w:highlight w:val="none"/>
        </w:rPr>
        <w:t>不允许做四周跳。</w:t>
      </w:r>
      <w:r>
        <w:rPr>
          <w:rFonts w:hint="eastAsia" w:ascii="仿宋_GB2312" w:hAnsi="仿宋" w:eastAsia="仿宋_GB2312" w:cs="Times New Roman"/>
          <w:color w:val="auto"/>
          <w:kern w:val="2"/>
          <w:sz w:val="32"/>
          <w:szCs w:val="32"/>
          <w:highlight w:val="none"/>
        </w:rPr>
        <w:t>任何一周、两周（包括两周半跳）或三周跳不能完成超过两次。</w:t>
      </w:r>
    </w:p>
    <w:p w14:paraId="08BBDB89">
      <w:pPr>
        <w:pStyle w:val="12"/>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仿宋_GB2312" w:hAnsi="仿宋" w:eastAsia="仿宋_GB2312" w:cs="Times New Roman"/>
          <w:color w:val="auto"/>
          <w:kern w:val="2"/>
          <w:sz w:val="32"/>
          <w:szCs w:val="32"/>
          <w:highlight w:val="none"/>
          <w:lang w:val="en-US"/>
        </w:rPr>
      </w:pPr>
      <w:r>
        <w:rPr>
          <w:rFonts w:hint="eastAsia" w:ascii="仿宋_GB2312" w:hAnsi="仿宋" w:eastAsia="仿宋_GB2312" w:cs="Times New Roman"/>
          <w:color w:val="auto"/>
          <w:kern w:val="2"/>
          <w:sz w:val="32"/>
          <w:szCs w:val="32"/>
          <w:highlight w:val="none"/>
        </w:rPr>
        <w:t>（2）最多两个不同</w:t>
      </w:r>
      <w:r>
        <w:rPr>
          <w:rFonts w:hint="eastAsia" w:ascii="仿宋_GB2312" w:hAnsi="仿宋" w:eastAsia="仿宋_GB2312" w:cs="Times New Roman"/>
          <w:color w:val="auto"/>
          <w:kern w:val="2"/>
          <w:sz w:val="32"/>
          <w:szCs w:val="32"/>
          <w:highlight w:val="none"/>
          <w:lang w:val="en-US" w:eastAsia="zh-CN"/>
        </w:rPr>
        <w:t>类型（简写）</w:t>
      </w:r>
      <w:r>
        <w:rPr>
          <w:rFonts w:hint="eastAsia" w:ascii="仿宋_GB2312" w:hAnsi="仿宋" w:eastAsia="仿宋_GB2312" w:cs="Times New Roman"/>
          <w:color w:val="auto"/>
          <w:kern w:val="2"/>
          <w:sz w:val="32"/>
          <w:szCs w:val="32"/>
          <w:highlight w:val="none"/>
        </w:rPr>
        <w:t>旋转，其中一个必须是换足联合旋转</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rPr>
        <w:t>至少8圈，不允许跳进入；另一个必须</w:t>
      </w:r>
      <w:r>
        <w:rPr>
          <w:rFonts w:hint="eastAsia" w:ascii="仿宋_GB2312" w:hAnsi="仿宋" w:eastAsia="仿宋_GB2312" w:cs="Times New Roman"/>
          <w:color w:val="auto"/>
          <w:kern w:val="2"/>
          <w:sz w:val="32"/>
          <w:szCs w:val="32"/>
          <w:highlight w:val="none"/>
          <w:lang w:val="en-US" w:eastAsia="zh-CN"/>
        </w:rPr>
        <w:t>是</w:t>
      </w:r>
      <w:r>
        <w:rPr>
          <w:rFonts w:hint="eastAsia" w:ascii="仿宋_GB2312" w:hAnsi="仿宋" w:eastAsia="仿宋_GB2312" w:cs="Times New Roman"/>
          <w:color w:val="auto"/>
          <w:kern w:val="2"/>
          <w:sz w:val="32"/>
          <w:szCs w:val="32"/>
          <w:highlight w:val="none"/>
        </w:rPr>
        <w:t>跳接</w:t>
      </w:r>
      <w:r>
        <w:rPr>
          <w:rFonts w:hint="eastAsia" w:ascii="仿宋_GB2312" w:hAnsi="仿宋" w:eastAsia="仿宋_GB2312" w:cs="Times New Roman"/>
          <w:color w:val="auto"/>
          <w:kern w:val="2"/>
          <w:sz w:val="32"/>
          <w:szCs w:val="32"/>
          <w:highlight w:val="none"/>
          <w:lang w:val="en-US" w:eastAsia="zh-CN"/>
        </w:rPr>
        <w:t>蹲踞</w:t>
      </w:r>
      <w:r>
        <w:rPr>
          <w:rFonts w:hint="eastAsia" w:ascii="仿宋_GB2312" w:hAnsi="仿宋" w:eastAsia="仿宋_GB2312" w:cs="Times New Roman"/>
          <w:color w:val="auto"/>
          <w:kern w:val="2"/>
          <w:sz w:val="32"/>
          <w:szCs w:val="32"/>
          <w:highlight w:val="none"/>
        </w:rPr>
        <w:t>旋转</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rPr>
        <w:t>至少6圈</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lang w:val="en-US" w:eastAsia="zh-CN"/>
        </w:rPr>
        <w:t>允许换足但不允许换姿势。如果有换足，至少旋转8圈。</w:t>
      </w:r>
    </w:p>
    <w:p w14:paraId="577E314E">
      <w:pPr>
        <w:pStyle w:val="12"/>
        <w:keepNext w:val="0"/>
        <w:keepLines w:val="0"/>
        <w:pageBreakBefore w:val="0"/>
        <w:widowControl w:val="0"/>
        <w:kinsoku/>
        <w:wordWrap/>
        <w:overflowPunct/>
        <w:topLinePunct w:val="0"/>
        <w:bidi w:val="0"/>
        <w:snapToGrid/>
        <w:spacing w:line="560" w:lineRule="exact"/>
        <w:ind w:firstLine="640" w:firstLineChars="200"/>
        <w:textAlignment w:val="auto"/>
        <w:rPr>
          <w:rFonts w:ascii="黑体" w:hAnsi="黑体" w:eastAsia="黑体"/>
          <w:color w:val="auto"/>
          <w:sz w:val="32"/>
          <w:szCs w:val="32"/>
          <w:highlight w:val="none"/>
        </w:rPr>
      </w:pPr>
      <w:r>
        <w:rPr>
          <w:rFonts w:hint="eastAsia" w:ascii="仿宋_GB2312" w:hAnsi="仿宋" w:eastAsia="仿宋_GB2312" w:cs="Times New Roman"/>
          <w:color w:val="auto"/>
          <w:kern w:val="2"/>
          <w:sz w:val="32"/>
          <w:szCs w:val="32"/>
          <w:highlight w:val="none"/>
        </w:rPr>
        <w:t>（3）</w:t>
      </w:r>
      <w:r>
        <w:rPr>
          <w:rFonts w:hint="eastAsia" w:ascii="仿宋_GB2312" w:hAnsi="仿宋" w:eastAsia="仿宋_GB2312" w:cs="Times New Roman"/>
          <w:color w:val="auto"/>
          <w:kern w:val="2"/>
          <w:sz w:val="32"/>
          <w:szCs w:val="32"/>
          <w:highlight w:val="none"/>
          <w:lang w:val="en-US" w:eastAsia="zh-CN"/>
        </w:rPr>
        <w:t>最多</w:t>
      </w:r>
      <w:r>
        <w:rPr>
          <w:rFonts w:hint="eastAsia" w:ascii="仿宋_GB2312" w:hAnsi="仿宋" w:eastAsia="仿宋_GB2312" w:cs="Times New Roman"/>
          <w:color w:val="auto"/>
          <w:kern w:val="2"/>
          <w:sz w:val="32"/>
          <w:szCs w:val="32"/>
          <w:highlight w:val="none"/>
        </w:rPr>
        <w:t>一个编排接续步</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至少包含两个不同的</w:t>
      </w:r>
      <w:r>
        <w:rPr>
          <w:rFonts w:hint="eastAsia" w:ascii="仿宋_GB2312" w:hAnsi="仿宋" w:eastAsia="仿宋_GB2312" w:cs="Times New Roman"/>
          <w:color w:val="auto"/>
          <w:kern w:val="2"/>
          <w:sz w:val="32"/>
          <w:szCs w:val="32"/>
          <w:highlight w:val="none"/>
          <w:lang w:val="en-US" w:eastAsia="zh-CN"/>
        </w:rPr>
        <w:t>滑行</w:t>
      </w:r>
      <w:r>
        <w:rPr>
          <w:rFonts w:hint="eastAsia" w:ascii="仿宋_GB2312" w:hAnsi="仿宋" w:eastAsia="仿宋_GB2312" w:cs="Times New Roman"/>
          <w:color w:val="auto"/>
          <w:kern w:val="2"/>
          <w:sz w:val="32"/>
          <w:szCs w:val="32"/>
          <w:highlight w:val="none"/>
        </w:rPr>
        <w:t>动作</w:t>
      </w:r>
      <w:r>
        <w:rPr>
          <w:rFonts w:ascii="仿宋_GB2312" w:hAnsi="仿宋" w:eastAsia="仿宋_GB2312" w:cs="Times New Roman"/>
          <w:color w:val="auto"/>
          <w:kern w:val="2"/>
          <w:sz w:val="32"/>
          <w:szCs w:val="32"/>
          <w:highlight w:val="none"/>
        </w:rPr>
        <w:t>。</w:t>
      </w:r>
    </w:p>
    <w:p w14:paraId="084B5318">
      <w:pPr>
        <w:pStyle w:val="12"/>
        <w:keepNext w:val="0"/>
        <w:keepLines w:val="0"/>
        <w:pageBreakBefore w:val="0"/>
        <w:widowControl w:val="0"/>
        <w:kinsoku/>
        <w:wordWrap/>
        <w:overflowPunct/>
        <w:topLinePunct w:val="0"/>
        <w:bidi w:val="0"/>
        <w:snapToGrid/>
        <w:spacing w:line="560" w:lineRule="exact"/>
        <w:ind w:firstLine="643" w:firstLineChars="200"/>
        <w:textAlignment w:val="auto"/>
        <w:rPr>
          <w:rFonts w:ascii="楷体_GB2312" w:hAnsi="仿宋" w:eastAsia="楷体_GB2312"/>
          <w:b/>
          <w:bCs/>
          <w:color w:val="auto"/>
          <w:sz w:val="32"/>
          <w:szCs w:val="32"/>
          <w:highlight w:val="none"/>
        </w:rPr>
      </w:pPr>
      <w:r>
        <w:rPr>
          <w:rFonts w:hint="eastAsia" w:ascii="楷体_GB2312" w:hAnsi="仿宋" w:eastAsia="楷体_GB2312"/>
          <w:b/>
          <w:bCs/>
          <w:color w:val="auto"/>
          <w:sz w:val="32"/>
          <w:szCs w:val="32"/>
          <w:highlight w:val="none"/>
        </w:rPr>
        <w:t>（</w:t>
      </w:r>
      <w:r>
        <w:rPr>
          <w:rFonts w:hint="eastAsia" w:ascii="楷体_GB2312" w:hAnsi="仿宋" w:eastAsia="楷体_GB2312"/>
          <w:b/>
          <w:bCs/>
          <w:color w:val="auto"/>
          <w:sz w:val="32"/>
          <w:szCs w:val="32"/>
          <w:highlight w:val="none"/>
          <w:lang w:val="en-US" w:eastAsia="zh-CN"/>
        </w:rPr>
        <w:t>四</w:t>
      </w:r>
      <w:r>
        <w:rPr>
          <w:rFonts w:hint="eastAsia" w:ascii="楷体_GB2312" w:hAnsi="仿宋" w:eastAsia="楷体_GB2312"/>
          <w:b/>
          <w:bCs/>
          <w:color w:val="auto"/>
          <w:sz w:val="32"/>
          <w:szCs w:val="32"/>
          <w:highlight w:val="none"/>
        </w:rPr>
        <w:t>）</w:t>
      </w:r>
      <w:r>
        <w:rPr>
          <w:rFonts w:hint="eastAsia" w:ascii="楷体_GB2312" w:hAnsi="仿宋" w:eastAsia="楷体_GB2312"/>
          <w:b/>
          <w:bCs/>
          <w:color w:val="auto"/>
          <w:sz w:val="32"/>
          <w:szCs w:val="32"/>
          <w:highlight w:val="none"/>
          <w:lang w:val="en-US" w:eastAsia="zh-CN"/>
        </w:rPr>
        <w:t>少年甲组（</w:t>
      </w:r>
      <w:r>
        <w:rPr>
          <w:rFonts w:hint="eastAsia" w:ascii="楷体_GB2312" w:hAnsi="仿宋" w:eastAsia="楷体_GB2312"/>
          <w:b/>
          <w:bCs/>
          <w:color w:val="auto"/>
          <w:sz w:val="32"/>
          <w:szCs w:val="32"/>
          <w:highlight w:val="none"/>
        </w:rPr>
        <w:t>少年高龄组</w:t>
      </w:r>
      <w:r>
        <w:rPr>
          <w:rFonts w:hint="eastAsia" w:ascii="楷体_GB2312" w:hAnsi="仿宋" w:eastAsia="楷体_GB2312"/>
          <w:b/>
          <w:bCs/>
          <w:color w:val="auto"/>
          <w:sz w:val="32"/>
          <w:szCs w:val="32"/>
          <w:highlight w:val="none"/>
          <w:lang w:val="en-US" w:eastAsia="zh-CN"/>
        </w:rPr>
        <w:t>——</w:t>
      </w:r>
      <w:r>
        <w:rPr>
          <w:rFonts w:hint="eastAsia" w:ascii="楷体_GB2312" w:hAnsi="仿宋" w:eastAsia="楷体_GB2312"/>
          <w:b/>
          <w:bCs/>
          <w:color w:val="auto"/>
          <w:sz w:val="32"/>
          <w:szCs w:val="32"/>
          <w:highlight w:val="none"/>
        </w:rPr>
        <w:t>女子）</w:t>
      </w:r>
    </w:p>
    <w:p w14:paraId="189A11EA">
      <w:pPr>
        <w:pStyle w:val="12"/>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 w:eastAsia="仿宋_GB2312" w:cs="Times New Roman"/>
          <w:color w:val="auto"/>
          <w:kern w:val="2"/>
          <w:sz w:val="32"/>
          <w:szCs w:val="32"/>
          <w:highlight w:val="none"/>
          <w:lang w:eastAsia="zh-CN"/>
        </w:rPr>
      </w:pPr>
      <w:r>
        <w:rPr>
          <w:rFonts w:hint="eastAsia" w:ascii="仿宋_GB2312" w:hAnsi="仿宋" w:eastAsia="仿宋_GB2312" w:cs="Times New Roman"/>
          <w:color w:val="auto"/>
          <w:kern w:val="2"/>
          <w:sz w:val="32"/>
          <w:szCs w:val="32"/>
          <w:highlight w:val="none"/>
        </w:rPr>
        <w:t>参照国际滑联公布的</w:t>
      </w:r>
      <w:r>
        <w:rPr>
          <w:rFonts w:ascii="仿宋_GB2312" w:hAnsi="仿宋" w:eastAsia="仿宋_GB2312" w:cs="Times New Roman"/>
          <w:color w:val="auto"/>
          <w:kern w:val="2"/>
          <w:sz w:val="32"/>
          <w:szCs w:val="32"/>
          <w:highlight w:val="none"/>
        </w:rPr>
        <w:t>202</w:t>
      </w:r>
      <w:r>
        <w:rPr>
          <w:rFonts w:hint="eastAsia" w:ascii="仿宋_GB2312" w:hAnsi="仿宋" w:eastAsia="仿宋_GB2312" w:cs="Times New Roman"/>
          <w:color w:val="auto"/>
          <w:kern w:val="2"/>
          <w:sz w:val="32"/>
          <w:szCs w:val="32"/>
          <w:highlight w:val="none"/>
          <w:lang w:val="en-US" w:eastAsia="zh-CN"/>
        </w:rPr>
        <w:t>5</w:t>
      </w:r>
      <w:r>
        <w:rPr>
          <w:rFonts w:ascii="仿宋_GB2312" w:hAnsi="仿宋" w:eastAsia="仿宋_GB2312" w:cs="Times New Roman"/>
          <w:color w:val="auto"/>
          <w:kern w:val="2"/>
          <w:sz w:val="32"/>
          <w:szCs w:val="32"/>
          <w:highlight w:val="none"/>
        </w:rPr>
        <w:t>-202</w:t>
      </w:r>
      <w:r>
        <w:rPr>
          <w:rFonts w:hint="eastAsia" w:ascii="仿宋_GB2312" w:hAnsi="仿宋" w:eastAsia="仿宋_GB2312" w:cs="Times New Roman"/>
          <w:color w:val="auto"/>
          <w:kern w:val="2"/>
          <w:sz w:val="32"/>
          <w:szCs w:val="32"/>
          <w:highlight w:val="none"/>
          <w:lang w:val="en-US" w:eastAsia="zh-CN"/>
        </w:rPr>
        <w:t>6</w:t>
      </w:r>
      <w:r>
        <w:rPr>
          <w:rFonts w:hint="eastAsia" w:ascii="仿宋_GB2312" w:hAnsi="仿宋" w:eastAsia="仿宋_GB2312" w:cs="Times New Roman"/>
          <w:color w:val="auto"/>
          <w:kern w:val="2"/>
          <w:sz w:val="32"/>
          <w:szCs w:val="32"/>
          <w:highlight w:val="none"/>
        </w:rPr>
        <w:t>赛季竞赛规则及</w:t>
      </w:r>
      <w:r>
        <w:rPr>
          <w:rFonts w:hint="eastAsia" w:ascii="仿宋_GB2312" w:hAnsi="仿宋" w:eastAsia="仿宋_GB2312" w:cs="Times New Roman"/>
          <w:color w:val="auto"/>
          <w:kern w:val="2"/>
          <w:sz w:val="32"/>
          <w:szCs w:val="32"/>
          <w:highlight w:val="none"/>
          <w:lang w:val="en-US" w:eastAsia="zh-CN"/>
        </w:rPr>
        <w:t>2699号</w:t>
      </w:r>
      <w:r>
        <w:rPr>
          <w:rFonts w:hint="eastAsia" w:ascii="仿宋_GB2312" w:hAnsi="仿宋" w:eastAsia="仿宋_GB2312" w:cs="Times New Roman"/>
          <w:color w:val="auto"/>
          <w:kern w:val="2"/>
          <w:sz w:val="32"/>
          <w:szCs w:val="32"/>
          <w:highlight w:val="none"/>
        </w:rPr>
        <w:t>公告中少年高龄组(Advance Novice)的有关规定执行</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lang w:val="en-US" w:eastAsia="zh-CN"/>
        </w:rPr>
        <w:t>相关规定动作以本规程为准。</w:t>
      </w:r>
    </w:p>
    <w:p w14:paraId="7FCC14BC">
      <w:pPr>
        <w:pStyle w:val="12"/>
        <w:keepNext w:val="0"/>
        <w:keepLines w:val="0"/>
        <w:pageBreakBefore w:val="0"/>
        <w:widowControl w:val="0"/>
        <w:kinsoku/>
        <w:wordWrap/>
        <w:overflowPunct/>
        <w:topLinePunct w:val="0"/>
        <w:bidi w:val="0"/>
        <w:snapToGrid/>
        <w:spacing w:line="560" w:lineRule="exact"/>
        <w:ind w:firstLine="643"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b/>
          <w:bCs/>
          <w:color w:val="auto"/>
          <w:sz w:val="32"/>
          <w:szCs w:val="32"/>
          <w:highlight w:val="none"/>
        </w:rPr>
        <w:t>1.</w:t>
      </w:r>
      <w:r>
        <w:rPr>
          <w:rFonts w:hint="eastAsia" w:ascii="仿宋_GB2312" w:hAnsi="仿宋" w:eastAsia="仿宋_GB2312" w:cs="Times New Roman"/>
          <w:b/>
          <w:bCs/>
          <w:color w:val="auto"/>
          <w:kern w:val="2"/>
          <w:sz w:val="32"/>
          <w:szCs w:val="32"/>
          <w:highlight w:val="none"/>
        </w:rPr>
        <w:t>短节目：音乐时间（2’20”± 10”）</w:t>
      </w:r>
    </w:p>
    <w:p w14:paraId="19925149">
      <w:pPr>
        <w:pStyle w:val="12"/>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（1）一周半或两周半跳。</w:t>
      </w:r>
    </w:p>
    <w:p w14:paraId="21FC743B">
      <w:pPr>
        <w:pStyle w:val="12"/>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（2）单跳</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一个两周或三周跳跃</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rPr>
        <w:t>此跳跃不得与节目中其他跳跃重复。</w:t>
      </w:r>
    </w:p>
    <w:p w14:paraId="42A1ED7C">
      <w:pPr>
        <w:pStyle w:val="12"/>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（3）联跳：由两个两周跳</w:t>
      </w:r>
      <w:r>
        <w:rPr>
          <w:rFonts w:hint="eastAsia" w:ascii="仿宋_GB2312" w:hAnsi="仿宋" w:eastAsia="仿宋_GB2312" w:cs="Times New Roman"/>
          <w:color w:val="auto"/>
          <w:kern w:val="2"/>
          <w:sz w:val="32"/>
          <w:szCs w:val="32"/>
          <w:highlight w:val="none"/>
          <w:lang w:val="en-US" w:eastAsia="zh-CN"/>
        </w:rPr>
        <w:t>，</w:t>
      </w:r>
      <w:r>
        <w:rPr>
          <w:rFonts w:hint="eastAsia" w:ascii="仿宋_GB2312" w:hAnsi="仿宋" w:eastAsia="仿宋_GB2312" w:cs="Times New Roman"/>
          <w:color w:val="auto"/>
          <w:kern w:val="2"/>
          <w:sz w:val="32"/>
          <w:szCs w:val="32"/>
          <w:highlight w:val="none"/>
        </w:rPr>
        <w:t>或一个两周跳与一个三周跳</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lang w:val="en-US" w:eastAsia="zh-CN"/>
        </w:rPr>
        <w:t>或两个三周跳</w:t>
      </w:r>
      <w:r>
        <w:rPr>
          <w:rFonts w:hint="eastAsia" w:ascii="仿宋_GB2312" w:hAnsi="仿宋" w:eastAsia="仿宋_GB2312" w:cs="Times New Roman"/>
          <w:color w:val="auto"/>
          <w:kern w:val="2"/>
          <w:sz w:val="32"/>
          <w:szCs w:val="32"/>
          <w:highlight w:val="none"/>
        </w:rPr>
        <w:t>组成</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lang w:val="en-US" w:eastAsia="zh-CN"/>
        </w:rPr>
        <w:t>第二跳必须是后外结环两周或三周跳，</w:t>
      </w:r>
      <w:r>
        <w:rPr>
          <w:rFonts w:hint="eastAsia" w:ascii="仿宋_GB2312" w:hAnsi="仿宋" w:eastAsia="仿宋_GB2312" w:cs="Times New Roman"/>
          <w:color w:val="auto"/>
          <w:kern w:val="2"/>
          <w:sz w:val="32"/>
          <w:szCs w:val="32"/>
          <w:highlight w:val="none"/>
        </w:rPr>
        <w:t>两</w:t>
      </w:r>
      <w:r>
        <w:rPr>
          <w:rFonts w:hint="eastAsia" w:ascii="仿宋_GB2312" w:hAnsi="仿宋" w:eastAsia="仿宋_GB2312" w:cs="Times New Roman"/>
          <w:color w:val="auto"/>
          <w:kern w:val="2"/>
          <w:sz w:val="32"/>
          <w:szCs w:val="32"/>
          <w:highlight w:val="none"/>
          <w:lang w:val="en-US" w:eastAsia="zh-CN"/>
        </w:rPr>
        <w:t>个</w:t>
      </w:r>
      <w:r>
        <w:rPr>
          <w:rFonts w:hint="eastAsia" w:ascii="仿宋_GB2312" w:hAnsi="仿宋" w:eastAsia="仿宋_GB2312" w:cs="Times New Roman"/>
          <w:color w:val="auto"/>
          <w:kern w:val="2"/>
          <w:sz w:val="32"/>
          <w:szCs w:val="32"/>
          <w:highlight w:val="none"/>
        </w:rPr>
        <w:t>跳跃不得与节目中其它跳跃重复。</w:t>
      </w:r>
    </w:p>
    <w:p w14:paraId="28BE43B3">
      <w:pPr>
        <w:pStyle w:val="12"/>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（4）不换足</w:t>
      </w:r>
      <w:r>
        <w:rPr>
          <w:rFonts w:hint="eastAsia" w:ascii="仿宋_GB2312" w:hAnsi="仿宋" w:eastAsia="仿宋_GB2312" w:cs="Times New Roman"/>
          <w:color w:val="auto"/>
          <w:kern w:val="2"/>
          <w:sz w:val="32"/>
          <w:szCs w:val="32"/>
          <w:highlight w:val="none"/>
          <w:lang w:val="en-US" w:eastAsia="zh-CN"/>
        </w:rPr>
        <w:t>弓</w:t>
      </w:r>
      <w:r>
        <w:rPr>
          <w:rFonts w:hint="eastAsia" w:ascii="仿宋_GB2312" w:hAnsi="仿宋" w:eastAsia="仿宋_GB2312" w:cs="Times New Roman"/>
          <w:color w:val="auto"/>
          <w:kern w:val="2"/>
          <w:sz w:val="32"/>
          <w:szCs w:val="32"/>
          <w:highlight w:val="none"/>
        </w:rPr>
        <w:t>身转/侧</w:t>
      </w:r>
      <w:r>
        <w:rPr>
          <w:rFonts w:hint="eastAsia" w:ascii="仿宋_GB2312" w:hAnsi="仿宋" w:eastAsia="仿宋_GB2312" w:cs="Times New Roman"/>
          <w:color w:val="auto"/>
          <w:kern w:val="2"/>
          <w:sz w:val="32"/>
          <w:szCs w:val="32"/>
          <w:highlight w:val="none"/>
          <w:lang w:val="en-US" w:eastAsia="zh-CN"/>
        </w:rPr>
        <w:t>弓</w:t>
      </w:r>
      <w:r>
        <w:rPr>
          <w:rFonts w:hint="eastAsia" w:ascii="仿宋_GB2312" w:hAnsi="仿宋" w:eastAsia="仿宋_GB2312" w:cs="Times New Roman"/>
          <w:color w:val="auto"/>
          <w:kern w:val="2"/>
          <w:sz w:val="32"/>
          <w:szCs w:val="32"/>
          <w:highlight w:val="none"/>
        </w:rPr>
        <w:t>身转或不换足</w:t>
      </w:r>
      <w:r>
        <w:rPr>
          <w:rFonts w:hint="eastAsia" w:ascii="仿宋_GB2312" w:hAnsi="仿宋" w:eastAsia="仿宋_GB2312" w:cs="Times New Roman"/>
          <w:color w:val="auto"/>
          <w:kern w:val="2"/>
          <w:sz w:val="32"/>
          <w:szCs w:val="32"/>
          <w:highlight w:val="none"/>
          <w:lang w:val="en-US" w:eastAsia="zh-CN"/>
        </w:rPr>
        <w:t>燕式</w:t>
      </w:r>
      <w:r>
        <w:rPr>
          <w:rFonts w:hint="eastAsia" w:ascii="仿宋_GB2312" w:hAnsi="仿宋" w:eastAsia="仿宋_GB2312" w:cs="Times New Roman"/>
          <w:color w:val="auto"/>
          <w:kern w:val="2"/>
          <w:sz w:val="32"/>
          <w:szCs w:val="32"/>
          <w:highlight w:val="none"/>
        </w:rPr>
        <w:t>旋转（6圈，不允许跳进入）。</w:t>
      </w:r>
    </w:p>
    <w:p w14:paraId="5574CF6F">
      <w:pPr>
        <w:pStyle w:val="12"/>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（5）只允许一次换足</w:t>
      </w:r>
      <w:r>
        <w:rPr>
          <w:rFonts w:hint="eastAsia" w:ascii="仿宋_GB2312" w:hAnsi="仿宋" w:eastAsia="仿宋_GB2312" w:cs="Times New Roman"/>
          <w:color w:val="auto"/>
          <w:kern w:val="2"/>
          <w:sz w:val="32"/>
          <w:szCs w:val="32"/>
          <w:highlight w:val="none"/>
          <w:lang w:val="en-US" w:eastAsia="zh-CN"/>
        </w:rPr>
        <w:t>的</w:t>
      </w:r>
      <w:r>
        <w:rPr>
          <w:rFonts w:hint="eastAsia" w:ascii="仿宋_GB2312" w:hAnsi="仿宋" w:eastAsia="仿宋_GB2312" w:cs="Times New Roman"/>
          <w:color w:val="auto"/>
          <w:kern w:val="2"/>
          <w:sz w:val="32"/>
          <w:szCs w:val="32"/>
          <w:highlight w:val="none"/>
        </w:rPr>
        <w:t>联合旋转（5+5圈，</w:t>
      </w:r>
      <w:r>
        <w:rPr>
          <w:rFonts w:hint="eastAsia" w:ascii="仿宋_GB2312" w:hAnsi="仿宋" w:eastAsia="仿宋_GB2312" w:cs="Times New Roman"/>
          <w:color w:val="auto"/>
          <w:kern w:val="2"/>
          <w:sz w:val="32"/>
          <w:szCs w:val="32"/>
          <w:highlight w:val="none"/>
          <w:lang w:val="en-US" w:eastAsia="zh-CN"/>
        </w:rPr>
        <w:t>不</w:t>
      </w:r>
      <w:r>
        <w:rPr>
          <w:rFonts w:hint="eastAsia" w:ascii="仿宋_GB2312" w:hAnsi="仿宋" w:eastAsia="仿宋_GB2312" w:cs="Times New Roman"/>
          <w:color w:val="auto"/>
          <w:kern w:val="2"/>
          <w:sz w:val="32"/>
          <w:szCs w:val="32"/>
          <w:highlight w:val="none"/>
        </w:rPr>
        <w:t>允许跳进入）。</w:t>
      </w:r>
    </w:p>
    <w:p w14:paraId="6419A292">
      <w:pPr>
        <w:pStyle w:val="12"/>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 w:eastAsia="仿宋_GB2312" w:cs="Times New Roman"/>
          <w:color w:val="auto"/>
          <w:kern w:val="2"/>
          <w:sz w:val="32"/>
          <w:szCs w:val="32"/>
          <w:highlight w:val="none"/>
          <w:lang w:val="en-US" w:eastAsia="zh-CN"/>
        </w:rPr>
      </w:pPr>
      <w:r>
        <w:rPr>
          <w:rFonts w:hint="eastAsia" w:ascii="仿宋_GB2312" w:hAnsi="仿宋" w:eastAsia="仿宋_GB2312" w:cs="Times New Roman"/>
          <w:color w:val="auto"/>
          <w:kern w:val="2"/>
          <w:sz w:val="32"/>
          <w:szCs w:val="32"/>
          <w:highlight w:val="none"/>
        </w:rPr>
        <w:t>（6）充分利用冰面的接续步。</w:t>
      </w:r>
      <w:r>
        <w:rPr>
          <w:rFonts w:hint="eastAsia" w:ascii="仿宋_GB2312" w:hAnsi="仿宋" w:eastAsia="仿宋_GB2312" w:cs="Times New Roman"/>
          <w:color w:val="auto"/>
          <w:kern w:val="2"/>
          <w:sz w:val="32"/>
          <w:szCs w:val="32"/>
          <w:highlight w:val="none"/>
          <w:lang w:val="en-US" w:eastAsia="zh-CN"/>
        </w:rPr>
        <w:t>接续步定级规则中第4条，用不同足完成两组难度转体步组合：组合中必须包含前内刃括弧步和后外刃外勾步，可以在同一组中完成，也可以一个在第一组中完成而另一个在第二组中完成。在两组转体步组合中只有一种难度转体步可以被重复一次。达到基本级必须完成至少2 个干净用刃的难度转体步或步法。</w:t>
      </w:r>
    </w:p>
    <w:p w14:paraId="67AC9BE7">
      <w:pPr>
        <w:pStyle w:val="12"/>
        <w:keepNext w:val="0"/>
        <w:keepLines w:val="0"/>
        <w:pageBreakBefore w:val="0"/>
        <w:widowControl w:val="0"/>
        <w:kinsoku/>
        <w:wordWrap/>
        <w:overflowPunct/>
        <w:topLinePunct w:val="0"/>
        <w:bidi w:val="0"/>
        <w:snapToGrid/>
        <w:spacing w:line="560" w:lineRule="exact"/>
        <w:ind w:firstLine="643" w:firstLineChars="200"/>
        <w:textAlignment w:val="auto"/>
        <w:rPr>
          <w:rFonts w:ascii="仿宋_GB2312" w:hAnsi="仿宋" w:eastAsia="仿宋_GB2312" w:cs="Times New Roman"/>
          <w:b/>
          <w:bCs/>
          <w:color w:val="auto"/>
          <w:kern w:val="2"/>
          <w:sz w:val="32"/>
          <w:szCs w:val="32"/>
          <w:highlight w:val="none"/>
        </w:rPr>
      </w:pPr>
      <w:r>
        <w:rPr>
          <w:rFonts w:hint="eastAsia" w:ascii="仿宋_GB2312" w:hAnsi="仿宋" w:eastAsia="仿宋_GB2312"/>
          <w:b/>
          <w:bCs/>
          <w:color w:val="auto"/>
          <w:sz w:val="32"/>
          <w:szCs w:val="32"/>
          <w:highlight w:val="none"/>
        </w:rPr>
        <w:t>2.</w:t>
      </w:r>
      <w:r>
        <w:rPr>
          <w:rFonts w:hint="eastAsia" w:ascii="仿宋_GB2312" w:hAnsi="仿宋" w:eastAsia="仿宋_GB2312" w:cs="Times New Roman"/>
          <w:b/>
          <w:bCs/>
          <w:color w:val="auto"/>
          <w:kern w:val="2"/>
          <w:sz w:val="32"/>
          <w:szCs w:val="32"/>
          <w:highlight w:val="none"/>
        </w:rPr>
        <w:t>自由滑：音乐时间（3’00”±10”）</w:t>
      </w:r>
    </w:p>
    <w:p w14:paraId="7043B2E6">
      <w:pPr>
        <w:pStyle w:val="12"/>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（1）最多六个跳跃，其中一个</w:t>
      </w:r>
      <w:r>
        <w:rPr>
          <w:rFonts w:hint="eastAsia" w:ascii="仿宋_GB2312" w:hAnsi="仿宋" w:eastAsia="仿宋_GB2312" w:cs="Times New Roman"/>
          <w:color w:val="auto"/>
          <w:kern w:val="2"/>
          <w:sz w:val="32"/>
          <w:szCs w:val="32"/>
          <w:highlight w:val="none"/>
          <w:lang w:val="en-US" w:eastAsia="zh-CN"/>
        </w:rPr>
        <w:t>必须是</w:t>
      </w:r>
      <w:r>
        <w:rPr>
          <w:rFonts w:hint="eastAsia" w:ascii="仿宋_GB2312" w:hAnsi="仿宋" w:eastAsia="仿宋_GB2312" w:cs="Times New Roman"/>
          <w:color w:val="auto"/>
          <w:kern w:val="2"/>
          <w:sz w:val="32"/>
          <w:szCs w:val="32"/>
          <w:highlight w:val="none"/>
        </w:rPr>
        <w:t>阿克谢尔类型跳跃，最多</w:t>
      </w:r>
      <w:r>
        <w:rPr>
          <w:rFonts w:hint="eastAsia" w:ascii="仿宋_GB2312" w:hAnsi="仿宋" w:eastAsia="仿宋_GB2312" w:cs="Times New Roman"/>
          <w:color w:val="auto"/>
          <w:kern w:val="2"/>
          <w:sz w:val="32"/>
          <w:szCs w:val="32"/>
          <w:highlight w:val="none"/>
          <w:lang w:val="en-US" w:eastAsia="zh-CN"/>
        </w:rPr>
        <w:t>可以有</w:t>
      </w:r>
      <w:r>
        <w:rPr>
          <w:rFonts w:hint="eastAsia" w:ascii="仿宋_GB2312" w:hAnsi="仿宋" w:eastAsia="仿宋_GB2312" w:cs="Times New Roman"/>
          <w:color w:val="auto"/>
          <w:kern w:val="2"/>
          <w:sz w:val="32"/>
          <w:szCs w:val="32"/>
          <w:highlight w:val="none"/>
        </w:rPr>
        <w:t>两个联跳，或一个联跳和一个连续跳，其中一个联跳或连续跳可以包含三个跳，另一个最多包含两个跳。连续跳包含</w:t>
      </w:r>
      <w:r>
        <w:rPr>
          <w:rFonts w:hint="eastAsia" w:ascii="仿宋_GB2312" w:hAnsi="仿宋" w:eastAsia="仿宋_GB2312" w:cs="Times New Roman"/>
          <w:color w:val="auto"/>
          <w:kern w:val="2"/>
          <w:sz w:val="32"/>
          <w:szCs w:val="32"/>
          <w:highlight w:val="none"/>
          <w:lang w:val="en-US" w:eastAsia="zh-CN"/>
        </w:rPr>
        <w:t>任意周数的</w:t>
      </w:r>
      <w:r>
        <w:rPr>
          <w:rFonts w:hint="eastAsia" w:ascii="仿宋_GB2312" w:hAnsi="仿宋" w:eastAsia="仿宋_GB2312" w:cs="Times New Roman"/>
          <w:color w:val="auto"/>
          <w:kern w:val="2"/>
          <w:sz w:val="32"/>
          <w:szCs w:val="32"/>
          <w:highlight w:val="none"/>
        </w:rPr>
        <w:t>两个或三个跳跃，</w:t>
      </w:r>
      <w:r>
        <w:rPr>
          <w:rFonts w:hint="eastAsia" w:ascii="仿宋_GB2312" w:hAnsi="仿宋" w:eastAsia="仿宋_GB2312" w:cs="Times New Roman"/>
          <w:color w:val="auto"/>
          <w:kern w:val="2"/>
          <w:sz w:val="32"/>
          <w:szCs w:val="32"/>
          <w:highlight w:val="none"/>
          <w:lang w:val="en-US" w:eastAsia="zh-CN"/>
        </w:rPr>
        <w:t>其中</w:t>
      </w:r>
      <w:r>
        <w:rPr>
          <w:rFonts w:hint="eastAsia" w:ascii="仿宋_GB2312" w:hAnsi="仿宋" w:eastAsia="仿宋_GB2312" w:cs="Times New Roman"/>
          <w:color w:val="auto"/>
          <w:kern w:val="2"/>
          <w:sz w:val="32"/>
          <w:szCs w:val="32"/>
          <w:highlight w:val="none"/>
        </w:rPr>
        <w:t>第二个和/或第三个跳</w:t>
      </w:r>
      <w:r>
        <w:rPr>
          <w:rFonts w:hint="eastAsia" w:ascii="仿宋_GB2312" w:hAnsi="仿宋" w:eastAsia="仿宋_GB2312" w:cs="Times New Roman"/>
          <w:color w:val="auto"/>
          <w:kern w:val="2"/>
          <w:sz w:val="32"/>
          <w:szCs w:val="32"/>
          <w:highlight w:val="none"/>
          <w:lang w:val="en-US" w:eastAsia="zh-CN"/>
        </w:rPr>
        <w:t>必须</w:t>
      </w:r>
      <w:r>
        <w:rPr>
          <w:rFonts w:hint="eastAsia" w:ascii="仿宋_GB2312" w:hAnsi="仿宋" w:eastAsia="仿宋_GB2312" w:cs="Times New Roman"/>
          <w:color w:val="auto"/>
          <w:kern w:val="2"/>
          <w:sz w:val="32"/>
          <w:szCs w:val="32"/>
          <w:highlight w:val="none"/>
        </w:rPr>
        <w:t>是</w:t>
      </w:r>
      <w:r>
        <w:rPr>
          <w:rFonts w:hint="eastAsia" w:ascii="仿宋_GB2312" w:hAnsi="仿宋" w:eastAsia="仿宋_GB2312" w:cs="Times New Roman"/>
          <w:color w:val="auto"/>
          <w:kern w:val="2"/>
          <w:sz w:val="32"/>
          <w:szCs w:val="32"/>
          <w:highlight w:val="none"/>
          <w:lang w:val="en-US" w:eastAsia="zh-CN"/>
        </w:rPr>
        <w:t>一个</w:t>
      </w:r>
      <w:r>
        <w:rPr>
          <w:rFonts w:hint="eastAsia" w:ascii="仿宋_GB2312" w:hAnsi="仿宋" w:eastAsia="仿宋_GB2312" w:cs="Times New Roman"/>
          <w:color w:val="auto"/>
          <w:kern w:val="2"/>
          <w:sz w:val="32"/>
          <w:szCs w:val="32"/>
          <w:highlight w:val="none"/>
        </w:rPr>
        <w:t>阿克谢尔类</w:t>
      </w:r>
      <w:r>
        <w:rPr>
          <w:rFonts w:hint="eastAsia" w:ascii="仿宋_GB2312" w:hAnsi="仿宋" w:eastAsia="仿宋_GB2312" w:cs="Times New Roman"/>
          <w:color w:val="auto"/>
          <w:kern w:val="2"/>
          <w:sz w:val="32"/>
          <w:szCs w:val="32"/>
          <w:highlight w:val="none"/>
          <w:lang w:val="en-US" w:eastAsia="zh-CN"/>
        </w:rPr>
        <w:t>跳跃</w:t>
      </w:r>
      <w:r>
        <w:rPr>
          <w:rFonts w:hint="eastAsia" w:ascii="仿宋_GB2312" w:hAnsi="仿宋" w:eastAsia="仿宋_GB2312" w:cs="Times New Roman"/>
          <w:color w:val="auto"/>
          <w:kern w:val="2"/>
          <w:sz w:val="32"/>
          <w:szCs w:val="32"/>
          <w:highlight w:val="none"/>
        </w:rPr>
        <w:t>，从第一</w:t>
      </w:r>
      <w:r>
        <w:rPr>
          <w:rFonts w:hint="eastAsia" w:ascii="仿宋_GB2312" w:hAnsi="仿宋" w:eastAsia="仿宋_GB2312" w:cs="Times New Roman"/>
          <w:color w:val="auto"/>
          <w:kern w:val="2"/>
          <w:sz w:val="32"/>
          <w:szCs w:val="32"/>
          <w:highlight w:val="none"/>
          <w:lang w:val="en-US" w:eastAsia="zh-CN"/>
        </w:rPr>
        <w:t>跳或</w:t>
      </w:r>
      <w:r>
        <w:rPr>
          <w:rFonts w:hint="eastAsia" w:ascii="仿宋_GB2312" w:hAnsi="仿宋" w:eastAsia="仿宋_GB2312" w:cs="Times New Roman"/>
          <w:color w:val="auto"/>
          <w:kern w:val="2"/>
          <w:sz w:val="32"/>
          <w:szCs w:val="32"/>
          <w:highlight w:val="none"/>
        </w:rPr>
        <w:t>第二跳落冰弧线直接进入阿克谢尔</w:t>
      </w:r>
      <w:r>
        <w:rPr>
          <w:rFonts w:hint="eastAsia" w:ascii="仿宋_GB2312" w:hAnsi="仿宋" w:eastAsia="仿宋_GB2312" w:cs="Times New Roman"/>
          <w:color w:val="auto"/>
          <w:kern w:val="2"/>
          <w:sz w:val="32"/>
          <w:szCs w:val="32"/>
          <w:highlight w:val="none"/>
          <w:lang w:val="en-US" w:eastAsia="zh-CN"/>
        </w:rPr>
        <w:t>类</w:t>
      </w:r>
      <w:r>
        <w:rPr>
          <w:rFonts w:hint="eastAsia" w:ascii="仿宋_GB2312" w:hAnsi="仿宋" w:eastAsia="仿宋_GB2312" w:cs="Times New Roman"/>
          <w:color w:val="auto"/>
          <w:kern w:val="2"/>
          <w:sz w:val="32"/>
          <w:szCs w:val="32"/>
          <w:highlight w:val="none"/>
        </w:rPr>
        <w:t>起跳弧线。只有两种三周跳可以在联跳或连续跳中重复</w:t>
      </w:r>
      <w:r>
        <w:rPr>
          <w:rFonts w:ascii="仿宋_GB2312" w:hAnsi="仿宋" w:eastAsia="仿宋_GB2312" w:cs="Times New Roman"/>
          <w:color w:val="auto"/>
          <w:kern w:val="2"/>
          <w:sz w:val="32"/>
          <w:szCs w:val="32"/>
          <w:highlight w:val="none"/>
        </w:rPr>
        <w:t>。</w:t>
      </w:r>
    </w:p>
    <w:p w14:paraId="7252452F">
      <w:pPr>
        <w:pStyle w:val="12"/>
        <w:keepNext w:val="0"/>
        <w:keepLines w:val="0"/>
        <w:pageBreakBefore w:val="0"/>
        <w:widowControl w:val="0"/>
        <w:kinsoku/>
        <w:wordWrap/>
        <w:overflowPunct/>
        <w:topLinePunct w:val="0"/>
        <w:bidi w:val="0"/>
        <w:snapToGrid/>
        <w:spacing w:line="560" w:lineRule="exact"/>
        <w:jc w:val="both"/>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strike w:val="0"/>
          <w:dstrike w:val="0"/>
          <w:color w:val="auto"/>
          <w:kern w:val="2"/>
          <w:sz w:val="32"/>
          <w:szCs w:val="32"/>
          <w:highlight w:val="none"/>
        </w:rPr>
        <w:t>不允许做四周跳。</w:t>
      </w:r>
      <w:r>
        <w:rPr>
          <w:rFonts w:hint="eastAsia" w:ascii="仿宋_GB2312" w:hAnsi="仿宋" w:eastAsia="仿宋_GB2312" w:cs="Times New Roman"/>
          <w:color w:val="auto"/>
          <w:kern w:val="2"/>
          <w:sz w:val="32"/>
          <w:szCs w:val="32"/>
          <w:highlight w:val="none"/>
        </w:rPr>
        <w:t>任何一周、两周（包括两周半跳）或三周跳不能完成超过两次。</w:t>
      </w:r>
    </w:p>
    <w:p w14:paraId="1531EEC9">
      <w:pPr>
        <w:pStyle w:val="12"/>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仿宋_GB2312" w:hAnsi="仿宋" w:eastAsia="仿宋_GB2312" w:cs="Times New Roman"/>
          <w:color w:val="auto"/>
          <w:kern w:val="2"/>
          <w:sz w:val="32"/>
          <w:szCs w:val="32"/>
          <w:highlight w:val="none"/>
          <w:lang w:val="en-US"/>
        </w:rPr>
      </w:pPr>
      <w:r>
        <w:rPr>
          <w:rFonts w:hint="eastAsia" w:ascii="仿宋_GB2312" w:hAnsi="仿宋" w:eastAsia="仿宋_GB2312" w:cs="Times New Roman"/>
          <w:color w:val="auto"/>
          <w:kern w:val="2"/>
          <w:sz w:val="32"/>
          <w:szCs w:val="32"/>
          <w:highlight w:val="none"/>
        </w:rPr>
        <w:t>（2）最多两个不同</w:t>
      </w:r>
      <w:r>
        <w:rPr>
          <w:rFonts w:hint="eastAsia" w:ascii="仿宋_GB2312" w:hAnsi="仿宋" w:eastAsia="仿宋_GB2312" w:cs="Times New Roman"/>
          <w:color w:val="auto"/>
          <w:kern w:val="2"/>
          <w:sz w:val="32"/>
          <w:szCs w:val="32"/>
          <w:highlight w:val="none"/>
          <w:lang w:val="en-US" w:eastAsia="zh-CN"/>
        </w:rPr>
        <w:t>类型（简写）</w:t>
      </w:r>
      <w:r>
        <w:rPr>
          <w:rFonts w:hint="eastAsia" w:ascii="仿宋_GB2312" w:hAnsi="仿宋" w:eastAsia="仿宋_GB2312" w:cs="Times New Roman"/>
          <w:color w:val="auto"/>
          <w:kern w:val="2"/>
          <w:sz w:val="32"/>
          <w:szCs w:val="32"/>
          <w:highlight w:val="none"/>
        </w:rPr>
        <w:t>旋转，其中一个必须是换足联合旋转</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rPr>
        <w:t>至少8圈，不允许跳进入；另一个必须</w:t>
      </w:r>
      <w:r>
        <w:rPr>
          <w:rFonts w:hint="eastAsia" w:ascii="仿宋_GB2312" w:hAnsi="仿宋" w:eastAsia="仿宋_GB2312" w:cs="Times New Roman"/>
          <w:color w:val="auto"/>
          <w:kern w:val="2"/>
          <w:sz w:val="32"/>
          <w:szCs w:val="32"/>
          <w:highlight w:val="none"/>
          <w:lang w:val="en-US" w:eastAsia="zh-CN"/>
        </w:rPr>
        <w:t>是</w:t>
      </w:r>
      <w:r>
        <w:rPr>
          <w:rFonts w:hint="eastAsia" w:ascii="仿宋_GB2312" w:hAnsi="仿宋" w:eastAsia="仿宋_GB2312" w:cs="Times New Roman"/>
          <w:color w:val="auto"/>
          <w:kern w:val="2"/>
          <w:sz w:val="32"/>
          <w:szCs w:val="32"/>
          <w:highlight w:val="none"/>
        </w:rPr>
        <w:t>跳接</w:t>
      </w:r>
      <w:r>
        <w:rPr>
          <w:rFonts w:hint="eastAsia" w:ascii="仿宋_GB2312" w:hAnsi="仿宋" w:eastAsia="仿宋_GB2312" w:cs="Times New Roman"/>
          <w:color w:val="auto"/>
          <w:kern w:val="2"/>
          <w:sz w:val="32"/>
          <w:szCs w:val="32"/>
          <w:highlight w:val="none"/>
          <w:lang w:val="en-US" w:eastAsia="zh-CN"/>
        </w:rPr>
        <w:t>蹲踞</w:t>
      </w:r>
      <w:r>
        <w:rPr>
          <w:rFonts w:hint="eastAsia" w:ascii="仿宋_GB2312" w:hAnsi="仿宋" w:eastAsia="仿宋_GB2312" w:cs="Times New Roman"/>
          <w:color w:val="auto"/>
          <w:kern w:val="2"/>
          <w:sz w:val="32"/>
          <w:szCs w:val="32"/>
          <w:highlight w:val="none"/>
        </w:rPr>
        <w:t>旋转</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rPr>
        <w:t>至少6圈</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lang w:val="en-US" w:eastAsia="zh-CN"/>
        </w:rPr>
        <w:t>允许换足但不允许换姿势，如果有换足，至少旋转8圈。</w:t>
      </w:r>
    </w:p>
    <w:p w14:paraId="343CAD58">
      <w:pPr>
        <w:pStyle w:val="12"/>
        <w:keepNext w:val="0"/>
        <w:keepLines w:val="0"/>
        <w:pageBreakBefore w:val="0"/>
        <w:widowControl w:val="0"/>
        <w:kinsoku/>
        <w:wordWrap/>
        <w:overflowPunct/>
        <w:topLinePunct w:val="0"/>
        <w:bidi w:val="0"/>
        <w:snapToGrid/>
        <w:spacing w:line="560" w:lineRule="exact"/>
        <w:ind w:firstLine="640" w:firstLineChars="200"/>
        <w:textAlignment w:val="auto"/>
        <w:rPr>
          <w:rFonts w:ascii="黑体" w:hAnsi="黑体" w:eastAsia="黑体"/>
          <w:color w:val="auto"/>
          <w:sz w:val="32"/>
          <w:szCs w:val="32"/>
          <w:highlight w:val="none"/>
        </w:rPr>
      </w:pPr>
      <w:r>
        <w:rPr>
          <w:rFonts w:hint="eastAsia" w:ascii="仿宋_GB2312" w:hAnsi="仿宋" w:eastAsia="仿宋_GB2312" w:cs="Times New Roman"/>
          <w:color w:val="auto"/>
          <w:kern w:val="2"/>
          <w:sz w:val="32"/>
          <w:szCs w:val="32"/>
          <w:highlight w:val="none"/>
        </w:rPr>
        <w:t>（3）</w:t>
      </w:r>
      <w:r>
        <w:rPr>
          <w:rFonts w:hint="eastAsia" w:ascii="仿宋_GB2312" w:hAnsi="仿宋" w:eastAsia="仿宋_GB2312" w:cs="Times New Roman"/>
          <w:color w:val="auto"/>
          <w:kern w:val="2"/>
          <w:sz w:val="32"/>
          <w:szCs w:val="32"/>
          <w:highlight w:val="none"/>
          <w:lang w:val="en-US" w:eastAsia="zh-CN"/>
        </w:rPr>
        <w:t>最多</w:t>
      </w:r>
      <w:r>
        <w:rPr>
          <w:rFonts w:hint="eastAsia" w:ascii="仿宋_GB2312" w:hAnsi="仿宋" w:eastAsia="仿宋_GB2312" w:cs="Times New Roman"/>
          <w:color w:val="auto"/>
          <w:kern w:val="2"/>
          <w:sz w:val="32"/>
          <w:szCs w:val="32"/>
          <w:highlight w:val="none"/>
        </w:rPr>
        <w:t>一个编排接续步</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至少包含两个不同的</w:t>
      </w:r>
      <w:r>
        <w:rPr>
          <w:rFonts w:hint="eastAsia" w:ascii="仿宋_GB2312" w:hAnsi="仿宋" w:eastAsia="仿宋_GB2312" w:cs="Times New Roman"/>
          <w:color w:val="auto"/>
          <w:kern w:val="2"/>
          <w:sz w:val="32"/>
          <w:szCs w:val="32"/>
          <w:highlight w:val="none"/>
          <w:lang w:val="en-US" w:eastAsia="zh-CN"/>
        </w:rPr>
        <w:t>滑行</w:t>
      </w:r>
      <w:r>
        <w:rPr>
          <w:rFonts w:hint="eastAsia" w:ascii="仿宋_GB2312" w:hAnsi="仿宋" w:eastAsia="仿宋_GB2312" w:cs="Times New Roman"/>
          <w:color w:val="auto"/>
          <w:kern w:val="2"/>
          <w:sz w:val="32"/>
          <w:szCs w:val="32"/>
          <w:highlight w:val="none"/>
        </w:rPr>
        <w:t>动作</w:t>
      </w:r>
      <w:r>
        <w:rPr>
          <w:rFonts w:ascii="仿宋_GB2312" w:hAnsi="仿宋" w:eastAsia="仿宋_GB2312" w:cs="Times New Roman"/>
          <w:color w:val="auto"/>
          <w:kern w:val="2"/>
          <w:sz w:val="32"/>
          <w:szCs w:val="32"/>
          <w:highlight w:val="none"/>
        </w:rPr>
        <w:t>。</w:t>
      </w:r>
    </w:p>
    <w:p w14:paraId="4CE3F854">
      <w:pPr>
        <w:pStyle w:val="12"/>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楷体_GB2312" w:hAnsi="仿宋" w:eastAsia="楷体_GB2312"/>
          <w:b/>
          <w:bCs/>
          <w:color w:val="auto"/>
          <w:sz w:val="32"/>
          <w:szCs w:val="32"/>
          <w:highlight w:val="none"/>
          <w:lang w:eastAsia="zh-CN"/>
        </w:rPr>
      </w:pPr>
      <w:r>
        <w:rPr>
          <w:rFonts w:ascii="楷体_GB2312" w:hAnsi="仿宋" w:eastAsia="楷体_GB2312"/>
          <w:b/>
          <w:bCs/>
          <w:color w:val="auto"/>
          <w:sz w:val="32"/>
          <w:szCs w:val="32"/>
          <w:highlight w:val="none"/>
        </w:rPr>
        <w:t>（</w:t>
      </w:r>
      <w:r>
        <w:rPr>
          <w:rFonts w:hint="eastAsia" w:ascii="楷体_GB2312" w:hAnsi="仿宋" w:eastAsia="楷体_GB2312"/>
          <w:b/>
          <w:bCs/>
          <w:color w:val="auto"/>
          <w:sz w:val="32"/>
          <w:szCs w:val="32"/>
          <w:highlight w:val="none"/>
          <w:lang w:val="en-US" w:eastAsia="zh-CN"/>
        </w:rPr>
        <w:t>五</w:t>
      </w:r>
      <w:r>
        <w:rPr>
          <w:rFonts w:ascii="楷体_GB2312" w:hAnsi="仿宋" w:eastAsia="楷体_GB2312"/>
          <w:b/>
          <w:bCs/>
          <w:color w:val="auto"/>
          <w:sz w:val="32"/>
          <w:szCs w:val="32"/>
          <w:highlight w:val="none"/>
        </w:rPr>
        <w:t>）</w:t>
      </w:r>
      <w:r>
        <w:rPr>
          <w:rFonts w:hint="eastAsia" w:ascii="楷体_GB2312" w:hAnsi="仿宋" w:eastAsia="楷体_GB2312"/>
          <w:b/>
          <w:bCs/>
          <w:color w:val="auto"/>
          <w:sz w:val="32"/>
          <w:szCs w:val="32"/>
          <w:highlight w:val="none"/>
          <w:lang w:val="en-US" w:eastAsia="zh-CN"/>
        </w:rPr>
        <w:t>少年乙组（</w:t>
      </w:r>
      <w:r>
        <w:rPr>
          <w:rFonts w:hint="eastAsia" w:ascii="楷体_GB2312" w:hAnsi="仿宋" w:eastAsia="楷体_GB2312"/>
          <w:b/>
          <w:bCs/>
          <w:color w:val="auto"/>
          <w:sz w:val="32"/>
          <w:szCs w:val="32"/>
          <w:highlight w:val="none"/>
        </w:rPr>
        <w:t>少年中龄组</w:t>
      </w:r>
      <w:r>
        <w:rPr>
          <w:rFonts w:hint="eastAsia" w:ascii="楷体_GB2312" w:hAnsi="仿宋" w:eastAsia="楷体_GB2312"/>
          <w:b/>
          <w:bCs/>
          <w:color w:val="auto"/>
          <w:sz w:val="32"/>
          <w:szCs w:val="32"/>
          <w:highlight w:val="none"/>
          <w:lang w:eastAsia="zh-CN"/>
        </w:rPr>
        <w:t>——</w:t>
      </w:r>
      <w:r>
        <w:rPr>
          <w:rFonts w:hint="eastAsia" w:ascii="楷体_GB2312" w:hAnsi="仿宋" w:eastAsia="楷体_GB2312"/>
          <w:b/>
          <w:bCs/>
          <w:color w:val="auto"/>
          <w:sz w:val="32"/>
          <w:szCs w:val="32"/>
          <w:highlight w:val="none"/>
        </w:rPr>
        <w:t>男子</w:t>
      </w:r>
      <w:r>
        <w:rPr>
          <w:rFonts w:ascii="楷体_GB2312" w:hAnsi="仿宋" w:eastAsia="楷体_GB2312"/>
          <w:b/>
          <w:bCs/>
          <w:color w:val="auto"/>
          <w:sz w:val="32"/>
          <w:szCs w:val="32"/>
          <w:highlight w:val="none"/>
        </w:rPr>
        <w:t>/</w:t>
      </w:r>
      <w:r>
        <w:rPr>
          <w:rFonts w:hint="eastAsia" w:ascii="楷体_GB2312" w:hAnsi="仿宋" w:eastAsia="楷体_GB2312"/>
          <w:b/>
          <w:bCs/>
          <w:color w:val="auto"/>
          <w:sz w:val="32"/>
          <w:szCs w:val="32"/>
          <w:highlight w:val="none"/>
        </w:rPr>
        <w:t>女子</w:t>
      </w:r>
      <w:r>
        <w:rPr>
          <w:rFonts w:hint="eastAsia" w:ascii="楷体_GB2312" w:hAnsi="仿宋" w:eastAsia="楷体_GB2312"/>
          <w:b/>
          <w:bCs/>
          <w:color w:val="auto"/>
          <w:sz w:val="32"/>
          <w:szCs w:val="32"/>
          <w:highlight w:val="none"/>
          <w:lang w:eastAsia="zh-CN"/>
        </w:rPr>
        <w:t>）</w:t>
      </w:r>
    </w:p>
    <w:p w14:paraId="37A65638">
      <w:pPr>
        <w:pStyle w:val="12"/>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 w:eastAsia="仿宋_GB2312" w:cs="Times New Roman"/>
          <w:color w:val="auto"/>
          <w:kern w:val="2"/>
          <w:sz w:val="32"/>
          <w:szCs w:val="32"/>
          <w:highlight w:val="none"/>
          <w:lang w:eastAsia="zh-CN"/>
        </w:rPr>
      </w:pPr>
      <w:r>
        <w:rPr>
          <w:rFonts w:hint="eastAsia" w:ascii="仿宋_GB2312" w:hAnsi="仿宋" w:eastAsia="仿宋_GB2312" w:cs="Times New Roman"/>
          <w:color w:val="auto"/>
          <w:kern w:val="2"/>
          <w:sz w:val="32"/>
          <w:szCs w:val="32"/>
          <w:highlight w:val="none"/>
        </w:rPr>
        <w:t>参照国际滑联公布的</w:t>
      </w:r>
      <w:r>
        <w:rPr>
          <w:rFonts w:ascii="仿宋_GB2312" w:hAnsi="仿宋" w:eastAsia="仿宋_GB2312" w:cs="Times New Roman"/>
          <w:color w:val="auto"/>
          <w:kern w:val="2"/>
          <w:sz w:val="32"/>
          <w:szCs w:val="32"/>
          <w:highlight w:val="none"/>
        </w:rPr>
        <w:t>202</w:t>
      </w:r>
      <w:r>
        <w:rPr>
          <w:rFonts w:hint="eastAsia" w:ascii="仿宋_GB2312" w:hAnsi="仿宋" w:eastAsia="仿宋_GB2312" w:cs="Times New Roman"/>
          <w:color w:val="auto"/>
          <w:kern w:val="2"/>
          <w:sz w:val="32"/>
          <w:szCs w:val="32"/>
          <w:highlight w:val="none"/>
          <w:lang w:val="en-US" w:eastAsia="zh-CN"/>
        </w:rPr>
        <w:t>5</w:t>
      </w:r>
      <w:r>
        <w:rPr>
          <w:rFonts w:ascii="仿宋_GB2312" w:hAnsi="仿宋" w:eastAsia="仿宋_GB2312" w:cs="Times New Roman"/>
          <w:color w:val="auto"/>
          <w:kern w:val="2"/>
          <w:sz w:val="32"/>
          <w:szCs w:val="32"/>
          <w:highlight w:val="none"/>
        </w:rPr>
        <w:t>-202</w:t>
      </w:r>
      <w:r>
        <w:rPr>
          <w:rFonts w:hint="eastAsia" w:ascii="仿宋_GB2312" w:hAnsi="仿宋" w:eastAsia="仿宋_GB2312" w:cs="Times New Roman"/>
          <w:color w:val="auto"/>
          <w:kern w:val="2"/>
          <w:sz w:val="32"/>
          <w:szCs w:val="32"/>
          <w:highlight w:val="none"/>
          <w:lang w:val="en-US" w:eastAsia="zh-CN"/>
        </w:rPr>
        <w:t>6</w:t>
      </w:r>
      <w:r>
        <w:rPr>
          <w:rFonts w:hint="eastAsia" w:ascii="仿宋_GB2312" w:hAnsi="仿宋" w:eastAsia="仿宋_GB2312" w:cs="Times New Roman"/>
          <w:color w:val="auto"/>
          <w:kern w:val="2"/>
          <w:sz w:val="32"/>
          <w:szCs w:val="32"/>
          <w:highlight w:val="none"/>
        </w:rPr>
        <w:t>赛季竞赛规则及</w:t>
      </w:r>
      <w:r>
        <w:rPr>
          <w:rFonts w:hint="eastAsia" w:ascii="仿宋_GB2312" w:hAnsi="仿宋" w:eastAsia="仿宋_GB2312" w:cs="Times New Roman"/>
          <w:color w:val="auto"/>
          <w:kern w:val="2"/>
          <w:sz w:val="32"/>
          <w:szCs w:val="32"/>
          <w:highlight w:val="none"/>
          <w:lang w:val="en-US" w:eastAsia="zh-CN"/>
        </w:rPr>
        <w:t>2699号</w:t>
      </w:r>
      <w:r>
        <w:rPr>
          <w:rFonts w:hint="eastAsia" w:ascii="仿宋_GB2312" w:hAnsi="仿宋" w:eastAsia="仿宋_GB2312" w:cs="Times New Roman"/>
          <w:color w:val="auto"/>
          <w:kern w:val="2"/>
          <w:sz w:val="32"/>
          <w:szCs w:val="32"/>
          <w:highlight w:val="none"/>
        </w:rPr>
        <w:t>公告中少年中龄组</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Intermediate</w:t>
      </w:r>
      <w:r>
        <w:rPr>
          <w:rFonts w:hint="eastAsia" w:ascii="仿宋_GB2312" w:hAnsi="仿宋" w:eastAsia="仿宋_GB2312" w:cs="Times New Roman"/>
          <w:color w:val="auto"/>
          <w:kern w:val="2"/>
          <w:sz w:val="32"/>
          <w:szCs w:val="32"/>
          <w:highlight w:val="none"/>
          <w:lang w:val="en-US" w:eastAsia="zh-CN"/>
        </w:rPr>
        <w:t xml:space="preserve"> </w:t>
      </w:r>
      <w:r>
        <w:rPr>
          <w:rFonts w:hint="eastAsia" w:ascii="仿宋_GB2312" w:hAnsi="仿宋" w:eastAsia="仿宋_GB2312" w:cs="Times New Roman"/>
          <w:color w:val="auto"/>
          <w:kern w:val="2"/>
          <w:sz w:val="32"/>
          <w:szCs w:val="32"/>
          <w:highlight w:val="none"/>
        </w:rPr>
        <w:t>Novice</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的有关规定执行</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lang w:val="en-US" w:eastAsia="zh-CN"/>
        </w:rPr>
        <w:t>相关规定动作以本规程为准。</w:t>
      </w:r>
    </w:p>
    <w:p w14:paraId="3E006347">
      <w:pPr>
        <w:pStyle w:val="12"/>
        <w:keepNext w:val="0"/>
        <w:keepLines w:val="0"/>
        <w:pageBreakBefore w:val="0"/>
        <w:widowControl w:val="0"/>
        <w:kinsoku/>
        <w:wordWrap/>
        <w:overflowPunct/>
        <w:topLinePunct w:val="0"/>
        <w:bidi w:val="0"/>
        <w:snapToGrid/>
        <w:spacing w:line="560" w:lineRule="exact"/>
        <w:ind w:firstLine="643" w:firstLineChars="200"/>
        <w:jc w:val="both"/>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b/>
          <w:bCs/>
          <w:color w:val="auto"/>
          <w:kern w:val="2"/>
          <w:sz w:val="32"/>
          <w:szCs w:val="32"/>
          <w:highlight w:val="none"/>
        </w:rPr>
        <w:t>自由滑：音乐时间</w:t>
      </w:r>
      <w:r>
        <w:rPr>
          <w:rFonts w:ascii="仿宋_GB2312" w:hAnsi="仿宋" w:eastAsia="仿宋_GB2312" w:cs="Times New Roman"/>
          <w:b/>
          <w:bCs/>
          <w:color w:val="auto"/>
          <w:kern w:val="2"/>
          <w:sz w:val="32"/>
          <w:szCs w:val="32"/>
          <w:highlight w:val="none"/>
        </w:rPr>
        <w:t>（</w:t>
      </w:r>
      <w:r>
        <w:rPr>
          <w:rFonts w:hint="eastAsia" w:ascii="仿宋_GB2312" w:hAnsi="仿宋" w:eastAsia="仿宋_GB2312" w:cs="Times New Roman"/>
          <w:b/>
          <w:bCs/>
          <w:color w:val="auto"/>
          <w:kern w:val="2"/>
          <w:sz w:val="32"/>
          <w:szCs w:val="32"/>
          <w:highlight w:val="none"/>
        </w:rPr>
        <w:t>3’00”±10”</w:t>
      </w:r>
      <w:r>
        <w:rPr>
          <w:rFonts w:ascii="仿宋_GB2312" w:hAnsi="仿宋" w:eastAsia="仿宋_GB2312" w:cs="Times New Roman"/>
          <w:b/>
          <w:bCs/>
          <w:color w:val="auto"/>
          <w:kern w:val="2"/>
          <w:sz w:val="32"/>
          <w:szCs w:val="32"/>
          <w:highlight w:val="none"/>
        </w:rPr>
        <w:t>）</w:t>
      </w:r>
    </w:p>
    <w:p w14:paraId="6DCE4C38">
      <w:pPr>
        <w:pStyle w:val="12"/>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hAnsi="仿宋" w:eastAsia="仿宋_GB2312" w:cs="Times New Roman"/>
          <w:color w:val="auto"/>
          <w:kern w:val="2"/>
          <w:sz w:val="32"/>
          <w:szCs w:val="32"/>
          <w:highlight w:val="none"/>
        </w:rPr>
      </w:pPr>
      <w:r>
        <w:rPr>
          <w:rFonts w:ascii="仿宋_GB2312" w:hAnsi="仿宋" w:eastAsia="仿宋_GB2312" w:cs="Times New Roman"/>
          <w:color w:val="auto"/>
          <w:kern w:val="2"/>
          <w:sz w:val="32"/>
          <w:szCs w:val="32"/>
          <w:highlight w:val="none"/>
        </w:rPr>
        <w:t>（1）</w:t>
      </w:r>
      <w:r>
        <w:rPr>
          <w:rFonts w:hint="eastAsia" w:ascii="仿宋_GB2312" w:hAnsi="仿宋" w:eastAsia="仿宋_GB2312" w:cs="Times New Roman"/>
          <w:color w:val="auto"/>
          <w:kern w:val="2"/>
          <w:sz w:val="32"/>
          <w:szCs w:val="32"/>
          <w:highlight w:val="none"/>
        </w:rPr>
        <w:t>最多五个跳跃动作，其中一个必须是阿克谢尔类跳，最多可以有两个联跳，或一个联跳和一个连续跳。联跳</w:t>
      </w:r>
      <w:r>
        <w:rPr>
          <w:rFonts w:hint="eastAsia" w:ascii="仿宋_GB2312" w:hAnsi="仿宋" w:eastAsia="仿宋_GB2312" w:cs="Times New Roman"/>
          <w:color w:val="auto"/>
          <w:kern w:val="2"/>
          <w:sz w:val="32"/>
          <w:szCs w:val="32"/>
          <w:highlight w:val="none"/>
          <w:lang w:val="en-US" w:eastAsia="zh-CN"/>
        </w:rPr>
        <w:t>和连续跳</w:t>
      </w:r>
      <w:r>
        <w:rPr>
          <w:rFonts w:hint="eastAsia" w:ascii="仿宋_GB2312" w:hAnsi="仿宋" w:eastAsia="仿宋_GB2312" w:cs="Times New Roman"/>
          <w:color w:val="auto"/>
          <w:kern w:val="2"/>
          <w:sz w:val="32"/>
          <w:szCs w:val="32"/>
          <w:highlight w:val="none"/>
        </w:rPr>
        <w:t>只</w:t>
      </w:r>
      <w:r>
        <w:rPr>
          <w:rFonts w:hint="eastAsia" w:ascii="仿宋_GB2312" w:hAnsi="仿宋" w:eastAsia="仿宋_GB2312" w:cs="Times New Roman"/>
          <w:color w:val="auto"/>
          <w:kern w:val="2"/>
          <w:sz w:val="32"/>
          <w:szCs w:val="32"/>
          <w:highlight w:val="none"/>
          <w:lang w:val="en-US" w:eastAsia="zh-CN"/>
        </w:rPr>
        <w:t>能</w:t>
      </w:r>
      <w:r>
        <w:rPr>
          <w:rFonts w:hint="eastAsia" w:ascii="仿宋_GB2312" w:hAnsi="仿宋" w:eastAsia="仿宋_GB2312" w:cs="Times New Roman"/>
          <w:color w:val="auto"/>
          <w:kern w:val="2"/>
          <w:sz w:val="32"/>
          <w:szCs w:val="32"/>
          <w:highlight w:val="none"/>
        </w:rPr>
        <w:t>包含两个跳。在连续跳当中，第二个跳跃必须是阿克谢尔类型，并且需从第一跳落冰弧线直接进入阿克谢尔跳起跳弧线。</w:t>
      </w:r>
    </w:p>
    <w:p w14:paraId="74F1C853">
      <w:pPr>
        <w:pStyle w:val="12"/>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两个跳跃之间在冰上旋转一周</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浮足可以触冰</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但没有发生重心的转移</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的情况下</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动作仍然符合连续跳的概念</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在连续跳当中完成的跳跃可以得到完整的动作分值</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u w:val="none"/>
          <w:lang w:val="en-US" w:eastAsia="zh-CN"/>
        </w:rPr>
        <w:t>只允许做一个三周跳，</w:t>
      </w:r>
      <w:r>
        <w:rPr>
          <w:rFonts w:hint="eastAsia" w:ascii="仿宋_GB2312" w:hAnsi="仿宋" w:eastAsia="仿宋_GB2312" w:cs="Times New Roman"/>
          <w:color w:val="auto"/>
          <w:kern w:val="2"/>
          <w:sz w:val="32"/>
          <w:szCs w:val="32"/>
          <w:highlight w:val="none"/>
        </w:rPr>
        <w:t>不允许四周跳</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只有一个一周和一个两周跳</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包括两周阿克谢尔跳</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可以重复一次</w:t>
      </w:r>
      <w:r>
        <w:rPr>
          <w:rFonts w:ascii="仿宋_GB2312" w:hAnsi="仿宋" w:eastAsia="仿宋_GB2312" w:cs="Times New Roman"/>
          <w:color w:val="auto"/>
          <w:kern w:val="2"/>
          <w:sz w:val="32"/>
          <w:szCs w:val="32"/>
          <w:highlight w:val="none"/>
        </w:rPr>
        <w:t>。</w:t>
      </w:r>
    </w:p>
    <w:p w14:paraId="653A7C6D">
      <w:pPr>
        <w:pStyle w:val="5"/>
        <w:keepNext w:val="0"/>
        <w:keepLines w:val="0"/>
        <w:pageBreakBefore w:val="0"/>
        <w:widowControl/>
        <w:numPr>
          <w:ilvl w:val="0"/>
          <w:numId w:val="1"/>
        </w:numPr>
        <w:suppressLineNumbers w:val="0"/>
        <w:kinsoku/>
        <w:wordWrap/>
        <w:overflowPunct/>
        <w:topLinePunct w:val="0"/>
        <w:bidi w:val="0"/>
        <w:snapToGrid/>
        <w:spacing w:before="0" w:beforeAutospacing="0" w:after="0" w:afterAutospacing="0" w:line="560" w:lineRule="exact"/>
        <w:ind w:left="0" w:right="0" w:firstLine="640" w:firstLineChars="200"/>
        <w:jc w:val="both"/>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最多两个不同类型（简写）的旋转，其中一个必须是联合旋转，另一个必须是一种姿势旋转。换足联合旋转至少8圈或者不换足联合旋转至少6圈</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lang w:val="en-US" w:eastAsia="zh-CN"/>
        </w:rPr>
        <w:t>不允许跳进入。如果有换足则每只脚只计算一个提级条件。非基本姿势的难度变化不计入此旋转的提级条件，将被技术组忽略。</w:t>
      </w:r>
      <w:r>
        <w:rPr>
          <w:rFonts w:hint="eastAsia" w:ascii="仿宋_GB2312" w:hAnsi="仿宋" w:eastAsia="仿宋_GB2312" w:cs="Times New Roman"/>
          <w:color w:val="auto"/>
          <w:kern w:val="2"/>
          <w:sz w:val="32"/>
          <w:szCs w:val="32"/>
          <w:highlight w:val="none"/>
        </w:rPr>
        <w:t>换足一种姿势旋转至少8圈或者不换足一种姿势旋转至少6圈</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lang w:val="en-US" w:eastAsia="zh-CN"/>
        </w:rPr>
        <w:t>允许跳进入，如果有换足，每只脚只计算一个提级条件。</w:t>
      </w:r>
    </w:p>
    <w:p w14:paraId="406F8580">
      <w:pPr>
        <w:pStyle w:val="12"/>
        <w:keepNext w:val="0"/>
        <w:keepLines w:val="0"/>
        <w:pageBreakBefore w:val="0"/>
        <w:widowControl w:val="0"/>
        <w:numPr>
          <w:ilvl w:val="0"/>
          <w:numId w:val="1"/>
        </w:numPr>
        <w:kinsoku/>
        <w:wordWrap/>
        <w:overflowPunct/>
        <w:topLinePunct w:val="0"/>
        <w:bidi w:val="0"/>
        <w:snapToGrid/>
        <w:spacing w:line="560" w:lineRule="exact"/>
        <w:ind w:left="0" w:leftChars="0" w:firstLine="640" w:firstLineChars="200"/>
        <w:jc w:val="both"/>
        <w:textAlignment w:val="auto"/>
        <w:rPr>
          <w:rFonts w:hint="eastAsia" w:ascii="仿宋_GB2312" w:hAnsi="仿宋" w:eastAsia="仿宋_GB2312" w:cs="Times New Roman"/>
          <w:color w:val="auto"/>
          <w:kern w:val="2"/>
          <w:sz w:val="32"/>
          <w:szCs w:val="32"/>
          <w:highlight w:val="none"/>
          <w:lang w:val="en-US" w:eastAsia="zh-CN"/>
        </w:rPr>
      </w:pPr>
      <w:r>
        <w:rPr>
          <w:rFonts w:hint="eastAsia" w:ascii="仿宋_GB2312" w:hAnsi="仿宋" w:eastAsia="仿宋_GB2312" w:cs="Times New Roman"/>
          <w:color w:val="auto"/>
          <w:kern w:val="2"/>
          <w:sz w:val="32"/>
          <w:szCs w:val="32"/>
          <w:highlight w:val="none"/>
          <w:lang w:val="en-US" w:eastAsia="zh-CN"/>
        </w:rPr>
        <w:t>最多一个充分利用冰面的接续步且至少包含一个滑行动作（如燕式平衡、大一字步、伊娜鲍尔步、匍匐滑行动作等）。如果缺少滑行动作，则该动作没有级别。达到基本级必须完成至少2个干净用刃的难度转体步或步法。接续步定级条件第3条肢体动作的运用至少占图案的1/3，和第4条用不同足完成两组难度转体步组合，技术组将不会计算该两个提级条件。</w:t>
      </w:r>
    </w:p>
    <w:p w14:paraId="3F97078B">
      <w:pPr>
        <w:pStyle w:val="12"/>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楷体_GB2312" w:hAnsi="仿宋" w:eastAsia="楷体_GB2312"/>
          <w:b/>
          <w:bCs/>
          <w:color w:val="auto"/>
          <w:sz w:val="32"/>
          <w:szCs w:val="32"/>
          <w:highlight w:val="none"/>
          <w:lang w:eastAsia="zh-CN"/>
        </w:rPr>
      </w:pPr>
      <w:r>
        <w:rPr>
          <w:rFonts w:ascii="楷体_GB2312" w:hAnsi="仿宋" w:eastAsia="楷体_GB2312"/>
          <w:b/>
          <w:bCs/>
          <w:color w:val="auto"/>
          <w:sz w:val="32"/>
          <w:szCs w:val="32"/>
          <w:highlight w:val="none"/>
        </w:rPr>
        <w:t>（</w:t>
      </w:r>
      <w:r>
        <w:rPr>
          <w:rFonts w:hint="eastAsia" w:ascii="楷体_GB2312" w:hAnsi="仿宋" w:eastAsia="楷体_GB2312"/>
          <w:b/>
          <w:bCs/>
          <w:color w:val="auto"/>
          <w:sz w:val="32"/>
          <w:szCs w:val="32"/>
          <w:highlight w:val="none"/>
          <w:lang w:val="en-US" w:eastAsia="zh-CN"/>
        </w:rPr>
        <w:t>六</w:t>
      </w:r>
      <w:r>
        <w:rPr>
          <w:rFonts w:ascii="楷体_GB2312" w:hAnsi="仿宋" w:eastAsia="楷体_GB2312"/>
          <w:b/>
          <w:bCs/>
          <w:color w:val="auto"/>
          <w:sz w:val="32"/>
          <w:szCs w:val="32"/>
          <w:highlight w:val="none"/>
        </w:rPr>
        <w:t>）</w:t>
      </w:r>
      <w:r>
        <w:rPr>
          <w:rFonts w:hint="eastAsia" w:ascii="楷体_GB2312" w:hAnsi="仿宋" w:eastAsia="楷体_GB2312"/>
          <w:b/>
          <w:bCs/>
          <w:color w:val="auto"/>
          <w:sz w:val="32"/>
          <w:szCs w:val="32"/>
          <w:highlight w:val="none"/>
          <w:lang w:val="en-US" w:eastAsia="zh-CN"/>
        </w:rPr>
        <w:t>少年丙组（</w:t>
      </w:r>
      <w:r>
        <w:rPr>
          <w:rFonts w:hint="eastAsia" w:ascii="楷体_GB2312" w:hAnsi="仿宋" w:eastAsia="楷体_GB2312"/>
          <w:b/>
          <w:bCs/>
          <w:color w:val="auto"/>
          <w:sz w:val="32"/>
          <w:szCs w:val="32"/>
          <w:highlight w:val="none"/>
        </w:rPr>
        <w:t>少年</w:t>
      </w:r>
      <w:r>
        <w:rPr>
          <w:rFonts w:hint="eastAsia" w:ascii="楷体_GB2312" w:hAnsi="仿宋" w:eastAsia="楷体_GB2312"/>
          <w:b/>
          <w:bCs/>
          <w:color w:val="auto"/>
          <w:sz w:val="32"/>
          <w:szCs w:val="32"/>
          <w:highlight w:val="none"/>
          <w:lang w:val="en-US" w:eastAsia="zh-CN"/>
        </w:rPr>
        <w:t>低</w:t>
      </w:r>
      <w:r>
        <w:rPr>
          <w:rFonts w:hint="eastAsia" w:ascii="楷体_GB2312" w:hAnsi="仿宋" w:eastAsia="楷体_GB2312"/>
          <w:b/>
          <w:bCs/>
          <w:color w:val="auto"/>
          <w:sz w:val="32"/>
          <w:szCs w:val="32"/>
          <w:highlight w:val="none"/>
        </w:rPr>
        <w:t>龄组</w:t>
      </w:r>
      <w:r>
        <w:rPr>
          <w:rFonts w:hint="eastAsia" w:ascii="楷体_GB2312" w:hAnsi="仿宋" w:eastAsia="楷体_GB2312"/>
          <w:b/>
          <w:bCs/>
          <w:color w:val="auto"/>
          <w:sz w:val="32"/>
          <w:szCs w:val="32"/>
          <w:highlight w:val="none"/>
          <w:lang w:eastAsia="zh-CN"/>
        </w:rPr>
        <w:t>——</w:t>
      </w:r>
      <w:r>
        <w:rPr>
          <w:rFonts w:hint="eastAsia" w:ascii="楷体_GB2312" w:hAnsi="仿宋" w:eastAsia="楷体_GB2312"/>
          <w:b/>
          <w:bCs/>
          <w:color w:val="auto"/>
          <w:sz w:val="32"/>
          <w:szCs w:val="32"/>
          <w:highlight w:val="none"/>
        </w:rPr>
        <w:t>男子</w:t>
      </w:r>
      <w:r>
        <w:rPr>
          <w:rFonts w:ascii="楷体_GB2312" w:hAnsi="仿宋" w:eastAsia="楷体_GB2312"/>
          <w:b/>
          <w:bCs/>
          <w:color w:val="auto"/>
          <w:sz w:val="32"/>
          <w:szCs w:val="32"/>
          <w:highlight w:val="none"/>
        </w:rPr>
        <w:t>/</w:t>
      </w:r>
      <w:r>
        <w:rPr>
          <w:rFonts w:hint="eastAsia" w:ascii="楷体_GB2312" w:hAnsi="仿宋" w:eastAsia="楷体_GB2312"/>
          <w:b/>
          <w:bCs/>
          <w:color w:val="auto"/>
          <w:sz w:val="32"/>
          <w:szCs w:val="32"/>
          <w:highlight w:val="none"/>
        </w:rPr>
        <w:t>女子</w:t>
      </w:r>
      <w:r>
        <w:rPr>
          <w:rFonts w:hint="eastAsia" w:ascii="楷体_GB2312" w:hAnsi="仿宋" w:eastAsia="楷体_GB2312"/>
          <w:b/>
          <w:bCs/>
          <w:color w:val="auto"/>
          <w:sz w:val="32"/>
          <w:szCs w:val="32"/>
          <w:highlight w:val="none"/>
          <w:lang w:eastAsia="zh-CN"/>
        </w:rPr>
        <w:t>）</w:t>
      </w:r>
    </w:p>
    <w:p w14:paraId="08DBD2F7">
      <w:pPr>
        <w:pStyle w:val="12"/>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参照国际滑联公布的</w:t>
      </w:r>
      <w:r>
        <w:rPr>
          <w:rFonts w:ascii="仿宋_GB2312" w:hAnsi="仿宋" w:eastAsia="仿宋_GB2312" w:cs="Times New Roman"/>
          <w:color w:val="auto"/>
          <w:kern w:val="2"/>
          <w:sz w:val="32"/>
          <w:szCs w:val="32"/>
          <w:highlight w:val="none"/>
        </w:rPr>
        <w:t>202</w:t>
      </w:r>
      <w:r>
        <w:rPr>
          <w:rFonts w:hint="eastAsia" w:ascii="仿宋_GB2312" w:hAnsi="仿宋" w:eastAsia="仿宋_GB2312" w:cs="Times New Roman"/>
          <w:color w:val="auto"/>
          <w:kern w:val="2"/>
          <w:sz w:val="32"/>
          <w:szCs w:val="32"/>
          <w:highlight w:val="none"/>
          <w:lang w:val="en-US" w:eastAsia="zh-CN"/>
        </w:rPr>
        <w:t>5</w:t>
      </w:r>
      <w:r>
        <w:rPr>
          <w:rFonts w:ascii="仿宋_GB2312" w:hAnsi="仿宋" w:eastAsia="仿宋_GB2312" w:cs="Times New Roman"/>
          <w:color w:val="auto"/>
          <w:kern w:val="2"/>
          <w:sz w:val="32"/>
          <w:szCs w:val="32"/>
          <w:highlight w:val="none"/>
        </w:rPr>
        <w:t>-202</w:t>
      </w:r>
      <w:r>
        <w:rPr>
          <w:rFonts w:hint="eastAsia" w:ascii="仿宋_GB2312" w:hAnsi="仿宋" w:eastAsia="仿宋_GB2312" w:cs="Times New Roman"/>
          <w:color w:val="auto"/>
          <w:kern w:val="2"/>
          <w:sz w:val="32"/>
          <w:szCs w:val="32"/>
          <w:highlight w:val="none"/>
          <w:lang w:val="en-US" w:eastAsia="zh-CN"/>
        </w:rPr>
        <w:t>6</w:t>
      </w:r>
      <w:r>
        <w:rPr>
          <w:rFonts w:hint="eastAsia" w:ascii="仿宋_GB2312" w:hAnsi="仿宋" w:eastAsia="仿宋_GB2312" w:cs="Times New Roman"/>
          <w:color w:val="auto"/>
          <w:kern w:val="2"/>
          <w:sz w:val="32"/>
          <w:szCs w:val="32"/>
          <w:highlight w:val="none"/>
        </w:rPr>
        <w:t>赛季竞赛规则及</w:t>
      </w:r>
      <w:r>
        <w:rPr>
          <w:rFonts w:hint="eastAsia" w:ascii="仿宋_GB2312" w:hAnsi="仿宋" w:eastAsia="仿宋_GB2312" w:cs="Times New Roman"/>
          <w:color w:val="auto"/>
          <w:kern w:val="2"/>
          <w:sz w:val="32"/>
          <w:szCs w:val="32"/>
          <w:highlight w:val="none"/>
          <w:lang w:val="en-US" w:eastAsia="zh-CN"/>
        </w:rPr>
        <w:t>2699号</w:t>
      </w:r>
      <w:r>
        <w:rPr>
          <w:rFonts w:hint="eastAsia" w:ascii="仿宋_GB2312" w:hAnsi="仿宋" w:eastAsia="仿宋_GB2312" w:cs="Times New Roman"/>
          <w:color w:val="auto"/>
          <w:kern w:val="2"/>
          <w:sz w:val="32"/>
          <w:szCs w:val="32"/>
          <w:highlight w:val="none"/>
        </w:rPr>
        <w:t>公告中少年</w:t>
      </w:r>
      <w:r>
        <w:rPr>
          <w:rFonts w:hint="eastAsia" w:ascii="仿宋_GB2312" w:hAnsi="仿宋" w:eastAsia="仿宋_GB2312" w:cs="Times New Roman"/>
          <w:color w:val="auto"/>
          <w:kern w:val="2"/>
          <w:sz w:val="32"/>
          <w:szCs w:val="32"/>
          <w:highlight w:val="none"/>
          <w:lang w:val="en-US" w:eastAsia="zh-CN"/>
        </w:rPr>
        <w:t>低</w:t>
      </w:r>
      <w:r>
        <w:rPr>
          <w:rFonts w:hint="eastAsia" w:ascii="仿宋_GB2312" w:hAnsi="仿宋" w:eastAsia="仿宋_GB2312" w:cs="Times New Roman"/>
          <w:color w:val="auto"/>
          <w:kern w:val="2"/>
          <w:sz w:val="32"/>
          <w:szCs w:val="32"/>
          <w:highlight w:val="none"/>
        </w:rPr>
        <w:t>龄组</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lang w:val="en-US" w:eastAsia="zh-CN"/>
        </w:rPr>
        <w:t xml:space="preserve">Basic </w:t>
      </w:r>
      <w:r>
        <w:rPr>
          <w:rFonts w:hint="eastAsia" w:ascii="仿宋_GB2312" w:hAnsi="仿宋" w:eastAsia="仿宋_GB2312" w:cs="Times New Roman"/>
          <w:color w:val="auto"/>
          <w:kern w:val="2"/>
          <w:sz w:val="32"/>
          <w:szCs w:val="32"/>
          <w:highlight w:val="none"/>
        </w:rPr>
        <w:t>Novice</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的有关规定执行</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lang w:val="en-US" w:eastAsia="zh-CN"/>
        </w:rPr>
        <w:t>相关规定动作以本规程为准。</w:t>
      </w:r>
    </w:p>
    <w:p w14:paraId="6A399DC0">
      <w:pPr>
        <w:pStyle w:val="12"/>
        <w:keepNext w:val="0"/>
        <w:keepLines w:val="0"/>
        <w:pageBreakBefore w:val="0"/>
        <w:widowControl w:val="0"/>
        <w:kinsoku/>
        <w:wordWrap/>
        <w:overflowPunct/>
        <w:topLinePunct w:val="0"/>
        <w:bidi w:val="0"/>
        <w:snapToGrid/>
        <w:spacing w:line="560" w:lineRule="exact"/>
        <w:ind w:firstLine="643" w:firstLineChars="200"/>
        <w:jc w:val="both"/>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b/>
          <w:bCs/>
          <w:color w:val="auto"/>
          <w:kern w:val="2"/>
          <w:sz w:val="32"/>
          <w:szCs w:val="32"/>
          <w:highlight w:val="none"/>
        </w:rPr>
        <w:t>自由滑：音乐时间</w:t>
      </w:r>
      <w:r>
        <w:rPr>
          <w:rFonts w:ascii="仿宋_GB2312" w:hAnsi="仿宋" w:eastAsia="仿宋_GB2312" w:cs="Times New Roman"/>
          <w:b/>
          <w:bCs/>
          <w:color w:val="auto"/>
          <w:kern w:val="2"/>
          <w:sz w:val="32"/>
          <w:szCs w:val="32"/>
          <w:highlight w:val="none"/>
        </w:rPr>
        <w:t>（</w:t>
      </w:r>
      <w:r>
        <w:rPr>
          <w:rFonts w:hint="eastAsia" w:ascii="仿宋_GB2312" w:hAnsi="仿宋" w:eastAsia="仿宋_GB2312" w:cs="Times New Roman"/>
          <w:b/>
          <w:bCs/>
          <w:color w:val="auto"/>
          <w:kern w:val="2"/>
          <w:sz w:val="32"/>
          <w:szCs w:val="32"/>
          <w:highlight w:val="none"/>
          <w:lang w:val="en-US" w:eastAsia="zh-CN"/>
        </w:rPr>
        <w:t>2</w:t>
      </w:r>
      <w:r>
        <w:rPr>
          <w:rFonts w:hint="eastAsia" w:ascii="仿宋_GB2312" w:hAnsi="仿宋" w:eastAsia="仿宋_GB2312" w:cs="Times New Roman"/>
          <w:b/>
          <w:bCs/>
          <w:color w:val="auto"/>
          <w:kern w:val="2"/>
          <w:sz w:val="32"/>
          <w:szCs w:val="32"/>
          <w:highlight w:val="none"/>
        </w:rPr>
        <w:t>’</w:t>
      </w:r>
      <w:r>
        <w:rPr>
          <w:rFonts w:hint="eastAsia" w:ascii="仿宋_GB2312" w:hAnsi="仿宋" w:eastAsia="仿宋_GB2312" w:cs="Times New Roman"/>
          <w:b/>
          <w:bCs/>
          <w:color w:val="auto"/>
          <w:kern w:val="2"/>
          <w:sz w:val="32"/>
          <w:szCs w:val="32"/>
          <w:highlight w:val="none"/>
          <w:lang w:val="en-US" w:eastAsia="zh-CN"/>
        </w:rPr>
        <w:t>3</w:t>
      </w:r>
      <w:r>
        <w:rPr>
          <w:rFonts w:hint="eastAsia" w:ascii="仿宋_GB2312" w:hAnsi="仿宋" w:eastAsia="仿宋_GB2312" w:cs="Times New Roman"/>
          <w:b/>
          <w:bCs/>
          <w:color w:val="auto"/>
          <w:kern w:val="2"/>
          <w:sz w:val="32"/>
          <w:szCs w:val="32"/>
          <w:highlight w:val="none"/>
        </w:rPr>
        <w:t>0”±10”</w:t>
      </w:r>
      <w:r>
        <w:rPr>
          <w:rFonts w:ascii="仿宋_GB2312" w:hAnsi="仿宋" w:eastAsia="仿宋_GB2312" w:cs="Times New Roman"/>
          <w:b/>
          <w:bCs/>
          <w:color w:val="auto"/>
          <w:kern w:val="2"/>
          <w:sz w:val="32"/>
          <w:szCs w:val="32"/>
          <w:highlight w:val="none"/>
        </w:rPr>
        <w:t>）</w:t>
      </w:r>
    </w:p>
    <w:p w14:paraId="2BD17BAB">
      <w:pPr>
        <w:pStyle w:val="12"/>
        <w:keepNext w:val="0"/>
        <w:keepLines w:val="0"/>
        <w:pageBreakBefore w:val="0"/>
        <w:widowControl w:val="0"/>
        <w:numPr>
          <w:ilvl w:val="0"/>
          <w:numId w:val="2"/>
        </w:numPr>
        <w:kinsoku/>
        <w:wordWrap/>
        <w:overflowPunct/>
        <w:topLinePunct w:val="0"/>
        <w:bidi w:val="0"/>
        <w:snapToGrid/>
        <w:spacing w:line="560" w:lineRule="exact"/>
        <w:ind w:firstLine="640" w:firstLineChars="200"/>
        <w:jc w:val="both"/>
        <w:textAlignment w:val="auto"/>
        <w:rPr>
          <w:rFonts w:hint="eastAsia" w:ascii="仿宋_GB2312" w:hAnsi="仿宋" w:eastAsia="仿宋_GB2312" w:cs="Times New Roman"/>
          <w:color w:val="auto"/>
          <w:kern w:val="2"/>
          <w:sz w:val="32"/>
          <w:szCs w:val="32"/>
          <w:highlight w:val="none"/>
          <w:lang w:val="en-US" w:eastAsia="zh-CN"/>
        </w:rPr>
      </w:pPr>
      <w:r>
        <w:rPr>
          <w:rFonts w:hint="eastAsia" w:ascii="仿宋_GB2312" w:hAnsi="仿宋" w:eastAsia="仿宋_GB2312" w:cs="Times New Roman"/>
          <w:color w:val="auto"/>
          <w:kern w:val="2"/>
          <w:sz w:val="32"/>
          <w:szCs w:val="32"/>
          <w:highlight w:val="none"/>
          <w:lang w:val="en-US" w:eastAsia="zh-CN"/>
        </w:rPr>
        <w:t>最多五个跳跃，其中一个必须是阿克谢尔类跳，最多可以有两个联跳或一个联跳和一个连续跳。联跳和连续跳只能包含两个跳。在连续跳当中，第二个跳跃必须是阿克谢尔类型，并且需从第一跳落冰弧线直接进入阿克谢尔跳起跳弧线。两个跳跃之间在冰上旋转一周（浮足可以触冰，但没有发生重心的转移）的情况下，动作仍然符合连续跳的概念。在连续跳当中完成的跳跃可以得到完整的动作分值。只允许做一个三周跳，不允许四周跳，只有一个一周和一个两周跳（包括两周阿克谢尔跳）可以重复一次。</w:t>
      </w:r>
    </w:p>
    <w:p w14:paraId="75918EB8">
      <w:pPr>
        <w:pStyle w:val="12"/>
        <w:keepNext w:val="0"/>
        <w:keepLines w:val="0"/>
        <w:pageBreakBefore w:val="0"/>
        <w:widowControl w:val="0"/>
        <w:numPr>
          <w:ilvl w:val="0"/>
          <w:numId w:val="2"/>
        </w:numPr>
        <w:kinsoku/>
        <w:wordWrap/>
        <w:overflowPunct/>
        <w:topLinePunct w:val="0"/>
        <w:bidi w:val="0"/>
        <w:snapToGrid/>
        <w:spacing w:line="560" w:lineRule="exact"/>
        <w:ind w:left="0" w:leftChars="0" w:firstLine="640" w:firstLineChars="200"/>
        <w:jc w:val="both"/>
        <w:textAlignment w:val="auto"/>
        <w:rPr>
          <w:rFonts w:hint="eastAsia" w:ascii="仿宋_GB2312" w:hAnsi="仿宋" w:eastAsia="仿宋_GB2312" w:cs="Times New Roman"/>
          <w:color w:val="auto"/>
          <w:kern w:val="2"/>
          <w:sz w:val="32"/>
          <w:szCs w:val="32"/>
          <w:highlight w:val="none"/>
          <w:lang w:val="en-US" w:eastAsia="zh-CN"/>
        </w:rPr>
      </w:pPr>
      <w:r>
        <w:rPr>
          <w:rFonts w:hint="eastAsia" w:ascii="仿宋_GB2312" w:hAnsi="仿宋" w:eastAsia="仿宋_GB2312" w:cs="Times New Roman"/>
          <w:color w:val="auto"/>
          <w:kern w:val="2"/>
          <w:sz w:val="32"/>
          <w:szCs w:val="32"/>
          <w:highlight w:val="none"/>
          <w:lang w:val="en-US" w:eastAsia="zh-CN"/>
        </w:rPr>
        <w:t>最多两个不同类型（简写）的旋转，其中一个必须是联合旋转，另一个必须是不换足和不换姿势的旋转。换足联合旋转至少8圈或者不换足联合旋转至少6圈，允许跳进入，如果有换足，每只脚只计算一个提级条件。非基本姿势的难度变化不计入此旋转的提级条件，将被技术组忽略。不换足一种姿势旋转至少6圈，必须完成在一个基本姿势上且不能有难度姿势变化，该旋转最高级别为基础级，不允许在此旋转中做提级条件。可以旋转8圈，但不计入尝试的提级条件。不允许跳进入。</w:t>
      </w:r>
    </w:p>
    <w:p w14:paraId="7AECE422">
      <w:pPr>
        <w:pStyle w:val="12"/>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 w:eastAsia="仿宋_GB2312" w:cs="Times New Roman"/>
          <w:color w:val="auto"/>
          <w:kern w:val="2"/>
          <w:sz w:val="32"/>
          <w:szCs w:val="32"/>
          <w:highlight w:val="none"/>
          <w:lang w:val="en-US" w:eastAsia="zh-CN"/>
        </w:rPr>
      </w:pPr>
      <w:r>
        <w:rPr>
          <w:rFonts w:hint="eastAsia" w:ascii="仿宋_GB2312" w:hAnsi="仿宋" w:eastAsia="仿宋_GB2312" w:cs="Times New Roman"/>
          <w:color w:val="auto"/>
          <w:kern w:val="2"/>
          <w:sz w:val="32"/>
          <w:szCs w:val="32"/>
          <w:highlight w:val="none"/>
          <w:lang w:val="en-US" w:eastAsia="zh-CN"/>
        </w:rPr>
        <w:t>（3）最多一个充分利用冰面的接续步且至少包含一个滑行动作（如燕式平衡、大一字步、伊娜鲍尔步、匍匐滑行动作等）。如果缺少滑行动作，则该动作没有级别。达到基本级必须完成至少2个干净用刃的难度转体步或步法。接续步定级条件第3条肢体动作的运用至少占图案的1/3，和第4条用不同足完成两组难度转体步组合，技术组将不会计算该两个提级条件。</w:t>
      </w:r>
    </w:p>
    <w:p w14:paraId="68CB5D07">
      <w:pPr>
        <w:keepNext w:val="0"/>
        <w:keepLines w:val="0"/>
        <w:pageBreakBefore w:val="0"/>
        <w:widowControl w:val="0"/>
        <w:kinsoku/>
        <w:wordWrap/>
        <w:overflowPunct/>
        <w:topLinePunct w:val="0"/>
        <w:bidi w:val="0"/>
        <w:snapToGrid/>
        <w:spacing w:line="560" w:lineRule="exact"/>
        <w:ind w:left="0" w:leftChars="0" w:firstLine="720" w:firstLineChars="225"/>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二、说明</w:t>
      </w:r>
    </w:p>
    <w:p w14:paraId="2651C1B2">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（一）本次比赛采用ISU裁判系统进行裁判工作和成绩计算。</w:t>
      </w:r>
    </w:p>
    <w:p w14:paraId="6159EA9D">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（二）动作及要求：动作顺序由运动员自行选定。超时后完成的动作将不被评分。未做详细规定的技术动作需符合国际滑联规则的规定。</w:t>
      </w:r>
    </w:p>
    <w:p w14:paraId="79DBA634">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rPr>
        <w:t>（三）</w:t>
      </w:r>
      <w:r>
        <w:rPr>
          <w:rFonts w:hint="eastAsia" w:ascii="仿宋_GB2312" w:hAnsi="仿宋" w:eastAsia="仿宋_GB2312"/>
          <w:color w:val="auto"/>
          <w:sz w:val="32"/>
          <w:szCs w:val="32"/>
          <w:highlight w:val="none"/>
          <w:lang w:val="en-US" w:eastAsia="zh-CN"/>
        </w:rPr>
        <w:t>动作级别及节目内容分系数</w:t>
      </w:r>
    </w:p>
    <w:p w14:paraId="06B90EF7">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1.</w:t>
      </w:r>
      <w:r>
        <w:rPr>
          <w:rFonts w:hint="eastAsia" w:ascii="仿宋_GB2312" w:hAnsi="仿宋" w:eastAsia="仿宋_GB2312"/>
          <w:color w:val="auto"/>
          <w:sz w:val="32"/>
          <w:szCs w:val="32"/>
          <w:highlight w:val="none"/>
        </w:rPr>
        <w:t>单人滑</w:t>
      </w:r>
      <w:r>
        <w:rPr>
          <w:rFonts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少年甲组（</w:t>
      </w:r>
      <w:r>
        <w:rPr>
          <w:rFonts w:hint="eastAsia" w:ascii="仿宋_GB2312" w:hAnsi="仿宋" w:eastAsia="仿宋_GB2312"/>
          <w:color w:val="auto"/>
          <w:sz w:val="32"/>
          <w:szCs w:val="32"/>
          <w:highlight w:val="none"/>
        </w:rPr>
        <w:t>少年高龄组</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男子）</w:t>
      </w:r>
    </w:p>
    <w:p w14:paraId="0B5F044E">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1</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动作级别：三级难度为所有被评判级别动作的最高难度。超过三级难度所需的定级条件将被技术组忽略；</w:t>
      </w:r>
    </w:p>
    <w:p w14:paraId="3E9E9F2D">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节目内容分系数：短节目：1.20；自由滑：2.40</w:t>
      </w:r>
    </w:p>
    <w:p w14:paraId="147C9F43">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rPr>
        <w:t>单人滑</w:t>
      </w:r>
      <w:r>
        <w:rPr>
          <w:rFonts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少年甲组（</w:t>
      </w:r>
      <w:r>
        <w:rPr>
          <w:rFonts w:hint="eastAsia" w:ascii="仿宋_GB2312" w:hAnsi="仿宋" w:eastAsia="仿宋_GB2312"/>
          <w:color w:val="auto"/>
          <w:sz w:val="32"/>
          <w:szCs w:val="32"/>
          <w:highlight w:val="none"/>
        </w:rPr>
        <w:t>少年高龄组</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女子）</w:t>
      </w:r>
    </w:p>
    <w:p w14:paraId="47A8DA58">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1</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动作级别：三级难度为所有被评判级别动作的最高难度。超过三级难度所需的定级条件将被技术组忽略；</w:t>
      </w:r>
    </w:p>
    <w:p w14:paraId="71D620A6">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节目内容分系数：短节目：1.07；自由滑：2.13</w:t>
      </w:r>
    </w:p>
    <w:p w14:paraId="3814C6B2">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val="en-US" w:eastAsia="zh-CN"/>
        </w:rPr>
        <w:t>3.</w:t>
      </w:r>
      <w:r>
        <w:rPr>
          <w:rFonts w:hint="eastAsia" w:ascii="仿宋_GB2312" w:hAnsi="仿宋" w:eastAsia="仿宋_GB2312"/>
          <w:color w:val="auto"/>
          <w:sz w:val="32"/>
          <w:szCs w:val="32"/>
          <w:highlight w:val="none"/>
        </w:rPr>
        <w:t>单人滑</w:t>
      </w:r>
      <w:r>
        <w:rPr>
          <w:rFonts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少年乙组（</w:t>
      </w:r>
      <w:r>
        <w:rPr>
          <w:rFonts w:hint="eastAsia" w:ascii="仿宋_GB2312" w:hAnsi="仿宋" w:eastAsia="仿宋_GB2312"/>
          <w:color w:val="auto"/>
          <w:sz w:val="32"/>
          <w:szCs w:val="32"/>
          <w:highlight w:val="none"/>
        </w:rPr>
        <w:t>少年中龄组</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男子</w:t>
      </w:r>
      <w:r>
        <w:rPr>
          <w:rFonts w:ascii="仿宋_GB2312" w:hAnsi="仿宋" w:eastAsia="仿宋_GB2312"/>
          <w:color w:val="auto"/>
          <w:sz w:val="32"/>
          <w:szCs w:val="32"/>
          <w:highlight w:val="none"/>
        </w:rPr>
        <w:t>/</w:t>
      </w:r>
      <w:r>
        <w:rPr>
          <w:rFonts w:hint="eastAsia" w:ascii="仿宋_GB2312" w:hAnsi="仿宋" w:eastAsia="仿宋_GB2312"/>
          <w:color w:val="auto"/>
          <w:sz w:val="32"/>
          <w:szCs w:val="32"/>
          <w:highlight w:val="none"/>
        </w:rPr>
        <w:t>女子</w:t>
      </w:r>
      <w:r>
        <w:rPr>
          <w:rFonts w:ascii="仿宋_GB2312" w:hAnsi="仿宋" w:eastAsia="仿宋_GB2312"/>
          <w:color w:val="auto"/>
          <w:sz w:val="32"/>
          <w:szCs w:val="32"/>
          <w:highlight w:val="none"/>
        </w:rPr>
        <w:t>）</w:t>
      </w:r>
    </w:p>
    <w:p w14:paraId="0535C4CF">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1</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动作级别：二级难度为所有被评判级别动作的最高难度。超过二级难度所需的定级条件将被技术组忽略；</w:t>
      </w:r>
    </w:p>
    <w:p w14:paraId="390EC045">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节目内容分系数：男子自由滑：2.</w:t>
      </w:r>
      <w:r>
        <w:rPr>
          <w:rFonts w:ascii="仿宋_GB2312" w:hAnsi="仿宋" w:eastAsia="仿宋_GB2312"/>
          <w:color w:val="auto"/>
          <w:sz w:val="32"/>
          <w:szCs w:val="32"/>
          <w:highlight w:val="none"/>
        </w:rPr>
        <w:t>0</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女子自由滑</w:t>
      </w:r>
      <w:r>
        <w:rPr>
          <w:rFonts w:ascii="仿宋_GB2312" w:hAnsi="仿宋" w:eastAsia="仿宋_GB2312"/>
          <w:color w:val="auto"/>
          <w:sz w:val="32"/>
          <w:szCs w:val="32"/>
          <w:highlight w:val="none"/>
        </w:rPr>
        <w:t>：1</w:t>
      </w:r>
      <w:r>
        <w:rPr>
          <w:rFonts w:hint="eastAsia" w:ascii="仿宋_GB2312" w:hAnsi="仿宋" w:eastAsia="仿宋_GB2312"/>
          <w:color w:val="auto"/>
          <w:sz w:val="32"/>
          <w:szCs w:val="32"/>
          <w:highlight w:val="none"/>
        </w:rPr>
        <w:t>.</w:t>
      </w:r>
      <w:r>
        <w:rPr>
          <w:rFonts w:ascii="仿宋_GB2312" w:hAnsi="仿宋" w:eastAsia="仿宋_GB2312"/>
          <w:color w:val="auto"/>
          <w:sz w:val="32"/>
          <w:szCs w:val="32"/>
          <w:highlight w:val="none"/>
        </w:rPr>
        <w:t>7</w:t>
      </w:r>
    </w:p>
    <w:p w14:paraId="20892F23">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val="en-US" w:eastAsia="zh-CN"/>
        </w:rPr>
        <w:t>4.</w:t>
      </w:r>
      <w:r>
        <w:rPr>
          <w:rFonts w:hint="eastAsia" w:ascii="仿宋_GB2312" w:hAnsi="仿宋" w:eastAsia="仿宋_GB2312"/>
          <w:color w:val="auto"/>
          <w:sz w:val="32"/>
          <w:szCs w:val="32"/>
          <w:highlight w:val="none"/>
        </w:rPr>
        <w:t>单人滑</w:t>
      </w:r>
      <w:r>
        <w:rPr>
          <w:rFonts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少年丙组（</w:t>
      </w:r>
      <w:r>
        <w:rPr>
          <w:rFonts w:hint="eastAsia" w:ascii="仿宋_GB2312" w:hAnsi="仿宋" w:eastAsia="仿宋_GB2312"/>
          <w:color w:val="auto"/>
          <w:sz w:val="32"/>
          <w:szCs w:val="32"/>
          <w:highlight w:val="none"/>
        </w:rPr>
        <w:t>少年</w:t>
      </w:r>
      <w:r>
        <w:rPr>
          <w:rFonts w:hint="eastAsia" w:ascii="仿宋_GB2312" w:hAnsi="仿宋" w:eastAsia="仿宋_GB2312"/>
          <w:color w:val="auto"/>
          <w:sz w:val="32"/>
          <w:szCs w:val="32"/>
          <w:highlight w:val="none"/>
          <w:lang w:val="en-US" w:eastAsia="zh-CN"/>
        </w:rPr>
        <w:t>低</w:t>
      </w:r>
      <w:r>
        <w:rPr>
          <w:rFonts w:hint="eastAsia" w:ascii="仿宋_GB2312" w:hAnsi="仿宋" w:eastAsia="仿宋_GB2312"/>
          <w:color w:val="auto"/>
          <w:sz w:val="32"/>
          <w:szCs w:val="32"/>
          <w:highlight w:val="none"/>
        </w:rPr>
        <w:t>龄组</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男子</w:t>
      </w:r>
      <w:r>
        <w:rPr>
          <w:rFonts w:ascii="仿宋_GB2312" w:hAnsi="仿宋" w:eastAsia="仿宋_GB2312"/>
          <w:color w:val="auto"/>
          <w:sz w:val="32"/>
          <w:szCs w:val="32"/>
          <w:highlight w:val="none"/>
        </w:rPr>
        <w:t>/</w:t>
      </w:r>
      <w:r>
        <w:rPr>
          <w:rFonts w:hint="eastAsia" w:ascii="仿宋_GB2312" w:hAnsi="仿宋" w:eastAsia="仿宋_GB2312"/>
          <w:color w:val="auto"/>
          <w:sz w:val="32"/>
          <w:szCs w:val="32"/>
          <w:highlight w:val="none"/>
        </w:rPr>
        <w:t>女子</w:t>
      </w:r>
      <w:r>
        <w:rPr>
          <w:rFonts w:ascii="仿宋_GB2312" w:hAnsi="仿宋" w:eastAsia="仿宋_GB2312"/>
          <w:color w:val="auto"/>
          <w:sz w:val="32"/>
          <w:szCs w:val="32"/>
          <w:highlight w:val="none"/>
        </w:rPr>
        <w:t>）</w:t>
      </w:r>
    </w:p>
    <w:p w14:paraId="0FE2784C">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1</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动作级别：二级难度为所有被评判级别动作的最高难度。超过二级难度所需的定级条件将被技术组忽略；</w:t>
      </w:r>
    </w:p>
    <w:p w14:paraId="0FFF7AC3">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节目内容分系数：自由滑：</w:t>
      </w:r>
      <w:r>
        <w:rPr>
          <w:rFonts w:hint="eastAsia" w:ascii="仿宋_GB2312" w:hAnsi="仿宋" w:eastAsia="仿宋_GB2312"/>
          <w:color w:val="auto"/>
          <w:sz w:val="32"/>
          <w:szCs w:val="32"/>
          <w:highlight w:val="none"/>
          <w:lang w:val="en-US" w:eastAsia="zh-CN"/>
        </w:rPr>
        <w:t>1.67</w:t>
      </w:r>
    </w:p>
    <w:p w14:paraId="30105CE3">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四</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难度跳跃奖励加分表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3400"/>
        <w:gridCol w:w="4548"/>
      </w:tblGrid>
      <w:tr w14:paraId="39EC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06" w:type="dxa"/>
          </w:tcPr>
          <w:p w14:paraId="4ACAF23C">
            <w:pPr>
              <w:pStyle w:val="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vertAlign w:val="baseline"/>
                <w:lang w:val="en-US" w:eastAsia="zh-CN"/>
              </w:rPr>
              <w:t>组别</w:t>
            </w:r>
          </w:p>
        </w:tc>
        <w:tc>
          <w:tcPr>
            <w:tcW w:w="3400" w:type="dxa"/>
          </w:tcPr>
          <w:p w14:paraId="41BE2059">
            <w:pPr>
              <w:pStyle w:val="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vertAlign w:val="baseline"/>
                <w:lang w:val="en-US" w:eastAsia="zh-CN"/>
              </w:rPr>
              <w:t>短节目</w:t>
            </w:r>
          </w:p>
        </w:tc>
        <w:tc>
          <w:tcPr>
            <w:tcW w:w="4548" w:type="dxa"/>
          </w:tcPr>
          <w:p w14:paraId="709B2BBA">
            <w:pPr>
              <w:pStyle w:val="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vertAlign w:val="baseline"/>
                <w:lang w:val="en-US" w:eastAsia="zh-CN"/>
              </w:rPr>
              <w:t>自由滑</w:t>
            </w:r>
          </w:p>
        </w:tc>
      </w:tr>
      <w:tr w14:paraId="0FBDF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Align w:val="center"/>
          </w:tcPr>
          <w:p w14:paraId="52FA4064">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 w:eastAsia="仿宋_GB2312"/>
                <w:color w:val="auto"/>
                <w:sz w:val="28"/>
                <w:szCs w:val="28"/>
                <w:highlight w:val="none"/>
                <w:vertAlign w:val="baseline"/>
                <w:lang w:val="en-US" w:eastAsia="zh-CN"/>
              </w:rPr>
            </w:pPr>
            <w:r>
              <w:rPr>
                <w:rFonts w:hint="eastAsia" w:ascii="仿宋_GB2312" w:hAnsi="仿宋" w:eastAsia="仿宋_GB2312"/>
                <w:color w:val="auto"/>
                <w:sz w:val="28"/>
                <w:szCs w:val="28"/>
                <w:highlight w:val="none"/>
                <w:vertAlign w:val="baseline"/>
                <w:lang w:val="en-US" w:eastAsia="zh-CN"/>
              </w:rPr>
              <w:t>青年</w:t>
            </w:r>
          </w:p>
          <w:p w14:paraId="462955D7">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仿宋_GB2312" w:hAnsi="仿宋" w:eastAsia="仿宋_GB2312"/>
                <w:color w:val="auto"/>
                <w:sz w:val="28"/>
                <w:szCs w:val="28"/>
                <w:highlight w:val="none"/>
                <w:vertAlign w:val="baseline"/>
                <w:lang w:val="en-US" w:eastAsia="zh-CN"/>
              </w:rPr>
            </w:pPr>
            <w:r>
              <w:rPr>
                <w:rFonts w:hint="eastAsia" w:ascii="仿宋_GB2312" w:hAnsi="仿宋" w:eastAsia="仿宋_GB2312"/>
                <w:color w:val="auto"/>
                <w:sz w:val="28"/>
                <w:szCs w:val="28"/>
                <w:highlight w:val="none"/>
                <w:vertAlign w:val="baseline"/>
                <w:lang w:val="en-US" w:eastAsia="zh-CN"/>
              </w:rPr>
              <w:t>女子组</w:t>
            </w:r>
          </w:p>
        </w:tc>
        <w:tc>
          <w:tcPr>
            <w:tcW w:w="3400" w:type="dxa"/>
            <w:vAlign w:val="center"/>
          </w:tcPr>
          <w:p w14:paraId="04113C4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1.完成一个三周与三周联跳，获得3 分奖励加分；</w:t>
            </w:r>
          </w:p>
          <w:p w14:paraId="4B96A14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2.完成一个三周半跳，获得4分奖励加分；</w:t>
            </w:r>
          </w:p>
          <w:p w14:paraId="2652AE8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kern w:val="0"/>
                <w:sz w:val="24"/>
                <w:szCs w:val="24"/>
                <w:lang w:val="en-US" w:eastAsia="zh-CN" w:bidi="ar"/>
              </w:rPr>
              <w:t>3.奖励加分可以累计。</w:t>
            </w:r>
          </w:p>
        </w:tc>
        <w:tc>
          <w:tcPr>
            <w:tcW w:w="4548" w:type="dxa"/>
          </w:tcPr>
          <w:p w14:paraId="3318E2E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1.完成一个三周与三周联跳或连续跳，获得3分奖励加分；</w:t>
            </w:r>
          </w:p>
          <w:p w14:paraId="0252C04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2.完成一个三周半跳，获得4分奖励加分；</w:t>
            </w:r>
          </w:p>
          <w:p w14:paraId="3FA4A89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3.完成一个四周跳，获得5分奖励加分。完成种类不同的第二种四周跳获得6分奖励加分，第三种四周跳获得7分奖励加分，依此类推；</w:t>
            </w:r>
          </w:p>
          <w:p w14:paraId="2473222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kern w:val="0"/>
                <w:sz w:val="24"/>
                <w:szCs w:val="24"/>
                <w:lang w:val="en-US" w:eastAsia="zh-CN" w:bidi="ar"/>
              </w:rPr>
              <w:t>4.奖励加分可以累计。</w:t>
            </w:r>
          </w:p>
        </w:tc>
      </w:tr>
      <w:tr w14:paraId="3E1C4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Align w:val="center"/>
          </w:tcPr>
          <w:p w14:paraId="37B888F5">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 w:eastAsia="仿宋_GB2312"/>
                <w:color w:val="auto"/>
                <w:sz w:val="28"/>
                <w:szCs w:val="28"/>
                <w:highlight w:val="none"/>
                <w:vertAlign w:val="baseline"/>
                <w:lang w:val="en-US" w:eastAsia="zh-CN"/>
              </w:rPr>
            </w:pPr>
            <w:r>
              <w:rPr>
                <w:rFonts w:hint="eastAsia" w:ascii="仿宋_GB2312" w:hAnsi="仿宋" w:eastAsia="仿宋_GB2312"/>
                <w:color w:val="auto"/>
                <w:sz w:val="28"/>
                <w:szCs w:val="28"/>
                <w:highlight w:val="none"/>
                <w:vertAlign w:val="baseline"/>
                <w:lang w:val="en-US" w:eastAsia="zh-CN"/>
              </w:rPr>
              <w:t>青年</w:t>
            </w:r>
          </w:p>
          <w:p w14:paraId="3FB50A7F">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 w:eastAsia="仿宋_GB2312"/>
                <w:color w:val="auto"/>
                <w:sz w:val="28"/>
                <w:szCs w:val="28"/>
                <w:highlight w:val="none"/>
                <w:vertAlign w:val="baseline"/>
                <w:lang w:val="en-US" w:eastAsia="zh-CN"/>
              </w:rPr>
            </w:pPr>
            <w:r>
              <w:rPr>
                <w:rFonts w:hint="eastAsia" w:ascii="仿宋_GB2312" w:hAnsi="仿宋" w:eastAsia="仿宋_GB2312"/>
                <w:color w:val="auto"/>
                <w:sz w:val="28"/>
                <w:szCs w:val="28"/>
                <w:highlight w:val="none"/>
                <w:vertAlign w:val="baseline"/>
                <w:lang w:val="en-US" w:eastAsia="zh-CN"/>
              </w:rPr>
              <w:t>男子组</w:t>
            </w:r>
          </w:p>
        </w:tc>
        <w:tc>
          <w:tcPr>
            <w:tcW w:w="3400" w:type="dxa"/>
            <w:vAlign w:val="center"/>
          </w:tcPr>
          <w:p w14:paraId="62EDB6A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kern w:val="0"/>
                <w:sz w:val="24"/>
                <w:szCs w:val="24"/>
                <w:lang w:val="en-US" w:eastAsia="zh-CN" w:bidi="ar"/>
              </w:rPr>
              <w:t>1.完成一个三周半跳，获得4分奖励加分。</w:t>
            </w:r>
          </w:p>
        </w:tc>
        <w:tc>
          <w:tcPr>
            <w:tcW w:w="4548" w:type="dxa"/>
          </w:tcPr>
          <w:p w14:paraId="0B949B2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1.完成一个三周半跳，获得4分奖励加分；</w:t>
            </w:r>
          </w:p>
          <w:p w14:paraId="5114EA5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2.完成一个四周跳，获得5分奖励加分。完成种类不同的第二种四周跳获得6分奖励加分，第三种四周跳获得7分奖励加分，依此类推；</w:t>
            </w:r>
          </w:p>
          <w:p w14:paraId="229FDE2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kern w:val="0"/>
                <w:sz w:val="24"/>
                <w:szCs w:val="24"/>
                <w:lang w:val="en-US" w:eastAsia="zh-CN" w:bidi="ar"/>
              </w:rPr>
              <w:t>3.奖励加分可以累计。</w:t>
            </w:r>
          </w:p>
        </w:tc>
      </w:tr>
    </w:tbl>
    <w:p w14:paraId="733F0765">
      <w:pPr>
        <w:pStyle w:val="5"/>
        <w:keepNext w:val="0"/>
        <w:keepLines w:val="0"/>
        <w:widowControl/>
        <w:suppressLineNumbers w:val="0"/>
        <w:spacing w:before="0" w:beforeAutospacing="0" w:after="0" w:afterAutospacing="0"/>
        <w:ind w:left="0" w:right="0"/>
        <w:jc w:val="left"/>
        <w:rPr>
          <w:rFonts w:ascii="Helvetica" w:hAnsi="Helvetica" w:eastAsia="Helvetica" w:cs="Helvetica"/>
          <w:color w:val="auto"/>
          <w:kern w:val="0"/>
          <w:sz w:val="21"/>
          <w:szCs w:val="21"/>
          <w:lang w:val="en-US" w:eastAsia="zh-CN" w:bidi="ar"/>
        </w:rPr>
      </w:pPr>
    </w:p>
    <w:p w14:paraId="0EDFF0A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lang w:val="en-US" w:eastAsia="zh-CN"/>
        </w:rPr>
        <w:t>注解：</w:t>
      </w:r>
    </w:p>
    <w:p w14:paraId="00B5D8E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lang w:val="en-US" w:eastAsia="zh-CN"/>
        </w:rPr>
        <w:t>1. 为了达到可获得难度跳跃奖励加分的标准，跳跃必须足周完成或落冰时落在四分之一（q），并且必须符合短节目的规则要求和完整均衡自由滑节目的规则要求，以及关于重复跳跃的规则要求。跳跃可以作为单跳，或在联跳或连续跳中完成。被技术组认定为周数不足（&lt;）、降级（&lt;&lt;）、错误用刃</w:t>
      </w:r>
      <w:r>
        <w:rPr>
          <w:rFonts w:hint="default" w:ascii="仿宋_GB2312" w:hAnsi="仿宋" w:eastAsia="仿宋_GB2312"/>
          <w:color w:val="auto"/>
          <w:sz w:val="24"/>
          <w:szCs w:val="24"/>
          <w:highlight w:val="none"/>
          <w:lang w:val="en-US" w:eastAsia="zh-CN"/>
        </w:rPr>
        <w:t>(</w:t>
      </w:r>
      <w:r>
        <w:rPr>
          <w:rFonts w:hint="eastAsia" w:ascii="仿宋_GB2312" w:hAnsi="仿宋" w:eastAsia="仿宋_GB2312"/>
          <w:color w:val="auto"/>
          <w:sz w:val="24"/>
          <w:szCs w:val="24"/>
          <w:highlight w:val="none"/>
          <w:lang w:val="en-US" w:eastAsia="zh-CN"/>
        </w:rPr>
        <w:t>e)、跌倒或认定为无效动作（*）的跳跃无法获得奖励加分。然而，如果一个联跳或连续跳中的跌倒不是在有奖励的跳跃内而是在另一个跳跃中，则仍可以得到奖励加分，如果一个动作加了（!）和（q）,奖励加分仍然有效。+REP的跳跃可以获得加分。在联跳或连续跳中，所有符合上述规定和限制的跳跃都可以获得奖励加分。青年女子和男子组短节目和自由滑后半程跳跃动作乘1.1的加分，与难度跳跃奖励加分可以累计。</w:t>
      </w:r>
    </w:p>
    <w:p w14:paraId="49750AC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lang w:val="en-US" w:eastAsia="zh-CN"/>
        </w:rPr>
        <w:t>2. 技术组将根据上述的规则和限制，决定是否给予奖励加分，并将其添加到相应的跳跃动作中。在回放复查过程中，技术监督将建议数据操作员在相应跳跃动作后使用操作员屏幕上的“奖励加分”按钮给予奖励加分。</w:t>
      </w:r>
    </w:p>
    <w:p w14:paraId="6D2B682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黑体" w:hAnsi="黑体" w:eastAsia="黑体"/>
          <w:color w:val="auto"/>
          <w:sz w:val="32"/>
          <w:szCs w:val="32"/>
          <w:highlight w:val="none"/>
        </w:rPr>
      </w:pPr>
      <w:r>
        <w:rPr>
          <w:rFonts w:hint="eastAsia" w:ascii="仿宋_GB2312" w:hAnsi="仿宋" w:eastAsia="仿宋_GB2312"/>
          <w:color w:val="auto"/>
          <w:sz w:val="24"/>
          <w:szCs w:val="24"/>
          <w:highlight w:val="none"/>
          <w:lang w:val="en-US" w:eastAsia="zh-CN"/>
        </w:rPr>
        <w:t>3. 奖励加分根据国际滑联规则353条（国际滑联评分系统–成绩确定和发布）第1段（成绩计算的基本原理）和相应的f项）每个技术动作的裁判组分数是由这个技术动作的基础分值加上经过修正后的平均GOE来确定。经技术组确认的跳跃加分会被作为额外分值加入到每个跳跃动作的裁判组分数里。即：基础分值+GOE+奖励加分=裁判组分数。</w:t>
      </w:r>
    </w:p>
    <w:p w14:paraId="23F62F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三</w:t>
      </w:r>
      <w:r>
        <w:rPr>
          <w:rFonts w:ascii="黑体" w:hAnsi="黑体" w:eastAsia="黑体"/>
          <w:color w:val="auto"/>
          <w:sz w:val="32"/>
          <w:szCs w:val="32"/>
          <w:highlight w:val="none"/>
        </w:rPr>
        <w:t>、</w:t>
      </w:r>
      <w:r>
        <w:rPr>
          <w:rFonts w:hint="eastAsia" w:ascii="黑体" w:hAnsi="黑体" w:eastAsia="黑体"/>
          <w:color w:val="auto"/>
          <w:sz w:val="32"/>
          <w:szCs w:val="32"/>
          <w:highlight w:val="none"/>
        </w:rPr>
        <w:t>音乐</w:t>
      </w:r>
    </w:p>
    <w:p w14:paraId="569F93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（一）各项比赛音乐自选，可以用声乐。</w:t>
      </w:r>
    </w:p>
    <w:p w14:paraId="4AA5E2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（二）参赛选手需在赛前一周将音乐以mp3格式发送到赛事组委会指定的电子邮箱中。</w:t>
      </w:r>
    </w:p>
    <w:p w14:paraId="0E42FB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（三）音乐文件需命名为：组别、姓名、项目和准确音乐时间（不是滑行时间）。</w:t>
      </w:r>
    </w:p>
    <w:p w14:paraId="787CE4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auto"/>
        </w:rPr>
      </w:pPr>
      <w:r>
        <w:rPr>
          <w:rFonts w:hint="eastAsia" w:ascii="黑体" w:hAnsi="黑体" w:eastAsia="黑体"/>
          <w:color w:val="auto"/>
          <w:sz w:val="32"/>
          <w:szCs w:val="32"/>
          <w:highlight w:val="none"/>
        </w:rPr>
        <w:t>四</w:t>
      </w:r>
      <w:r>
        <w:rPr>
          <w:rFonts w:ascii="黑体" w:hAnsi="黑体" w:eastAsia="黑体"/>
          <w:color w:val="auto"/>
          <w:sz w:val="32"/>
          <w:szCs w:val="32"/>
          <w:highlight w:val="none"/>
        </w:rPr>
        <w:t>、</w:t>
      </w:r>
      <w:r>
        <w:rPr>
          <w:rFonts w:hint="eastAsia" w:ascii="黑体" w:hAnsi="黑体" w:eastAsia="黑体"/>
          <w:color w:val="auto"/>
          <w:sz w:val="32"/>
          <w:szCs w:val="32"/>
          <w:highlight w:val="none"/>
        </w:rPr>
        <w:t>如对比赛成绩有异议，需在比赛结束15分钟内以书面</w:t>
      </w:r>
      <w:bookmarkStart w:id="0" w:name="_GoBack"/>
      <w:r>
        <w:rPr>
          <w:rFonts w:hint="eastAsia" w:ascii="黑体" w:hAnsi="黑体" w:eastAsia="黑体"/>
          <w:color w:val="auto"/>
          <w:sz w:val="32"/>
          <w:szCs w:val="32"/>
          <w:highlight w:val="none"/>
        </w:rPr>
        <w:t>形式</w:t>
      </w:r>
      <w:r>
        <w:rPr>
          <w:rFonts w:hint="eastAsia" w:ascii="黑体" w:hAnsi="黑体" w:eastAsia="黑体"/>
          <w:color w:val="auto"/>
          <w:sz w:val="32"/>
          <w:szCs w:val="32"/>
          <w:highlight w:val="none"/>
          <w:lang w:val="en-US" w:eastAsia="zh-CN"/>
        </w:rPr>
        <w:t>进行申诉</w:t>
      </w:r>
      <w:r>
        <w:rPr>
          <w:rFonts w:hint="eastAsia" w:ascii="黑体" w:hAnsi="黑体" w:eastAsia="黑体"/>
          <w:color w:val="auto"/>
          <w:sz w:val="32"/>
          <w:szCs w:val="32"/>
          <w:highlight w:val="none"/>
        </w:rPr>
        <w:t>，并提供相关证据，逾期不予受理。</w:t>
      </w:r>
    </w:p>
    <w:bookmarkEnd w:id="0"/>
    <w:sectPr>
      <w:footerReference r:id="rId3" w:type="default"/>
      <w:pgSz w:w="11900" w:h="16840"/>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00000000000000000"/>
    <w:charset w:val="86"/>
    <w:family w:val="script"/>
    <w:pitch w:val="default"/>
    <w:sig w:usb0="00000000" w:usb1="00000000" w:usb2="00000012"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CF97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C506FE">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7C506FE">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38EFB"/>
    <w:multiLevelType w:val="singleLevel"/>
    <w:tmpl w:val="FEF38EFB"/>
    <w:lvl w:ilvl="0" w:tentative="0">
      <w:start w:val="1"/>
      <w:numFmt w:val="decimal"/>
      <w:suff w:val="nothing"/>
      <w:lvlText w:val="（%1）"/>
      <w:lvlJc w:val="left"/>
    </w:lvl>
  </w:abstractNum>
  <w:abstractNum w:abstractNumId="1">
    <w:nsid w:val="FFFF6259"/>
    <w:multiLevelType w:val="singleLevel"/>
    <w:tmpl w:val="FFFF6259"/>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mZDEwNzIwZDhmNWQ5MDVhMGM1ZjVhMDMzMDk3NTIifQ=="/>
  </w:docVars>
  <w:rsids>
    <w:rsidRoot w:val="003358D2"/>
    <w:rsid w:val="0003322B"/>
    <w:rsid w:val="00042CA0"/>
    <w:rsid w:val="000556DE"/>
    <w:rsid w:val="0006319F"/>
    <w:rsid w:val="000C7032"/>
    <w:rsid w:val="001178EC"/>
    <w:rsid w:val="001A4FEC"/>
    <w:rsid w:val="001E0591"/>
    <w:rsid w:val="001F6CA3"/>
    <w:rsid w:val="00263351"/>
    <w:rsid w:val="002B5279"/>
    <w:rsid w:val="002E7E90"/>
    <w:rsid w:val="002F56B9"/>
    <w:rsid w:val="0032175A"/>
    <w:rsid w:val="003358D2"/>
    <w:rsid w:val="00363F6F"/>
    <w:rsid w:val="00366543"/>
    <w:rsid w:val="003B24BB"/>
    <w:rsid w:val="00426401"/>
    <w:rsid w:val="004B6E57"/>
    <w:rsid w:val="00543904"/>
    <w:rsid w:val="00552F1F"/>
    <w:rsid w:val="005873B0"/>
    <w:rsid w:val="005F0460"/>
    <w:rsid w:val="00611CFC"/>
    <w:rsid w:val="00615380"/>
    <w:rsid w:val="00647CAB"/>
    <w:rsid w:val="006553DF"/>
    <w:rsid w:val="006F25D9"/>
    <w:rsid w:val="0072380F"/>
    <w:rsid w:val="00794320"/>
    <w:rsid w:val="007A7C36"/>
    <w:rsid w:val="007D3F36"/>
    <w:rsid w:val="00876F19"/>
    <w:rsid w:val="008A2F34"/>
    <w:rsid w:val="008D7500"/>
    <w:rsid w:val="008E0072"/>
    <w:rsid w:val="00913404"/>
    <w:rsid w:val="00926229"/>
    <w:rsid w:val="009926AE"/>
    <w:rsid w:val="009B3919"/>
    <w:rsid w:val="009B477D"/>
    <w:rsid w:val="00A4018A"/>
    <w:rsid w:val="00A5389B"/>
    <w:rsid w:val="00A90C2C"/>
    <w:rsid w:val="00AA71B0"/>
    <w:rsid w:val="00AC58A6"/>
    <w:rsid w:val="00AF237E"/>
    <w:rsid w:val="00B53ED0"/>
    <w:rsid w:val="00B55DBC"/>
    <w:rsid w:val="00B72C60"/>
    <w:rsid w:val="00B957D0"/>
    <w:rsid w:val="00BD706D"/>
    <w:rsid w:val="00C31EFD"/>
    <w:rsid w:val="00D10D8C"/>
    <w:rsid w:val="00D857B2"/>
    <w:rsid w:val="00D87E6A"/>
    <w:rsid w:val="00D967E3"/>
    <w:rsid w:val="00DB0306"/>
    <w:rsid w:val="00E2306D"/>
    <w:rsid w:val="00E42464"/>
    <w:rsid w:val="00E63944"/>
    <w:rsid w:val="00ED7393"/>
    <w:rsid w:val="00EE51AC"/>
    <w:rsid w:val="00F5396D"/>
    <w:rsid w:val="00F81CED"/>
    <w:rsid w:val="00F93A4E"/>
    <w:rsid w:val="00FA543D"/>
    <w:rsid w:val="00FB2860"/>
    <w:rsid w:val="00FD6C97"/>
    <w:rsid w:val="00FF0637"/>
    <w:rsid w:val="07093F73"/>
    <w:rsid w:val="072F096E"/>
    <w:rsid w:val="08314CF2"/>
    <w:rsid w:val="08EF4C46"/>
    <w:rsid w:val="09135020"/>
    <w:rsid w:val="0D016C1B"/>
    <w:rsid w:val="10206037"/>
    <w:rsid w:val="140435E1"/>
    <w:rsid w:val="14E1184E"/>
    <w:rsid w:val="19506AF3"/>
    <w:rsid w:val="1BA44B83"/>
    <w:rsid w:val="1BBB69A2"/>
    <w:rsid w:val="1DC35F95"/>
    <w:rsid w:val="20325965"/>
    <w:rsid w:val="24BF1867"/>
    <w:rsid w:val="27BBDC58"/>
    <w:rsid w:val="27FCEC98"/>
    <w:rsid w:val="28CB3BD9"/>
    <w:rsid w:val="2D9CE4A5"/>
    <w:rsid w:val="2DDB3FD6"/>
    <w:rsid w:val="31FF638A"/>
    <w:rsid w:val="33E8761E"/>
    <w:rsid w:val="357F5A6A"/>
    <w:rsid w:val="35FD4ABA"/>
    <w:rsid w:val="37EB3ED1"/>
    <w:rsid w:val="3FED3734"/>
    <w:rsid w:val="3FEF2A7C"/>
    <w:rsid w:val="40C01176"/>
    <w:rsid w:val="464315E2"/>
    <w:rsid w:val="47F8E1C1"/>
    <w:rsid w:val="49B4708E"/>
    <w:rsid w:val="4AAF7CC4"/>
    <w:rsid w:val="4C3FA5EB"/>
    <w:rsid w:val="4D75A7BB"/>
    <w:rsid w:val="4E5A0D82"/>
    <w:rsid w:val="4EBF32F0"/>
    <w:rsid w:val="53EC0D5C"/>
    <w:rsid w:val="56F50177"/>
    <w:rsid w:val="56F95563"/>
    <w:rsid w:val="59EA1453"/>
    <w:rsid w:val="5A340D5B"/>
    <w:rsid w:val="5ED5716B"/>
    <w:rsid w:val="5FA837F1"/>
    <w:rsid w:val="5FFD11CF"/>
    <w:rsid w:val="612F3135"/>
    <w:rsid w:val="65D35567"/>
    <w:rsid w:val="65FFEE75"/>
    <w:rsid w:val="66255307"/>
    <w:rsid w:val="66B6C2C6"/>
    <w:rsid w:val="66FF99EC"/>
    <w:rsid w:val="696A6892"/>
    <w:rsid w:val="6A462F16"/>
    <w:rsid w:val="6B767EE9"/>
    <w:rsid w:val="6CD5970F"/>
    <w:rsid w:val="6E930D69"/>
    <w:rsid w:val="6EFEBE34"/>
    <w:rsid w:val="6FDF6C35"/>
    <w:rsid w:val="6FE7312C"/>
    <w:rsid w:val="6FFC69DA"/>
    <w:rsid w:val="70A81A46"/>
    <w:rsid w:val="70EB475C"/>
    <w:rsid w:val="751AFF3D"/>
    <w:rsid w:val="764E245D"/>
    <w:rsid w:val="7653D640"/>
    <w:rsid w:val="77275B04"/>
    <w:rsid w:val="774B7D02"/>
    <w:rsid w:val="777F656B"/>
    <w:rsid w:val="77BF7D0F"/>
    <w:rsid w:val="77DC1C18"/>
    <w:rsid w:val="79BF0B6C"/>
    <w:rsid w:val="7A5B3E46"/>
    <w:rsid w:val="7CA11A72"/>
    <w:rsid w:val="7DE14F1D"/>
    <w:rsid w:val="7E576A6C"/>
    <w:rsid w:val="7E6E560C"/>
    <w:rsid w:val="7E7EF0CE"/>
    <w:rsid w:val="7F0A00A5"/>
    <w:rsid w:val="7F1B26B0"/>
    <w:rsid w:val="7F655B8C"/>
    <w:rsid w:val="7F7B7E5E"/>
    <w:rsid w:val="7FBE8DCA"/>
    <w:rsid w:val="7FE344C3"/>
    <w:rsid w:val="7FEF8700"/>
    <w:rsid w:val="7FF69FD0"/>
    <w:rsid w:val="7FFDD48C"/>
    <w:rsid w:val="87F79276"/>
    <w:rsid w:val="91AFEF60"/>
    <w:rsid w:val="95F1C0F3"/>
    <w:rsid w:val="9F594181"/>
    <w:rsid w:val="9FFF0025"/>
    <w:rsid w:val="B93F993D"/>
    <w:rsid w:val="BCFFEE44"/>
    <w:rsid w:val="BEFF438C"/>
    <w:rsid w:val="BF7D80A0"/>
    <w:rsid w:val="BFCC9F27"/>
    <w:rsid w:val="BFFD7077"/>
    <w:rsid w:val="BFFF2A5E"/>
    <w:rsid w:val="CFFC6B60"/>
    <w:rsid w:val="CFFF6DA5"/>
    <w:rsid w:val="D35A0C32"/>
    <w:rsid w:val="D79FFA12"/>
    <w:rsid w:val="D7DD1925"/>
    <w:rsid w:val="DDFD2704"/>
    <w:rsid w:val="DEAF6695"/>
    <w:rsid w:val="E1D7435D"/>
    <w:rsid w:val="E4FEE479"/>
    <w:rsid w:val="E7DC177E"/>
    <w:rsid w:val="ECFBA889"/>
    <w:rsid w:val="ED464D9A"/>
    <w:rsid w:val="EDFFB01B"/>
    <w:rsid w:val="EF59909A"/>
    <w:rsid w:val="F76B8CA1"/>
    <w:rsid w:val="F7DE67B4"/>
    <w:rsid w:val="F7EE7263"/>
    <w:rsid w:val="FAEF902A"/>
    <w:rsid w:val="FBB52277"/>
    <w:rsid w:val="FBBE3926"/>
    <w:rsid w:val="FDBF9A4A"/>
    <w:rsid w:val="FDFAFDD9"/>
    <w:rsid w:val="FEF5C7D9"/>
    <w:rsid w:val="FF679088"/>
    <w:rsid w:val="FF77A05C"/>
    <w:rsid w:val="FFB34FA1"/>
    <w:rsid w:val="FFB736B9"/>
    <w:rsid w:val="FFB76B0B"/>
    <w:rsid w:val="FFD7D30B"/>
    <w:rsid w:val="FFFB4102"/>
    <w:rsid w:val="FFFEDF9D"/>
    <w:rsid w:val="FFFFEE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sz w:val="24"/>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List"/>
    <w:basedOn w:val="1"/>
    <w:autoRedefine/>
    <w:qFormat/>
    <w:uiPriority w:val="99"/>
    <w:pPr>
      <w:widowControl w:val="0"/>
      <w:ind w:left="200" w:hanging="200" w:hangingChars="200"/>
      <w:contextualSpacing/>
      <w:jc w:val="both"/>
    </w:pPr>
    <w:rPr>
      <w:rFonts w:ascii="Calibri" w:hAnsi="Calibri" w:eastAsia="方正仿宋简体" w:cs="Times New Roman"/>
      <w:kern w:val="2"/>
      <w:sz w:val="32"/>
      <w:szCs w:val="22"/>
    </w:rPr>
  </w:style>
  <w:style w:type="paragraph" w:styleId="3">
    <w:name w:val="footer"/>
    <w:basedOn w:val="1"/>
    <w:link w:val="10"/>
    <w:autoRedefine/>
    <w:semiHidden/>
    <w:unhideWhenUsed/>
    <w:qFormat/>
    <w:uiPriority w:val="99"/>
    <w:pPr>
      <w:tabs>
        <w:tab w:val="center" w:pos="4153"/>
        <w:tab w:val="right" w:pos="8306"/>
      </w:tabs>
      <w:snapToGrid w:val="0"/>
    </w:pPr>
    <w:rPr>
      <w:sz w:val="18"/>
      <w:szCs w:val="18"/>
    </w:rPr>
  </w:style>
  <w:style w:type="paragraph" w:styleId="4">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autoRedefine/>
    <w:semiHidden/>
    <w:qFormat/>
    <w:uiPriority w:val="99"/>
    <w:rPr>
      <w:rFonts w:ascii="宋体" w:hAnsi="宋体" w:eastAsia="宋体" w:cs="宋体"/>
      <w:kern w:val="0"/>
      <w:sz w:val="18"/>
      <w:szCs w:val="18"/>
    </w:rPr>
  </w:style>
  <w:style w:type="character" w:customStyle="1" w:styleId="10">
    <w:name w:val="页脚 Char"/>
    <w:basedOn w:val="8"/>
    <w:link w:val="3"/>
    <w:autoRedefine/>
    <w:semiHidden/>
    <w:qFormat/>
    <w:uiPriority w:val="99"/>
    <w:rPr>
      <w:rFonts w:ascii="宋体" w:hAnsi="宋体" w:eastAsia="宋体" w:cs="宋体"/>
      <w:kern w:val="0"/>
      <w:sz w:val="18"/>
      <w:szCs w:val="18"/>
    </w:rPr>
  </w:style>
  <w:style w:type="paragraph" w:customStyle="1" w:styleId="11">
    <w:name w:val="p1"/>
    <w:basedOn w:val="1"/>
    <w:autoRedefine/>
    <w:qFormat/>
    <w:uiPriority w:val="0"/>
    <w:rPr>
      <w:rFonts w:ascii="Helvetica" w:hAnsi="Helvetica" w:eastAsia="Helvetica" w:cs="Times New Roman"/>
      <w:sz w:val="23"/>
      <w:szCs w:val="23"/>
    </w:rPr>
  </w:style>
  <w:style w:type="paragraph" w:customStyle="1" w:styleId="12">
    <w:name w:val="Default"/>
    <w:autoRedefine/>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13">
    <w:name w:val="彩色列表 - 强调文字颜色 11"/>
    <w:basedOn w:val="1"/>
    <w:autoRedefine/>
    <w:qFormat/>
    <w:uiPriority w:val="0"/>
    <w:pPr>
      <w:widowControl w:val="0"/>
      <w:ind w:firstLine="420" w:firstLineChars="200"/>
      <w:jc w:val="both"/>
    </w:pPr>
    <w:rPr>
      <w:rFonts w:ascii="Times New Roman" w:hAnsi="Times New Roman"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5015</Words>
  <Characters>5233</Characters>
  <Lines>44</Lines>
  <Paragraphs>12</Paragraphs>
  <TotalTime>69</TotalTime>
  <ScaleCrop>false</ScaleCrop>
  <LinksUpToDate>false</LinksUpToDate>
  <CharactersWithSpaces>5246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2023-01-11T01:33:00Z</dcterms:created>
  <dc:creator>admin</dc:creator>
  <cp:lastModifiedBy>匿名用户</cp:lastModifiedBy>
  <cp:lastPrinted>2025-06-16T07:51:00Z</cp:lastPrinted>
  <dcterms:modified xsi:type="dcterms:W3CDTF">2025-06-25T06:33:00Z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53B86F30E5964D00B42881807F9EF4C3_13</vt:lpwstr>
  </property>
  <property fmtid="{D5CDD505-2E9C-101B-9397-08002B2CF9AE}" pid="4" name="KSOTemplateDocerSaveRecord">
    <vt:lpwstr>eyJoZGlkIjoiZTRmMmVkZThkZmZjNDk0ZWEzNzNkNWRmMDUzYmJiZDEiLCJ1c2VySWQiOiI3NjM2NDA2NTQifQ==</vt:lpwstr>
  </property>
</Properties>
</file>