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711A6">
      <w:pPr>
        <w:spacing w:line="560" w:lineRule="exact"/>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2A1C4088">
      <w:pPr>
        <w:spacing w:line="560" w:lineRule="exact"/>
        <w:jc w:val="both"/>
        <w:rPr>
          <w:rFonts w:hint="eastAsia" w:ascii="黑体" w:hAnsi="黑体" w:eastAsia="黑体" w:cs="黑体"/>
          <w:sz w:val="32"/>
          <w:szCs w:val="32"/>
          <w:lang w:val="en-US" w:eastAsia="zh-CN"/>
        </w:rPr>
      </w:pPr>
    </w:p>
    <w:p w14:paraId="368C8EBC">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w:t>
      </w:r>
      <w:r>
        <w:rPr>
          <w:rFonts w:ascii="方正小标宋简体" w:hAnsi="方正小标宋简体" w:eastAsia="方正小标宋简体" w:cs="方正小标宋简体"/>
          <w:sz w:val="44"/>
          <w:szCs w:val="44"/>
        </w:rPr>
        <w:t>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年北京市青少年</w:t>
      </w:r>
      <w:r>
        <w:rPr>
          <w:rFonts w:hint="eastAsia" w:ascii="方正小标宋简体" w:hAnsi="方正小标宋简体" w:eastAsia="方正小标宋简体" w:cs="方正小标宋简体"/>
          <w:sz w:val="44"/>
          <w:szCs w:val="44"/>
          <w:lang w:eastAsia="zh-CN"/>
        </w:rPr>
        <w:t>游泳锦标</w:t>
      </w:r>
      <w:r>
        <w:rPr>
          <w:rFonts w:hint="eastAsia" w:ascii="方正小标宋简体" w:hAnsi="方正小标宋简体" w:eastAsia="方正小标宋简体" w:cs="方正小标宋简体"/>
          <w:sz w:val="44"/>
          <w:szCs w:val="44"/>
        </w:rPr>
        <w:t>赛</w:t>
      </w:r>
    </w:p>
    <w:p w14:paraId="0C2A9B0C">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竞赛规程</w:t>
      </w:r>
    </w:p>
    <w:p w14:paraId="2F4CA330">
      <w:pPr>
        <w:spacing w:line="560" w:lineRule="exact"/>
        <w:rPr>
          <w:rFonts w:ascii="仿宋" w:hAnsi="仿宋" w:eastAsia="仿宋" w:cs="Times New Roman"/>
          <w:b/>
          <w:bCs/>
        </w:rPr>
      </w:pPr>
    </w:p>
    <w:p w14:paraId="544DDB82">
      <w:pPr>
        <w:spacing w:line="560" w:lineRule="exact"/>
        <w:ind w:firstLine="640" w:firstLineChars="200"/>
        <w:outlineLvl w:val="0"/>
        <w:rPr>
          <w:rFonts w:ascii="黑体" w:hAnsi="仿宋" w:eastAsia="黑体" w:cs="Times New Roman"/>
          <w:color w:val="000000"/>
          <w:sz w:val="32"/>
          <w:szCs w:val="32"/>
        </w:rPr>
      </w:pPr>
      <w:r>
        <w:rPr>
          <w:rFonts w:hint="eastAsia" w:ascii="黑体" w:hAnsi="仿宋" w:eastAsia="黑体" w:cs="黑体"/>
          <w:color w:val="000000"/>
          <w:sz w:val="32"/>
          <w:szCs w:val="32"/>
        </w:rPr>
        <w:t>一、主办单位</w:t>
      </w:r>
    </w:p>
    <w:p w14:paraId="2950137D">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北京市体育局</w:t>
      </w:r>
    </w:p>
    <w:p w14:paraId="5EA976AA">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北京市教育委员会</w:t>
      </w:r>
    </w:p>
    <w:p w14:paraId="24B2915A">
      <w:pPr>
        <w:spacing w:line="560" w:lineRule="exact"/>
        <w:ind w:firstLine="640" w:firstLineChars="200"/>
        <w:outlineLvl w:val="0"/>
        <w:rPr>
          <w:rFonts w:ascii="黑体" w:hAnsi="仿宋" w:eastAsia="黑体" w:cs="Times New Roman"/>
          <w:color w:val="000000"/>
          <w:sz w:val="32"/>
          <w:szCs w:val="32"/>
        </w:rPr>
      </w:pPr>
      <w:r>
        <w:rPr>
          <w:rFonts w:hint="eastAsia" w:ascii="黑体" w:hAnsi="仿宋" w:eastAsia="黑体" w:cs="黑体"/>
          <w:color w:val="000000"/>
          <w:sz w:val="32"/>
          <w:szCs w:val="32"/>
        </w:rPr>
        <w:t>二、承办单位</w:t>
      </w:r>
    </w:p>
    <w:p w14:paraId="13E1C749">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北京市体育竞赛管理和国际交流中心</w:t>
      </w:r>
    </w:p>
    <w:p w14:paraId="76B1E7E4">
      <w:pPr>
        <w:spacing w:line="560" w:lineRule="exact"/>
        <w:ind w:firstLine="640" w:firstLineChars="200"/>
        <w:rPr>
          <w:rFonts w:hint="eastAsia"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北京市</w:t>
      </w:r>
      <w:r>
        <w:rPr>
          <w:rFonts w:hint="eastAsia" w:ascii="仿宋_GB2312" w:hAnsi="仿宋" w:eastAsia="仿宋_GB2312" w:cs="仿宋_GB2312"/>
          <w:color w:val="000000"/>
          <w:sz w:val="32"/>
          <w:szCs w:val="32"/>
          <w:highlight w:val="none"/>
          <w:lang w:eastAsia="zh-CN"/>
        </w:rPr>
        <w:t>游泳</w:t>
      </w:r>
      <w:r>
        <w:rPr>
          <w:rFonts w:hint="eastAsia" w:ascii="仿宋_GB2312" w:hAnsi="仿宋" w:eastAsia="仿宋_GB2312" w:cs="仿宋_GB2312"/>
          <w:color w:val="000000"/>
          <w:sz w:val="32"/>
          <w:szCs w:val="32"/>
          <w:highlight w:val="none"/>
        </w:rPr>
        <w:t>运动协会</w:t>
      </w:r>
    </w:p>
    <w:p w14:paraId="1AEA5535">
      <w:pPr>
        <w:pStyle w:val="9"/>
        <w:spacing w:line="560" w:lineRule="exact"/>
        <w:ind w:firstLine="640"/>
        <w:rPr>
          <w:rFonts w:hint="eastAsia" w:ascii="仿宋_GB2312" w:hAnsi="仿宋" w:eastAsia="仿宋_GB2312" w:cs="仿宋_GB2312"/>
          <w:color w:val="000000"/>
          <w:sz w:val="32"/>
          <w:szCs w:val="32"/>
          <w:highlight w:val="none"/>
        </w:rPr>
      </w:pPr>
      <w:r>
        <w:rPr>
          <w:rFonts w:ascii="仿宋_GB2312" w:hAnsi="仿宋_GB2312" w:eastAsia="仿宋_GB2312" w:cs="仿宋_GB2312"/>
          <w:color w:val="auto"/>
          <w:sz w:val="32"/>
          <w:szCs w:val="32"/>
          <w:lang w:val="zh-TW" w:eastAsia="zh-TW"/>
        </w:rPr>
        <w:t>北京国家游泳中心有限责任公司</w:t>
      </w:r>
      <w:r>
        <w:rPr>
          <w:rFonts w:hint="eastAsia" w:ascii="仿宋_GB2312" w:hAnsi="仿宋_GB2312" w:eastAsia="仿宋_GB2312" w:cs="仿宋_GB2312"/>
          <w:color w:val="auto"/>
          <w:sz w:val="32"/>
          <w:szCs w:val="32"/>
          <w:lang w:val="zh-TW"/>
        </w:rPr>
        <w:t>游泳分公司</w:t>
      </w:r>
    </w:p>
    <w:p w14:paraId="727CCD83">
      <w:pPr>
        <w:spacing w:line="540" w:lineRule="exact"/>
        <w:ind w:firstLine="640" w:firstLineChars="200"/>
        <w:rPr>
          <w:rFonts w:ascii="黑体" w:hAnsi="仿宋" w:eastAsia="黑体" w:cs="黑体"/>
          <w:sz w:val="32"/>
          <w:szCs w:val="32"/>
          <w:highlight w:val="none"/>
        </w:rPr>
      </w:pPr>
      <w:r>
        <w:rPr>
          <w:rFonts w:hint="eastAsia" w:ascii="黑体" w:hAnsi="仿宋" w:eastAsia="黑体" w:cs="黑体"/>
          <w:sz w:val="32"/>
          <w:szCs w:val="32"/>
          <w:highlight w:val="none"/>
        </w:rPr>
        <w:t>三、时间和地点</w:t>
      </w:r>
    </w:p>
    <w:p w14:paraId="0CF84BBF">
      <w:pPr>
        <w:spacing w:line="560" w:lineRule="exact"/>
        <w:ind w:firstLine="640" w:firstLineChars="200"/>
        <w:rPr>
          <w:rFonts w:hint="eastAsia" w:ascii="仿宋_GB2312" w:hAnsi="仿宋" w:eastAsia="仿宋_GB2312" w:cs="仿宋_GB2312"/>
          <w:color w:val="000000"/>
          <w:sz w:val="32"/>
          <w:szCs w:val="32"/>
          <w:highlight w:val="none"/>
          <w:lang w:val="en-US" w:eastAsia="zh-CN"/>
        </w:rPr>
      </w:pPr>
      <w:r>
        <w:rPr>
          <w:rFonts w:ascii="仿宋_GB2312" w:hAnsi="仿宋" w:eastAsia="仿宋_GB2312" w:cs="仿宋_GB2312"/>
          <w:color w:val="000000"/>
          <w:sz w:val="32"/>
          <w:szCs w:val="32"/>
          <w:highlight w:val="none"/>
        </w:rPr>
        <w:t>202</w:t>
      </w:r>
      <w:r>
        <w:rPr>
          <w:rFonts w:hint="eastAsia" w:ascii="仿宋_GB2312" w:hAnsi="仿宋" w:eastAsia="仿宋_GB2312" w:cs="仿宋_GB2312"/>
          <w:color w:val="000000"/>
          <w:sz w:val="32"/>
          <w:szCs w:val="32"/>
          <w:highlight w:val="none"/>
          <w:lang w:val="en-US" w:eastAsia="zh-CN"/>
        </w:rPr>
        <w:t>5</w:t>
      </w:r>
      <w:r>
        <w:rPr>
          <w:rFonts w:ascii="仿宋_GB2312" w:hAnsi="仿宋" w:eastAsia="仿宋_GB2312" w:cs="仿宋_GB2312"/>
          <w:color w:val="000000"/>
          <w:sz w:val="32"/>
          <w:szCs w:val="32"/>
          <w:highlight w:val="none"/>
        </w:rPr>
        <w:t>年</w:t>
      </w:r>
      <w:r>
        <w:rPr>
          <w:rFonts w:hint="eastAsia" w:ascii="仿宋_GB2312" w:hAnsi="仿宋" w:eastAsia="仿宋_GB2312" w:cs="仿宋_GB2312"/>
          <w:color w:val="000000"/>
          <w:sz w:val="32"/>
          <w:szCs w:val="32"/>
          <w:highlight w:val="none"/>
          <w:lang w:val="en-US" w:eastAsia="zh-CN"/>
        </w:rPr>
        <w:t>10月3日-5日在</w:t>
      </w:r>
      <w:r>
        <w:rPr>
          <w:rFonts w:ascii="仿宋_GB2312" w:hAnsi="仿宋_GB2312" w:eastAsia="仿宋_GB2312" w:cs="仿宋_GB2312"/>
          <w:color w:val="auto"/>
          <w:sz w:val="32"/>
          <w:szCs w:val="32"/>
          <w:lang w:val="zh-TW" w:eastAsia="zh-TW"/>
        </w:rPr>
        <w:t>国家游泳中心奥林匹克比赛大厅</w:t>
      </w:r>
    </w:p>
    <w:p w14:paraId="212C8385">
      <w:pPr>
        <w:spacing w:line="560" w:lineRule="exact"/>
        <w:ind w:firstLine="640" w:firstLineChars="200"/>
        <w:rPr>
          <w:rFonts w:ascii="黑体" w:hAnsi="仿宋" w:eastAsia="黑体"/>
          <w:sz w:val="32"/>
          <w:szCs w:val="32"/>
          <w:highlight w:val="none"/>
        </w:rPr>
      </w:pPr>
      <w:r>
        <w:rPr>
          <w:rFonts w:hint="eastAsia" w:ascii="黑体" w:hAnsi="仿宋" w:eastAsia="黑体" w:cs="黑体"/>
          <w:sz w:val="32"/>
          <w:szCs w:val="32"/>
          <w:highlight w:val="none"/>
        </w:rPr>
        <w:t>四、竞赛组别及项目</w:t>
      </w:r>
    </w:p>
    <w:p w14:paraId="06CFAF85">
      <w:pPr>
        <w:keepNext w:val="0"/>
        <w:keepLines w:val="0"/>
        <w:pageBreakBefore w:val="0"/>
        <w:kinsoku/>
        <w:wordWrap/>
        <w:topLinePunct w:val="0"/>
        <w:bidi w:val="0"/>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cs="仿宋_GB2312"/>
          <w:sz w:val="32"/>
          <w:szCs w:val="32"/>
        </w:rPr>
        <w:t>（一）竞赛组别</w:t>
      </w:r>
    </w:p>
    <w:p w14:paraId="0C59A37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CN"/>
        </w:rPr>
      </w:pP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Hans"/>
        </w:rPr>
        <w:t>公开</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t>组（男、女）：20</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CN"/>
        </w:rPr>
        <w:t>07</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t>年1月1日</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CN"/>
        </w:rPr>
        <w:t>至2013年12月31日出生</w:t>
      </w:r>
    </w:p>
    <w:p w14:paraId="69E4DF34">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pP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CN"/>
        </w:rPr>
        <w:t>15-16岁</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t>组（男、女）：20</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CN"/>
        </w:rPr>
        <w:t>09</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t>年1月1日至20</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CN"/>
        </w:rPr>
        <w:t>10</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t>年12月31日出生</w:t>
      </w:r>
    </w:p>
    <w:p w14:paraId="1F9BB9D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pP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CN"/>
        </w:rPr>
        <w:t>14</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t>岁组（男、女）：20</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CN"/>
        </w:rPr>
        <w:t>11</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t>年1月1日至20</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CN"/>
        </w:rPr>
        <w:t>11</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t>年12月31日出生</w:t>
      </w:r>
    </w:p>
    <w:p w14:paraId="36A8B0F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pP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CN"/>
        </w:rPr>
        <w:t>13</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t>岁组（男、女）：20</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CN"/>
        </w:rPr>
        <w:t>12</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t>年1月1日至20</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CN"/>
        </w:rPr>
        <w:t>12</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t>年12月31日出生</w:t>
      </w:r>
    </w:p>
    <w:p w14:paraId="4B9FA71D">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pP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CN"/>
        </w:rPr>
        <w:t>12</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t>岁组（男、女）：20</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CN"/>
        </w:rPr>
        <w:t>13</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t>年1月1日至20</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CN"/>
        </w:rPr>
        <w:t>13</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t>年12月31日出生</w:t>
      </w:r>
    </w:p>
    <w:p w14:paraId="7A3039BA">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pP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CN"/>
        </w:rPr>
        <w:t>11</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t>岁组（男、女）：20</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CN"/>
        </w:rPr>
        <w:t>14</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t>年1月1日至20</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CN"/>
        </w:rPr>
        <w:t>14</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t>年12月31日出生</w:t>
      </w:r>
    </w:p>
    <w:p w14:paraId="604AD96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pP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CN"/>
        </w:rPr>
        <w:t>10</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t>岁组（男、女）：20</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CN"/>
        </w:rPr>
        <w:t>15</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t>年1月1日至20</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en-US" w:eastAsia="zh-CN"/>
        </w:rPr>
        <w:t>15</w:t>
      </w:r>
      <w:r>
        <w:rPr>
          <w:rFonts w:hint="eastAsia" w:ascii="仿宋_GB2312" w:hAnsi="仿宋_GB2312" w:eastAsia="仿宋_GB2312" w:cs="仿宋_GB2312"/>
          <w:color w:val="auto"/>
          <w:spacing w:val="0"/>
          <w:w w:val="88"/>
          <w:kern w:val="2"/>
          <w:position w:val="0"/>
          <w:sz w:val="32"/>
          <w:szCs w:val="32"/>
          <w:u w:val="none" w:color="000000"/>
          <w:shd w:val="clear" w:color="auto" w:fill="auto"/>
          <w:vertAlign w:val="baseline"/>
          <w:lang w:val="zh-TW" w:eastAsia="zh-CN"/>
        </w:rPr>
        <w:t>年12月31日出生</w:t>
      </w:r>
    </w:p>
    <w:p w14:paraId="75D94E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cs="仿宋_GB2312"/>
          <w:sz w:val="32"/>
          <w:szCs w:val="32"/>
        </w:rPr>
        <w:t>（二）竞赛项目</w:t>
      </w:r>
    </w:p>
    <w:p w14:paraId="09558C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 w:eastAsia="仿宋_GB2312" w:cs="仿宋_GB2312"/>
          <w:spacing w:val="-20"/>
          <w:sz w:val="32"/>
          <w:szCs w:val="32"/>
          <w:lang w:val="en-US" w:eastAsia="zh-Hans"/>
        </w:rPr>
      </w:pPr>
      <w:r>
        <w:rPr>
          <w:rFonts w:hint="eastAsia" w:ascii="仿宋_GB2312" w:hAnsi="仿宋" w:eastAsia="仿宋_GB2312" w:cs="仿宋_GB2312"/>
          <w:spacing w:val="-20"/>
          <w:sz w:val="32"/>
          <w:szCs w:val="32"/>
          <w:lang w:val="en-US" w:eastAsia="zh-Hans"/>
        </w:rPr>
        <w:t>公开组（男、女）</w:t>
      </w:r>
    </w:p>
    <w:p w14:paraId="578882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自由泳：50米、100米、</w:t>
      </w:r>
      <w:r>
        <w:rPr>
          <w:rFonts w:hint="eastAsia" w:ascii="仿宋_GB2312" w:hAnsi="仿宋" w:eastAsia="仿宋_GB2312" w:cs="仿宋_GB2312"/>
          <w:spacing w:val="-20"/>
          <w:sz w:val="32"/>
          <w:szCs w:val="32"/>
          <w:lang w:val="en-US" w:eastAsia="zh-CN"/>
        </w:rPr>
        <w:t>200米、</w:t>
      </w:r>
      <w:r>
        <w:rPr>
          <w:rFonts w:hint="eastAsia" w:ascii="仿宋_GB2312" w:hAnsi="仿宋" w:eastAsia="仿宋_GB2312" w:cs="仿宋_GB2312"/>
          <w:spacing w:val="-20"/>
          <w:sz w:val="32"/>
          <w:szCs w:val="32"/>
        </w:rPr>
        <w:t>400米</w:t>
      </w:r>
    </w:p>
    <w:p w14:paraId="5872678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仰  泳：</w:t>
      </w:r>
      <w:r>
        <w:rPr>
          <w:rFonts w:hint="eastAsia" w:ascii="仿宋_GB2312" w:hAnsi="仿宋" w:eastAsia="仿宋_GB2312" w:cs="仿宋_GB2312"/>
          <w:spacing w:val="-20"/>
          <w:sz w:val="32"/>
          <w:szCs w:val="32"/>
          <w:lang w:val="en-US" w:eastAsia="zh-CN"/>
        </w:rPr>
        <w:t>50米、100</w:t>
      </w:r>
      <w:r>
        <w:rPr>
          <w:rFonts w:hint="eastAsia" w:ascii="仿宋_GB2312" w:hAnsi="仿宋" w:eastAsia="仿宋_GB2312" w:cs="仿宋_GB2312"/>
          <w:spacing w:val="-20"/>
          <w:sz w:val="32"/>
          <w:szCs w:val="32"/>
        </w:rPr>
        <w:t>米、</w:t>
      </w:r>
      <w:r>
        <w:rPr>
          <w:rFonts w:hint="eastAsia" w:ascii="仿宋_GB2312" w:hAnsi="仿宋" w:eastAsia="仿宋_GB2312" w:cs="仿宋_GB2312"/>
          <w:spacing w:val="-20"/>
          <w:sz w:val="32"/>
          <w:szCs w:val="32"/>
          <w:lang w:val="en-US" w:eastAsia="zh-CN"/>
        </w:rPr>
        <w:t>2</w:t>
      </w:r>
      <w:r>
        <w:rPr>
          <w:rFonts w:hint="eastAsia" w:ascii="仿宋_GB2312" w:hAnsi="仿宋" w:eastAsia="仿宋_GB2312" w:cs="仿宋_GB2312"/>
          <w:spacing w:val="-20"/>
          <w:sz w:val="32"/>
          <w:szCs w:val="32"/>
        </w:rPr>
        <w:t>00米</w:t>
      </w:r>
    </w:p>
    <w:p w14:paraId="74050E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蛙  泳：</w:t>
      </w:r>
      <w:r>
        <w:rPr>
          <w:rFonts w:hint="eastAsia" w:ascii="仿宋_GB2312" w:hAnsi="仿宋" w:eastAsia="仿宋_GB2312" w:cs="仿宋_GB2312"/>
          <w:spacing w:val="-20"/>
          <w:sz w:val="32"/>
          <w:szCs w:val="32"/>
          <w:lang w:val="en-US" w:eastAsia="zh-CN"/>
        </w:rPr>
        <w:t>50米、100</w:t>
      </w:r>
      <w:r>
        <w:rPr>
          <w:rFonts w:hint="eastAsia" w:ascii="仿宋_GB2312" w:hAnsi="仿宋" w:eastAsia="仿宋_GB2312" w:cs="仿宋_GB2312"/>
          <w:spacing w:val="-20"/>
          <w:sz w:val="32"/>
          <w:szCs w:val="32"/>
        </w:rPr>
        <w:t>米、</w:t>
      </w:r>
      <w:r>
        <w:rPr>
          <w:rFonts w:hint="eastAsia" w:ascii="仿宋_GB2312" w:hAnsi="仿宋" w:eastAsia="仿宋_GB2312" w:cs="仿宋_GB2312"/>
          <w:spacing w:val="-20"/>
          <w:sz w:val="32"/>
          <w:szCs w:val="32"/>
          <w:lang w:val="en-US" w:eastAsia="zh-CN"/>
        </w:rPr>
        <w:t>2</w:t>
      </w:r>
      <w:r>
        <w:rPr>
          <w:rFonts w:hint="eastAsia" w:ascii="仿宋_GB2312" w:hAnsi="仿宋" w:eastAsia="仿宋_GB2312" w:cs="仿宋_GB2312"/>
          <w:spacing w:val="-20"/>
          <w:sz w:val="32"/>
          <w:szCs w:val="32"/>
        </w:rPr>
        <w:t>00米</w:t>
      </w:r>
    </w:p>
    <w:p w14:paraId="165FA98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蝶  泳：</w:t>
      </w:r>
      <w:r>
        <w:rPr>
          <w:rFonts w:hint="eastAsia" w:ascii="仿宋_GB2312" w:hAnsi="仿宋" w:eastAsia="仿宋_GB2312" w:cs="仿宋_GB2312"/>
          <w:spacing w:val="-20"/>
          <w:sz w:val="32"/>
          <w:szCs w:val="32"/>
          <w:lang w:val="en-US" w:eastAsia="zh-CN"/>
        </w:rPr>
        <w:t>50米、100</w:t>
      </w:r>
      <w:r>
        <w:rPr>
          <w:rFonts w:hint="eastAsia" w:ascii="仿宋_GB2312" w:hAnsi="仿宋" w:eastAsia="仿宋_GB2312" w:cs="仿宋_GB2312"/>
          <w:spacing w:val="-20"/>
          <w:sz w:val="32"/>
          <w:szCs w:val="32"/>
        </w:rPr>
        <w:t>米、</w:t>
      </w:r>
      <w:r>
        <w:rPr>
          <w:rFonts w:hint="eastAsia" w:ascii="仿宋_GB2312" w:hAnsi="仿宋" w:eastAsia="仿宋_GB2312" w:cs="仿宋_GB2312"/>
          <w:spacing w:val="-20"/>
          <w:sz w:val="32"/>
          <w:szCs w:val="32"/>
          <w:lang w:val="en-US" w:eastAsia="zh-CN"/>
        </w:rPr>
        <w:t>2</w:t>
      </w:r>
      <w:r>
        <w:rPr>
          <w:rFonts w:hint="eastAsia" w:ascii="仿宋_GB2312" w:hAnsi="仿宋" w:eastAsia="仿宋_GB2312" w:cs="仿宋_GB2312"/>
          <w:spacing w:val="-20"/>
          <w:sz w:val="32"/>
          <w:szCs w:val="32"/>
        </w:rPr>
        <w:t>00米</w:t>
      </w:r>
      <w:r>
        <w:rPr>
          <w:rFonts w:hint="eastAsia" w:ascii="仿宋_GB2312" w:hAnsi="仿宋" w:eastAsia="仿宋_GB2312" w:cs="仿宋_GB2312"/>
          <w:spacing w:val="-20"/>
          <w:sz w:val="32"/>
          <w:szCs w:val="32"/>
          <w:lang w:val="en-US" w:eastAsia="zh-CN"/>
        </w:rPr>
        <w:t xml:space="preserve"> </w:t>
      </w:r>
    </w:p>
    <w:p w14:paraId="4F3E129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lang w:val="en-US" w:eastAsia="zh-Hans"/>
        </w:rPr>
      </w:pPr>
      <w:r>
        <w:rPr>
          <w:rFonts w:hint="eastAsia" w:ascii="仿宋_GB2312" w:hAnsi="仿宋" w:eastAsia="仿宋_GB2312" w:cs="仿宋_GB2312"/>
          <w:spacing w:val="-20"/>
          <w:sz w:val="32"/>
          <w:szCs w:val="32"/>
        </w:rPr>
        <w:t>个人混合泳：200米</w:t>
      </w:r>
    </w:p>
    <w:p w14:paraId="1CFC1BA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 w:eastAsia="仿宋_GB2312" w:cs="仿宋_GB2312"/>
          <w:spacing w:val="-20"/>
          <w:sz w:val="32"/>
          <w:szCs w:val="32"/>
          <w:lang w:val="en-US" w:eastAsia="zh-CN"/>
        </w:rPr>
      </w:pPr>
      <w:r>
        <w:rPr>
          <w:rFonts w:hint="eastAsia" w:ascii="仿宋_GB2312" w:hAnsi="仿宋" w:eastAsia="仿宋_GB2312" w:cs="仿宋_GB2312"/>
          <w:spacing w:val="-20"/>
          <w:sz w:val="32"/>
          <w:szCs w:val="32"/>
          <w:lang w:val="en-US" w:eastAsia="zh-CN"/>
        </w:rPr>
        <w:t>15-16岁组（男、女）</w:t>
      </w:r>
    </w:p>
    <w:p w14:paraId="53EFBF0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自由泳：50米、100米、</w:t>
      </w:r>
      <w:r>
        <w:rPr>
          <w:rFonts w:hint="eastAsia" w:ascii="仿宋_GB2312" w:hAnsi="仿宋" w:eastAsia="仿宋_GB2312" w:cs="仿宋_GB2312"/>
          <w:spacing w:val="-20"/>
          <w:sz w:val="32"/>
          <w:szCs w:val="32"/>
          <w:lang w:val="en-US" w:eastAsia="zh-CN"/>
        </w:rPr>
        <w:t>200米、</w:t>
      </w:r>
      <w:r>
        <w:rPr>
          <w:rFonts w:hint="eastAsia" w:ascii="仿宋_GB2312" w:hAnsi="仿宋" w:eastAsia="仿宋_GB2312" w:cs="仿宋_GB2312"/>
          <w:spacing w:val="-20"/>
          <w:sz w:val="32"/>
          <w:szCs w:val="32"/>
        </w:rPr>
        <w:t>400米</w:t>
      </w:r>
    </w:p>
    <w:p w14:paraId="1BBB264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仰  泳：</w:t>
      </w:r>
      <w:r>
        <w:rPr>
          <w:rFonts w:hint="eastAsia" w:ascii="仿宋_GB2312" w:hAnsi="仿宋" w:eastAsia="仿宋_GB2312" w:cs="仿宋_GB2312"/>
          <w:spacing w:val="-20"/>
          <w:sz w:val="32"/>
          <w:szCs w:val="32"/>
          <w:lang w:val="en-US" w:eastAsia="zh-CN"/>
        </w:rPr>
        <w:t>100</w:t>
      </w:r>
      <w:r>
        <w:rPr>
          <w:rFonts w:hint="eastAsia" w:ascii="仿宋_GB2312" w:hAnsi="仿宋" w:eastAsia="仿宋_GB2312" w:cs="仿宋_GB2312"/>
          <w:spacing w:val="-20"/>
          <w:sz w:val="32"/>
          <w:szCs w:val="32"/>
        </w:rPr>
        <w:t>米、</w:t>
      </w:r>
      <w:r>
        <w:rPr>
          <w:rFonts w:hint="eastAsia" w:ascii="仿宋_GB2312" w:hAnsi="仿宋" w:eastAsia="仿宋_GB2312" w:cs="仿宋_GB2312"/>
          <w:spacing w:val="-20"/>
          <w:sz w:val="32"/>
          <w:szCs w:val="32"/>
          <w:lang w:val="en-US" w:eastAsia="zh-CN"/>
        </w:rPr>
        <w:t>2</w:t>
      </w:r>
      <w:r>
        <w:rPr>
          <w:rFonts w:hint="eastAsia" w:ascii="仿宋_GB2312" w:hAnsi="仿宋" w:eastAsia="仿宋_GB2312" w:cs="仿宋_GB2312"/>
          <w:spacing w:val="-20"/>
          <w:sz w:val="32"/>
          <w:szCs w:val="32"/>
        </w:rPr>
        <w:t>00米</w:t>
      </w:r>
    </w:p>
    <w:p w14:paraId="091F5A4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蛙  泳：</w:t>
      </w:r>
      <w:r>
        <w:rPr>
          <w:rFonts w:hint="eastAsia" w:ascii="仿宋_GB2312" w:hAnsi="仿宋" w:eastAsia="仿宋_GB2312" w:cs="仿宋_GB2312"/>
          <w:spacing w:val="-20"/>
          <w:sz w:val="32"/>
          <w:szCs w:val="32"/>
          <w:lang w:val="en-US" w:eastAsia="zh-CN"/>
        </w:rPr>
        <w:t>100</w:t>
      </w:r>
      <w:r>
        <w:rPr>
          <w:rFonts w:hint="eastAsia" w:ascii="仿宋_GB2312" w:hAnsi="仿宋" w:eastAsia="仿宋_GB2312" w:cs="仿宋_GB2312"/>
          <w:spacing w:val="-20"/>
          <w:sz w:val="32"/>
          <w:szCs w:val="32"/>
        </w:rPr>
        <w:t>米、</w:t>
      </w:r>
      <w:r>
        <w:rPr>
          <w:rFonts w:hint="eastAsia" w:ascii="仿宋_GB2312" w:hAnsi="仿宋" w:eastAsia="仿宋_GB2312" w:cs="仿宋_GB2312"/>
          <w:spacing w:val="-20"/>
          <w:sz w:val="32"/>
          <w:szCs w:val="32"/>
          <w:lang w:val="en-US" w:eastAsia="zh-CN"/>
        </w:rPr>
        <w:t>2</w:t>
      </w:r>
      <w:r>
        <w:rPr>
          <w:rFonts w:hint="eastAsia" w:ascii="仿宋_GB2312" w:hAnsi="仿宋" w:eastAsia="仿宋_GB2312" w:cs="仿宋_GB2312"/>
          <w:spacing w:val="-20"/>
          <w:sz w:val="32"/>
          <w:szCs w:val="32"/>
        </w:rPr>
        <w:t>00米</w:t>
      </w:r>
    </w:p>
    <w:p w14:paraId="0BA3858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蝶  泳：</w:t>
      </w:r>
      <w:r>
        <w:rPr>
          <w:rFonts w:hint="eastAsia" w:ascii="仿宋_GB2312" w:hAnsi="仿宋" w:eastAsia="仿宋_GB2312" w:cs="仿宋_GB2312"/>
          <w:spacing w:val="-20"/>
          <w:sz w:val="32"/>
          <w:szCs w:val="32"/>
          <w:lang w:val="en-US" w:eastAsia="zh-CN"/>
        </w:rPr>
        <w:t>100</w:t>
      </w:r>
      <w:r>
        <w:rPr>
          <w:rFonts w:hint="eastAsia" w:ascii="仿宋_GB2312" w:hAnsi="仿宋" w:eastAsia="仿宋_GB2312" w:cs="仿宋_GB2312"/>
          <w:spacing w:val="-20"/>
          <w:sz w:val="32"/>
          <w:szCs w:val="32"/>
        </w:rPr>
        <w:t>米、</w:t>
      </w:r>
      <w:r>
        <w:rPr>
          <w:rFonts w:hint="eastAsia" w:ascii="仿宋_GB2312" w:hAnsi="仿宋" w:eastAsia="仿宋_GB2312" w:cs="仿宋_GB2312"/>
          <w:spacing w:val="-20"/>
          <w:sz w:val="32"/>
          <w:szCs w:val="32"/>
          <w:lang w:val="en-US" w:eastAsia="zh-CN"/>
        </w:rPr>
        <w:t>2</w:t>
      </w:r>
      <w:r>
        <w:rPr>
          <w:rFonts w:hint="eastAsia" w:ascii="仿宋_GB2312" w:hAnsi="仿宋" w:eastAsia="仿宋_GB2312" w:cs="仿宋_GB2312"/>
          <w:spacing w:val="-20"/>
          <w:sz w:val="32"/>
          <w:szCs w:val="32"/>
        </w:rPr>
        <w:t>00米</w:t>
      </w:r>
      <w:r>
        <w:rPr>
          <w:rFonts w:hint="eastAsia" w:ascii="仿宋_GB2312" w:hAnsi="仿宋" w:eastAsia="仿宋_GB2312" w:cs="仿宋_GB2312"/>
          <w:spacing w:val="-20"/>
          <w:sz w:val="32"/>
          <w:szCs w:val="32"/>
          <w:lang w:val="en-US" w:eastAsia="zh-CN"/>
        </w:rPr>
        <w:t xml:space="preserve"> </w:t>
      </w:r>
    </w:p>
    <w:p w14:paraId="0E8DBB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lang w:val="en-US" w:eastAsia="zh-CN"/>
        </w:rPr>
      </w:pPr>
      <w:r>
        <w:rPr>
          <w:rFonts w:hint="eastAsia" w:ascii="仿宋_GB2312" w:hAnsi="仿宋" w:eastAsia="仿宋_GB2312" w:cs="仿宋_GB2312"/>
          <w:spacing w:val="-20"/>
          <w:sz w:val="32"/>
          <w:szCs w:val="32"/>
        </w:rPr>
        <w:t>个人混合泳：200米</w:t>
      </w:r>
    </w:p>
    <w:p w14:paraId="1DE04AD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lang w:val="en-US" w:eastAsia="zh-CN"/>
        </w:rPr>
      </w:pPr>
      <w:r>
        <w:rPr>
          <w:rFonts w:hint="eastAsia" w:ascii="仿宋_GB2312" w:hAnsi="仿宋" w:eastAsia="仿宋_GB2312" w:cs="仿宋_GB2312"/>
          <w:spacing w:val="-20"/>
          <w:sz w:val="32"/>
          <w:szCs w:val="32"/>
          <w:lang w:val="en-US" w:eastAsia="zh-CN"/>
        </w:rPr>
        <w:t>14岁组（男、女）</w:t>
      </w:r>
    </w:p>
    <w:p w14:paraId="40EEFF4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自由泳：</w:t>
      </w:r>
      <w:r>
        <w:rPr>
          <w:rFonts w:hint="eastAsia" w:ascii="仿宋_GB2312" w:hAnsi="仿宋" w:eastAsia="仿宋_GB2312" w:cs="仿宋_GB2312"/>
          <w:spacing w:val="-20"/>
          <w:sz w:val="32"/>
          <w:szCs w:val="32"/>
          <w:lang w:val="en-US" w:eastAsia="zh-CN"/>
        </w:rPr>
        <w:t>50米、</w:t>
      </w:r>
      <w:r>
        <w:rPr>
          <w:rFonts w:hint="eastAsia" w:ascii="仿宋_GB2312" w:hAnsi="仿宋" w:eastAsia="仿宋_GB2312" w:cs="仿宋_GB2312"/>
          <w:spacing w:val="-20"/>
          <w:sz w:val="32"/>
          <w:szCs w:val="32"/>
        </w:rPr>
        <w:t>100米、200米、800米</w:t>
      </w:r>
    </w:p>
    <w:p w14:paraId="6408940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仰  泳：100米、200米</w:t>
      </w:r>
    </w:p>
    <w:p w14:paraId="6B8538C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蛙  泳：100米、200米</w:t>
      </w:r>
    </w:p>
    <w:p w14:paraId="4FF707D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蝶  泳：100米、200米</w:t>
      </w:r>
    </w:p>
    <w:p w14:paraId="1C67234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 w:eastAsia="仿宋_GB2312" w:cs="仿宋_GB2312"/>
          <w:spacing w:val="-20"/>
          <w:sz w:val="32"/>
          <w:szCs w:val="32"/>
          <w:lang w:val="en-US"/>
        </w:rPr>
      </w:pPr>
      <w:r>
        <w:rPr>
          <w:rFonts w:hint="eastAsia" w:ascii="仿宋_GB2312" w:hAnsi="仿宋" w:eastAsia="仿宋_GB2312" w:cs="仿宋_GB2312"/>
          <w:spacing w:val="-20"/>
          <w:sz w:val="32"/>
          <w:szCs w:val="32"/>
        </w:rPr>
        <w:t>个人混合泳：400米</w:t>
      </w:r>
      <w:r>
        <w:rPr>
          <w:rFonts w:hint="eastAsia" w:ascii="仿宋_GB2312" w:hAnsi="仿宋" w:eastAsia="仿宋_GB2312" w:cs="仿宋_GB2312"/>
          <w:spacing w:val="-20"/>
          <w:sz w:val="32"/>
          <w:szCs w:val="32"/>
          <w:lang w:val="en-US" w:eastAsia="zh-CN"/>
        </w:rPr>
        <w:t xml:space="preserve"> </w:t>
      </w:r>
    </w:p>
    <w:p w14:paraId="0ECCF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lang w:eastAsia="zh-CN"/>
        </w:rPr>
      </w:pPr>
      <w:r>
        <w:rPr>
          <w:rFonts w:hint="eastAsia" w:ascii="仿宋_GB2312" w:hAnsi="仿宋" w:eastAsia="仿宋_GB2312" w:cs="仿宋_GB2312"/>
          <w:spacing w:val="-20"/>
          <w:sz w:val="32"/>
          <w:szCs w:val="32"/>
          <w:lang w:val="en-US" w:eastAsia="zh-CN"/>
        </w:rPr>
        <w:t>接  力：</w:t>
      </w:r>
      <w:r>
        <w:rPr>
          <w:rFonts w:hint="eastAsia" w:ascii="仿宋_GB2312" w:hAnsi="仿宋" w:eastAsia="仿宋_GB2312" w:cs="仿宋_GB2312"/>
          <w:spacing w:val="-20"/>
          <w:sz w:val="32"/>
          <w:szCs w:val="32"/>
        </w:rPr>
        <w:t>4×</w:t>
      </w:r>
      <w:r>
        <w:rPr>
          <w:rFonts w:hint="eastAsia" w:ascii="仿宋_GB2312" w:hAnsi="仿宋" w:eastAsia="仿宋_GB2312" w:cs="仿宋_GB2312"/>
          <w:spacing w:val="-20"/>
          <w:sz w:val="32"/>
          <w:szCs w:val="32"/>
          <w:lang w:val="en-US" w:eastAsia="zh-CN"/>
        </w:rPr>
        <w:t>10</w:t>
      </w:r>
      <w:r>
        <w:rPr>
          <w:rFonts w:hint="eastAsia" w:ascii="仿宋_GB2312" w:hAnsi="仿宋" w:eastAsia="仿宋_GB2312" w:cs="仿宋_GB2312"/>
          <w:spacing w:val="-20"/>
          <w:sz w:val="32"/>
          <w:szCs w:val="32"/>
        </w:rPr>
        <w:t>0米自由泳、4×</w:t>
      </w:r>
      <w:r>
        <w:rPr>
          <w:rFonts w:hint="eastAsia" w:ascii="仿宋_GB2312" w:hAnsi="仿宋" w:eastAsia="仿宋_GB2312" w:cs="仿宋_GB2312"/>
          <w:spacing w:val="-20"/>
          <w:sz w:val="32"/>
          <w:szCs w:val="32"/>
          <w:lang w:val="en-US" w:eastAsia="zh-CN"/>
        </w:rPr>
        <w:t>10</w:t>
      </w:r>
      <w:r>
        <w:rPr>
          <w:rFonts w:hint="eastAsia" w:ascii="仿宋_GB2312" w:hAnsi="仿宋" w:eastAsia="仿宋_GB2312" w:cs="仿宋_GB2312"/>
          <w:spacing w:val="-20"/>
          <w:sz w:val="32"/>
          <w:szCs w:val="32"/>
        </w:rPr>
        <w:t>0米混合泳</w:t>
      </w:r>
    </w:p>
    <w:p w14:paraId="57F181DD">
      <w:pPr>
        <w:keepNext w:val="0"/>
        <w:keepLines w:val="0"/>
        <w:pageBreakBefore w:val="0"/>
        <w:widowControl w:val="0"/>
        <w:kinsoku/>
        <w:wordWrap/>
        <w:overflowPunct/>
        <w:topLinePunct w:val="0"/>
        <w:autoSpaceDE/>
        <w:autoSpaceDN/>
        <w:bidi w:val="0"/>
        <w:adjustRightInd/>
        <w:snapToGrid/>
        <w:spacing w:line="560" w:lineRule="exact"/>
        <w:ind w:firstLine="1680" w:firstLineChars="600"/>
        <w:textAlignment w:val="auto"/>
        <w:rPr>
          <w:rFonts w:hint="eastAsia" w:ascii="仿宋_GB2312" w:hAnsi="仿宋" w:eastAsia="仿宋_GB2312" w:cs="仿宋_GB2312"/>
          <w:spacing w:val="-20"/>
          <w:sz w:val="32"/>
          <w:szCs w:val="32"/>
          <w:lang w:val="en-US" w:eastAsia="zh-CN"/>
        </w:rPr>
      </w:pPr>
      <w:r>
        <w:rPr>
          <w:rFonts w:hint="eastAsia" w:ascii="仿宋_GB2312" w:hAnsi="仿宋" w:eastAsia="仿宋_GB2312" w:cs="仿宋_GB2312"/>
          <w:spacing w:val="-20"/>
          <w:sz w:val="32"/>
          <w:szCs w:val="32"/>
        </w:rPr>
        <w:t>男女4×</w:t>
      </w:r>
      <w:r>
        <w:rPr>
          <w:rFonts w:hint="eastAsia" w:ascii="仿宋_GB2312" w:hAnsi="仿宋" w:eastAsia="仿宋_GB2312" w:cs="仿宋_GB2312"/>
          <w:spacing w:val="-20"/>
          <w:sz w:val="32"/>
          <w:szCs w:val="32"/>
          <w:lang w:val="en-US" w:eastAsia="zh-CN"/>
        </w:rPr>
        <w:t>10</w:t>
      </w:r>
      <w:r>
        <w:rPr>
          <w:rFonts w:hint="eastAsia" w:ascii="仿宋_GB2312" w:hAnsi="仿宋" w:eastAsia="仿宋_GB2312" w:cs="仿宋_GB2312"/>
          <w:spacing w:val="-20"/>
          <w:sz w:val="32"/>
          <w:szCs w:val="32"/>
        </w:rPr>
        <w:t>0米混合泳</w:t>
      </w:r>
    </w:p>
    <w:p w14:paraId="48676D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lang w:val="en-US" w:eastAsia="zh-CN"/>
        </w:rPr>
      </w:pPr>
    </w:p>
    <w:p w14:paraId="483533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lang w:val="en-US" w:eastAsia="zh-CN"/>
        </w:rPr>
      </w:pPr>
      <w:r>
        <w:rPr>
          <w:rFonts w:hint="eastAsia" w:ascii="仿宋_GB2312" w:hAnsi="仿宋" w:eastAsia="仿宋_GB2312" w:cs="仿宋_GB2312"/>
          <w:spacing w:val="-20"/>
          <w:sz w:val="32"/>
          <w:szCs w:val="32"/>
          <w:lang w:val="en-US" w:eastAsia="zh-CN"/>
        </w:rPr>
        <w:t>12岁组、13岁组（男、女）</w:t>
      </w:r>
    </w:p>
    <w:p w14:paraId="7583FED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自由泳：</w:t>
      </w:r>
      <w:r>
        <w:rPr>
          <w:rFonts w:hint="eastAsia" w:ascii="仿宋_GB2312" w:hAnsi="仿宋" w:eastAsia="仿宋_GB2312" w:cs="仿宋_GB2312"/>
          <w:spacing w:val="-20"/>
          <w:sz w:val="32"/>
          <w:szCs w:val="32"/>
          <w:lang w:val="en-US" w:eastAsia="zh-CN"/>
        </w:rPr>
        <w:t>50米、</w:t>
      </w:r>
      <w:r>
        <w:rPr>
          <w:rFonts w:hint="eastAsia" w:ascii="仿宋_GB2312" w:hAnsi="仿宋" w:eastAsia="仿宋_GB2312" w:cs="仿宋_GB2312"/>
          <w:spacing w:val="-20"/>
          <w:sz w:val="32"/>
          <w:szCs w:val="32"/>
        </w:rPr>
        <w:t>100米、200米、800米</w:t>
      </w:r>
    </w:p>
    <w:p w14:paraId="68D236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仰  泳：100米、200米</w:t>
      </w:r>
    </w:p>
    <w:p w14:paraId="1286EF4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蛙  泳：100米、200米</w:t>
      </w:r>
    </w:p>
    <w:p w14:paraId="6BE52B1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蝶  泳：100米、200米</w:t>
      </w:r>
    </w:p>
    <w:p w14:paraId="386E202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 w:eastAsia="仿宋_GB2312" w:cs="仿宋_GB2312"/>
          <w:spacing w:val="-20"/>
          <w:sz w:val="32"/>
          <w:szCs w:val="32"/>
          <w:lang w:val="en-US"/>
        </w:rPr>
      </w:pPr>
      <w:r>
        <w:rPr>
          <w:rFonts w:hint="eastAsia" w:ascii="仿宋_GB2312" w:hAnsi="仿宋" w:eastAsia="仿宋_GB2312" w:cs="仿宋_GB2312"/>
          <w:spacing w:val="-20"/>
          <w:sz w:val="32"/>
          <w:szCs w:val="32"/>
        </w:rPr>
        <w:t>个人混合泳：400米</w:t>
      </w:r>
      <w:r>
        <w:rPr>
          <w:rFonts w:hint="eastAsia" w:ascii="仿宋_GB2312" w:hAnsi="仿宋" w:eastAsia="仿宋_GB2312" w:cs="仿宋_GB2312"/>
          <w:spacing w:val="-20"/>
          <w:sz w:val="32"/>
          <w:szCs w:val="32"/>
          <w:lang w:val="en-US" w:eastAsia="zh-CN"/>
        </w:rPr>
        <w:t xml:space="preserve"> </w:t>
      </w:r>
    </w:p>
    <w:p w14:paraId="26E8A3D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lang w:val="en-US" w:eastAsia="zh-CN"/>
        </w:rPr>
        <w:t>接  力：</w:t>
      </w:r>
      <w:r>
        <w:rPr>
          <w:rFonts w:hint="eastAsia" w:ascii="仿宋_GB2312" w:hAnsi="仿宋" w:eastAsia="仿宋_GB2312" w:cs="仿宋_GB2312"/>
          <w:spacing w:val="-20"/>
          <w:sz w:val="32"/>
          <w:szCs w:val="32"/>
        </w:rPr>
        <w:t>4×</w:t>
      </w:r>
      <w:r>
        <w:rPr>
          <w:rFonts w:hint="eastAsia" w:ascii="仿宋_GB2312" w:hAnsi="仿宋" w:eastAsia="仿宋_GB2312" w:cs="仿宋_GB2312"/>
          <w:spacing w:val="-20"/>
          <w:sz w:val="32"/>
          <w:szCs w:val="32"/>
          <w:lang w:val="en-US" w:eastAsia="zh-CN"/>
        </w:rPr>
        <w:t>10</w:t>
      </w:r>
      <w:r>
        <w:rPr>
          <w:rFonts w:hint="eastAsia" w:ascii="仿宋_GB2312" w:hAnsi="仿宋" w:eastAsia="仿宋_GB2312" w:cs="仿宋_GB2312"/>
          <w:spacing w:val="-20"/>
          <w:sz w:val="32"/>
          <w:szCs w:val="32"/>
        </w:rPr>
        <w:t>0米自由泳、4×</w:t>
      </w:r>
      <w:r>
        <w:rPr>
          <w:rFonts w:hint="eastAsia" w:ascii="仿宋_GB2312" w:hAnsi="仿宋" w:eastAsia="仿宋_GB2312" w:cs="仿宋_GB2312"/>
          <w:spacing w:val="-20"/>
          <w:sz w:val="32"/>
          <w:szCs w:val="32"/>
          <w:lang w:val="en-US" w:eastAsia="zh-CN"/>
        </w:rPr>
        <w:t>10</w:t>
      </w:r>
      <w:r>
        <w:rPr>
          <w:rFonts w:hint="eastAsia" w:ascii="仿宋_GB2312" w:hAnsi="仿宋" w:eastAsia="仿宋_GB2312" w:cs="仿宋_GB2312"/>
          <w:spacing w:val="-20"/>
          <w:sz w:val="32"/>
          <w:szCs w:val="32"/>
        </w:rPr>
        <w:t>0米混合泳</w:t>
      </w:r>
      <w:r>
        <w:rPr>
          <w:rFonts w:hint="eastAsia" w:ascii="仿宋_GB2312" w:hAnsi="仿宋" w:eastAsia="仿宋_GB2312" w:cs="仿宋_GB2312"/>
          <w:spacing w:val="-20"/>
          <w:sz w:val="32"/>
          <w:szCs w:val="32"/>
          <w:lang w:eastAsia="zh-CN"/>
        </w:rPr>
        <w:t>、</w:t>
      </w:r>
      <w:r>
        <w:rPr>
          <w:rFonts w:hint="eastAsia" w:ascii="仿宋_GB2312" w:hAnsi="仿宋" w:eastAsia="仿宋_GB2312" w:cs="仿宋_GB2312"/>
          <w:spacing w:val="-20"/>
          <w:sz w:val="32"/>
          <w:szCs w:val="32"/>
        </w:rPr>
        <w:t>4×</w:t>
      </w:r>
      <w:r>
        <w:rPr>
          <w:rFonts w:hint="eastAsia" w:ascii="仿宋_GB2312" w:hAnsi="仿宋" w:eastAsia="仿宋_GB2312" w:cs="仿宋_GB2312"/>
          <w:spacing w:val="-20"/>
          <w:sz w:val="32"/>
          <w:szCs w:val="32"/>
          <w:lang w:val="en-US" w:eastAsia="zh-CN"/>
        </w:rPr>
        <w:t>20</w:t>
      </w:r>
      <w:r>
        <w:rPr>
          <w:rFonts w:hint="eastAsia" w:ascii="仿宋_GB2312" w:hAnsi="仿宋" w:eastAsia="仿宋_GB2312" w:cs="仿宋_GB2312"/>
          <w:spacing w:val="-20"/>
          <w:sz w:val="32"/>
          <w:szCs w:val="32"/>
        </w:rPr>
        <w:t>0米自由泳</w:t>
      </w:r>
    </w:p>
    <w:p w14:paraId="1E53A947">
      <w:pPr>
        <w:keepNext w:val="0"/>
        <w:keepLines w:val="0"/>
        <w:pageBreakBefore w:val="0"/>
        <w:widowControl w:val="0"/>
        <w:kinsoku/>
        <w:wordWrap/>
        <w:overflowPunct/>
        <w:topLinePunct w:val="0"/>
        <w:autoSpaceDE/>
        <w:autoSpaceDN/>
        <w:bidi w:val="0"/>
        <w:adjustRightInd/>
        <w:snapToGrid/>
        <w:spacing w:line="560" w:lineRule="exact"/>
        <w:ind w:firstLine="1680" w:firstLineChars="600"/>
        <w:textAlignment w:val="auto"/>
        <w:rPr>
          <w:rFonts w:hint="eastAsia" w:ascii="仿宋_GB2312" w:hAnsi="仿宋" w:eastAsia="仿宋_GB2312" w:cs="仿宋_GB2312"/>
          <w:spacing w:val="-20"/>
          <w:sz w:val="32"/>
          <w:szCs w:val="32"/>
          <w:lang w:eastAsia="zh-CN"/>
        </w:rPr>
      </w:pPr>
      <w:r>
        <w:rPr>
          <w:rFonts w:hint="eastAsia" w:ascii="仿宋_GB2312" w:hAnsi="仿宋" w:eastAsia="仿宋_GB2312" w:cs="仿宋_GB2312"/>
          <w:spacing w:val="-20"/>
          <w:sz w:val="32"/>
          <w:szCs w:val="32"/>
        </w:rPr>
        <w:t>男女4×</w:t>
      </w:r>
      <w:r>
        <w:rPr>
          <w:rFonts w:hint="eastAsia" w:ascii="仿宋_GB2312" w:hAnsi="仿宋" w:eastAsia="仿宋_GB2312" w:cs="仿宋_GB2312"/>
          <w:spacing w:val="-20"/>
          <w:sz w:val="32"/>
          <w:szCs w:val="32"/>
          <w:lang w:val="en-US" w:eastAsia="zh-CN"/>
        </w:rPr>
        <w:t>10</w:t>
      </w:r>
      <w:r>
        <w:rPr>
          <w:rFonts w:hint="eastAsia" w:ascii="仿宋_GB2312" w:hAnsi="仿宋" w:eastAsia="仿宋_GB2312" w:cs="仿宋_GB2312"/>
          <w:spacing w:val="-20"/>
          <w:sz w:val="32"/>
          <w:szCs w:val="32"/>
        </w:rPr>
        <w:t>0米混合泳</w:t>
      </w:r>
    </w:p>
    <w:p w14:paraId="1CA98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lang w:val="en-US" w:eastAsia="zh-CN"/>
        </w:rPr>
      </w:pPr>
      <w:r>
        <w:rPr>
          <w:rFonts w:hint="eastAsia" w:ascii="仿宋_GB2312" w:hAnsi="仿宋" w:eastAsia="仿宋_GB2312" w:cs="仿宋_GB2312"/>
          <w:spacing w:val="-20"/>
          <w:sz w:val="32"/>
          <w:szCs w:val="32"/>
          <w:lang w:val="en-US" w:eastAsia="zh-CN"/>
        </w:rPr>
        <w:t>11岁组（男、女）</w:t>
      </w:r>
    </w:p>
    <w:p w14:paraId="3FC3FF5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自由泳：50米、100米、200米、800米</w:t>
      </w:r>
    </w:p>
    <w:p w14:paraId="4313B9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仰  泳：50米、100米</w:t>
      </w:r>
    </w:p>
    <w:p w14:paraId="5C321D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蛙  泳：50米、100米</w:t>
      </w:r>
    </w:p>
    <w:p w14:paraId="4446D85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蝶  泳：50米、100米</w:t>
      </w:r>
    </w:p>
    <w:p w14:paraId="41CFC12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lang w:val="en-US" w:eastAsia="zh-CN"/>
        </w:rPr>
      </w:pPr>
      <w:r>
        <w:rPr>
          <w:rFonts w:hint="eastAsia" w:ascii="仿宋_GB2312" w:hAnsi="仿宋" w:eastAsia="仿宋_GB2312" w:cs="仿宋_GB2312"/>
          <w:spacing w:val="-20"/>
          <w:sz w:val="32"/>
          <w:szCs w:val="32"/>
        </w:rPr>
        <w:t>个人混合泳：200米</w:t>
      </w:r>
    </w:p>
    <w:p w14:paraId="206EBBE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lang w:val="en-US" w:eastAsia="zh-CN"/>
        </w:rPr>
        <w:t>接  力：</w:t>
      </w:r>
      <w:r>
        <w:rPr>
          <w:rFonts w:hint="eastAsia" w:ascii="仿宋_GB2312" w:hAnsi="仿宋" w:eastAsia="仿宋_GB2312" w:cs="仿宋_GB2312"/>
          <w:spacing w:val="-20"/>
          <w:sz w:val="32"/>
          <w:szCs w:val="32"/>
        </w:rPr>
        <w:t>4×</w:t>
      </w:r>
      <w:r>
        <w:rPr>
          <w:rFonts w:hint="eastAsia" w:ascii="仿宋_GB2312" w:hAnsi="仿宋" w:eastAsia="仿宋_GB2312" w:cs="仿宋_GB2312"/>
          <w:spacing w:val="-20"/>
          <w:sz w:val="32"/>
          <w:szCs w:val="32"/>
          <w:lang w:val="en-US" w:eastAsia="zh-CN"/>
        </w:rPr>
        <w:t>10</w:t>
      </w:r>
      <w:r>
        <w:rPr>
          <w:rFonts w:hint="eastAsia" w:ascii="仿宋_GB2312" w:hAnsi="仿宋" w:eastAsia="仿宋_GB2312" w:cs="仿宋_GB2312"/>
          <w:spacing w:val="-20"/>
          <w:sz w:val="32"/>
          <w:szCs w:val="32"/>
        </w:rPr>
        <w:t>0米自由泳、4×</w:t>
      </w:r>
      <w:r>
        <w:rPr>
          <w:rFonts w:hint="eastAsia" w:ascii="仿宋_GB2312" w:hAnsi="仿宋" w:eastAsia="仿宋_GB2312" w:cs="仿宋_GB2312"/>
          <w:spacing w:val="-20"/>
          <w:sz w:val="32"/>
          <w:szCs w:val="32"/>
          <w:lang w:val="en-US" w:eastAsia="zh-CN"/>
        </w:rPr>
        <w:t>10</w:t>
      </w:r>
      <w:r>
        <w:rPr>
          <w:rFonts w:hint="eastAsia" w:ascii="仿宋_GB2312" w:hAnsi="仿宋" w:eastAsia="仿宋_GB2312" w:cs="仿宋_GB2312"/>
          <w:spacing w:val="-20"/>
          <w:sz w:val="32"/>
          <w:szCs w:val="32"/>
        </w:rPr>
        <w:t>0米混合泳</w:t>
      </w:r>
      <w:r>
        <w:rPr>
          <w:rFonts w:hint="eastAsia" w:ascii="仿宋_GB2312" w:hAnsi="仿宋" w:eastAsia="仿宋_GB2312" w:cs="仿宋_GB2312"/>
          <w:spacing w:val="-20"/>
          <w:sz w:val="32"/>
          <w:szCs w:val="32"/>
          <w:lang w:eastAsia="zh-CN"/>
        </w:rPr>
        <w:t>、</w:t>
      </w:r>
      <w:r>
        <w:rPr>
          <w:rFonts w:hint="eastAsia" w:ascii="仿宋_GB2312" w:hAnsi="仿宋" w:eastAsia="仿宋_GB2312" w:cs="仿宋_GB2312"/>
          <w:spacing w:val="-20"/>
          <w:sz w:val="32"/>
          <w:szCs w:val="32"/>
        </w:rPr>
        <w:t>4×</w:t>
      </w:r>
      <w:r>
        <w:rPr>
          <w:rFonts w:hint="eastAsia" w:ascii="仿宋_GB2312" w:hAnsi="仿宋" w:eastAsia="仿宋_GB2312" w:cs="仿宋_GB2312"/>
          <w:spacing w:val="-20"/>
          <w:sz w:val="32"/>
          <w:szCs w:val="32"/>
          <w:lang w:val="en-US" w:eastAsia="zh-CN"/>
        </w:rPr>
        <w:t>20</w:t>
      </w:r>
      <w:r>
        <w:rPr>
          <w:rFonts w:hint="eastAsia" w:ascii="仿宋_GB2312" w:hAnsi="仿宋" w:eastAsia="仿宋_GB2312" w:cs="仿宋_GB2312"/>
          <w:spacing w:val="-20"/>
          <w:sz w:val="32"/>
          <w:szCs w:val="32"/>
        </w:rPr>
        <w:t>0米自由泳</w:t>
      </w:r>
    </w:p>
    <w:p w14:paraId="6D5BDF1C">
      <w:pPr>
        <w:keepNext w:val="0"/>
        <w:keepLines w:val="0"/>
        <w:pageBreakBefore w:val="0"/>
        <w:widowControl w:val="0"/>
        <w:kinsoku/>
        <w:wordWrap/>
        <w:overflowPunct/>
        <w:topLinePunct w:val="0"/>
        <w:autoSpaceDE/>
        <w:autoSpaceDN/>
        <w:bidi w:val="0"/>
        <w:adjustRightInd/>
        <w:snapToGrid/>
        <w:spacing w:line="560" w:lineRule="exact"/>
        <w:ind w:firstLine="1680" w:firstLineChars="6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男女4×</w:t>
      </w:r>
      <w:r>
        <w:rPr>
          <w:rFonts w:hint="eastAsia" w:ascii="仿宋_GB2312" w:hAnsi="仿宋" w:eastAsia="仿宋_GB2312" w:cs="仿宋_GB2312"/>
          <w:spacing w:val="-20"/>
          <w:sz w:val="32"/>
          <w:szCs w:val="32"/>
          <w:lang w:val="en-US" w:eastAsia="zh-CN"/>
        </w:rPr>
        <w:t>10</w:t>
      </w:r>
      <w:r>
        <w:rPr>
          <w:rFonts w:hint="eastAsia" w:ascii="仿宋_GB2312" w:hAnsi="仿宋" w:eastAsia="仿宋_GB2312" w:cs="仿宋_GB2312"/>
          <w:spacing w:val="-20"/>
          <w:sz w:val="32"/>
          <w:szCs w:val="32"/>
        </w:rPr>
        <w:t>0米混合泳</w:t>
      </w:r>
    </w:p>
    <w:p w14:paraId="227FEF4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lang w:val="en-US" w:eastAsia="zh-CN"/>
        </w:rPr>
        <w:t>10岁组（男、女）</w:t>
      </w:r>
    </w:p>
    <w:p w14:paraId="74E2245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自由泳：50米、100米、400米</w:t>
      </w:r>
    </w:p>
    <w:p w14:paraId="49065C7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仰  泳：50米、100米</w:t>
      </w:r>
    </w:p>
    <w:p w14:paraId="56DECF7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蛙  泳：50米、100米</w:t>
      </w:r>
    </w:p>
    <w:p w14:paraId="0D57BA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蝶  泳：50米、100米</w:t>
      </w:r>
    </w:p>
    <w:p w14:paraId="651EC54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s="仿宋_GB2312"/>
          <w:spacing w:val="-20"/>
          <w:sz w:val="32"/>
          <w:szCs w:val="32"/>
          <w:lang w:val="en-US" w:eastAsia="zh-CN"/>
        </w:rPr>
      </w:pPr>
      <w:r>
        <w:rPr>
          <w:rFonts w:hint="eastAsia" w:ascii="仿宋_GB2312" w:hAnsi="仿宋" w:eastAsia="仿宋_GB2312" w:cs="仿宋_GB2312"/>
          <w:spacing w:val="-20"/>
          <w:sz w:val="32"/>
          <w:szCs w:val="32"/>
        </w:rPr>
        <w:t>个人混合泳：200米</w:t>
      </w:r>
    </w:p>
    <w:p w14:paraId="6E0D050F">
      <w:pPr>
        <w:spacing w:line="540" w:lineRule="exact"/>
        <w:ind w:firstLine="560" w:firstLineChars="200"/>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lang w:val="en-US" w:eastAsia="zh-CN"/>
        </w:rPr>
        <w:t>接  力：</w:t>
      </w:r>
      <w:r>
        <w:rPr>
          <w:rFonts w:hint="eastAsia" w:ascii="仿宋_GB2312" w:hAnsi="仿宋" w:eastAsia="仿宋_GB2312" w:cs="仿宋_GB2312"/>
          <w:spacing w:val="-20"/>
          <w:sz w:val="32"/>
          <w:szCs w:val="32"/>
        </w:rPr>
        <w:t>4×</w:t>
      </w:r>
      <w:r>
        <w:rPr>
          <w:rFonts w:hint="eastAsia" w:ascii="仿宋_GB2312" w:hAnsi="仿宋" w:eastAsia="仿宋_GB2312" w:cs="仿宋_GB2312"/>
          <w:spacing w:val="-20"/>
          <w:sz w:val="32"/>
          <w:szCs w:val="32"/>
          <w:lang w:val="en-US" w:eastAsia="zh-CN"/>
        </w:rPr>
        <w:t>10</w:t>
      </w:r>
      <w:r>
        <w:rPr>
          <w:rFonts w:hint="eastAsia" w:ascii="仿宋_GB2312" w:hAnsi="仿宋" w:eastAsia="仿宋_GB2312" w:cs="仿宋_GB2312"/>
          <w:spacing w:val="-20"/>
          <w:sz w:val="32"/>
          <w:szCs w:val="32"/>
        </w:rPr>
        <w:t>0米自由泳、4×</w:t>
      </w:r>
      <w:r>
        <w:rPr>
          <w:rFonts w:hint="eastAsia" w:ascii="仿宋_GB2312" w:hAnsi="仿宋" w:eastAsia="仿宋_GB2312" w:cs="仿宋_GB2312"/>
          <w:spacing w:val="-20"/>
          <w:sz w:val="32"/>
          <w:szCs w:val="32"/>
          <w:lang w:val="en-US" w:eastAsia="zh-CN"/>
        </w:rPr>
        <w:t>10</w:t>
      </w:r>
      <w:r>
        <w:rPr>
          <w:rFonts w:hint="eastAsia" w:ascii="仿宋_GB2312" w:hAnsi="仿宋" w:eastAsia="仿宋_GB2312" w:cs="仿宋_GB2312"/>
          <w:spacing w:val="-20"/>
          <w:sz w:val="32"/>
          <w:szCs w:val="32"/>
        </w:rPr>
        <w:t>0米混合泳</w:t>
      </w:r>
    </w:p>
    <w:p w14:paraId="0A3F527F">
      <w:pPr>
        <w:spacing w:line="540" w:lineRule="exact"/>
        <w:ind w:firstLine="1680" w:firstLineChars="600"/>
        <w:rPr>
          <w:rFonts w:hint="eastAsia" w:ascii="黑体" w:hAnsi="Times New Roman" w:eastAsia="黑体" w:cs="仿宋_GB2312"/>
          <w:sz w:val="32"/>
          <w:szCs w:val="32"/>
          <w:highlight w:val="none"/>
        </w:rPr>
      </w:pPr>
      <w:r>
        <w:rPr>
          <w:rFonts w:hint="eastAsia" w:ascii="仿宋_GB2312" w:hAnsi="仿宋" w:eastAsia="仿宋_GB2312" w:cs="仿宋_GB2312"/>
          <w:spacing w:val="-20"/>
          <w:sz w:val="32"/>
          <w:szCs w:val="32"/>
        </w:rPr>
        <w:t>男女4×</w:t>
      </w:r>
      <w:r>
        <w:rPr>
          <w:rFonts w:hint="eastAsia" w:ascii="仿宋_GB2312" w:hAnsi="仿宋" w:eastAsia="仿宋_GB2312" w:cs="仿宋_GB2312"/>
          <w:spacing w:val="-20"/>
          <w:sz w:val="32"/>
          <w:szCs w:val="32"/>
          <w:lang w:val="en-US" w:eastAsia="zh-CN"/>
        </w:rPr>
        <w:t>10</w:t>
      </w:r>
      <w:r>
        <w:rPr>
          <w:rFonts w:hint="eastAsia" w:ascii="仿宋_GB2312" w:hAnsi="仿宋" w:eastAsia="仿宋_GB2312" w:cs="仿宋_GB2312"/>
          <w:spacing w:val="-20"/>
          <w:sz w:val="32"/>
          <w:szCs w:val="32"/>
        </w:rPr>
        <w:t>0米混合泳</w:t>
      </w:r>
    </w:p>
    <w:p w14:paraId="2A34E1B4">
      <w:pPr>
        <w:spacing w:line="540" w:lineRule="exact"/>
        <w:ind w:firstLine="640" w:firstLineChars="200"/>
        <w:rPr>
          <w:rFonts w:ascii="黑体" w:hAnsi="Times New Roman" w:eastAsia="黑体" w:cs="仿宋_GB2312"/>
          <w:sz w:val="32"/>
          <w:szCs w:val="32"/>
          <w:highlight w:val="none"/>
        </w:rPr>
      </w:pPr>
      <w:r>
        <w:rPr>
          <w:rFonts w:hint="eastAsia" w:ascii="黑体" w:hAnsi="Times New Roman" w:eastAsia="黑体" w:cs="仿宋_GB2312"/>
          <w:sz w:val="32"/>
          <w:szCs w:val="32"/>
          <w:highlight w:val="none"/>
        </w:rPr>
        <w:t>五、运动员资格</w:t>
      </w:r>
    </w:p>
    <w:p w14:paraId="19E89E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000000"/>
          <w:sz w:val="32"/>
          <w:szCs w:val="32"/>
          <w:lang w:val="en-US" w:eastAsia="zh-Hans"/>
        </w:rPr>
      </w:pPr>
      <w:r>
        <w:rPr>
          <w:rFonts w:hint="eastAsia" w:ascii="仿宋_GB2312" w:hAnsi="仿宋" w:eastAsia="仿宋_GB2312" w:cs="仿宋_GB2312"/>
          <w:color w:val="000000"/>
          <w:sz w:val="32"/>
          <w:szCs w:val="32"/>
          <w:lang w:val="en-US" w:eastAsia="zh-Hans"/>
        </w:rPr>
        <w:t>（一）符合北京市体育局《北京市青少年运动员注册管理办法（试行）》（京体青字〔2025〕2号）的有关规定。</w:t>
      </w:r>
    </w:p>
    <w:p w14:paraId="159519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000000"/>
          <w:sz w:val="32"/>
          <w:szCs w:val="32"/>
          <w:lang w:val="en-US" w:eastAsia="zh-Hans"/>
        </w:rPr>
      </w:pPr>
      <w:r>
        <w:rPr>
          <w:rFonts w:hint="eastAsia" w:ascii="仿宋_GB2312" w:hAnsi="仿宋" w:eastAsia="仿宋_GB2312" w:cs="仿宋_GB2312"/>
          <w:color w:val="000000"/>
          <w:sz w:val="32"/>
          <w:szCs w:val="32"/>
          <w:lang w:val="en-US" w:eastAsia="zh-Hans"/>
        </w:rPr>
        <w:t>（二）符合《北京市体育局关于开展202</w:t>
      </w:r>
      <w:r>
        <w:rPr>
          <w:rFonts w:hint="eastAsia" w:ascii="仿宋_GB2312" w:hAnsi="仿宋" w:eastAsia="仿宋_GB2312" w:cs="仿宋_GB2312"/>
          <w:color w:val="000000"/>
          <w:sz w:val="32"/>
          <w:szCs w:val="32"/>
          <w:lang w:val="en-US" w:eastAsia="zh-CN"/>
        </w:rPr>
        <w:t>5</w:t>
      </w:r>
      <w:r>
        <w:rPr>
          <w:rFonts w:hint="eastAsia" w:ascii="仿宋_GB2312" w:hAnsi="仿宋" w:eastAsia="仿宋_GB2312" w:cs="仿宋_GB2312"/>
          <w:color w:val="000000"/>
          <w:sz w:val="32"/>
          <w:szCs w:val="32"/>
          <w:lang w:val="en-US" w:eastAsia="zh-Hans"/>
        </w:rPr>
        <w:t>年度北京市青少年运动员注册工作的通知》（京体青字〔202</w:t>
      </w:r>
      <w:r>
        <w:rPr>
          <w:rFonts w:hint="eastAsia" w:ascii="仿宋_GB2312" w:hAnsi="仿宋" w:eastAsia="仿宋_GB2312" w:cs="仿宋_GB2312"/>
          <w:color w:val="000000"/>
          <w:sz w:val="32"/>
          <w:szCs w:val="32"/>
          <w:lang w:val="en-US" w:eastAsia="zh-CN"/>
        </w:rPr>
        <w:t>5</w:t>
      </w:r>
      <w:r>
        <w:rPr>
          <w:rFonts w:hint="eastAsia" w:ascii="仿宋_GB2312" w:hAnsi="仿宋" w:eastAsia="仿宋_GB2312" w:cs="仿宋_GB2312"/>
          <w:color w:val="000000"/>
          <w:sz w:val="32"/>
          <w:szCs w:val="32"/>
          <w:lang w:val="en-US" w:eastAsia="zh-Hans"/>
        </w:rPr>
        <w:t>〕</w:t>
      </w:r>
      <w:r>
        <w:rPr>
          <w:rFonts w:hint="eastAsia" w:ascii="仿宋_GB2312" w:hAnsi="仿宋" w:eastAsia="仿宋_GB2312" w:cs="仿宋_GB2312"/>
          <w:color w:val="000000"/>
          <w:sz w:val="32"/>
          <w:szCs w:val="32"/>
          <w:lang w:val="en-US" w:eastAsia="zh-CN"/>
        </w:rPr>
        <w:t>3</w:t>
      </w:r>
      <w:r>
        <w:rPr>
          <w:rFonts w:hint="eastAsia" w:ascii="仿宋_GB2312" w:hAnsi="仿宋" w:eastAsia="仿宋_GB2312" w:cs="仿宋_GB2312"/>
          <w:color w:val="000000"/>
          <w:sz w:val="32"/>
          <w:szCs w:val="32"/>
          <w:lang w:val="en-US" w:eastAsia="zh-Hans"/>
        </w:rPr>
        <w:t>号）的有关要求。</w:t>
      </w:r>
    </w:p>
    <w:p w14:paraId="352EB52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仿宋_GB2312"/>
          <w:color w:val="000000"/>
          <w:sz w:val="32"/>
          <w:szCs w:val="32"/>
          <w:lang w:eastAsia="zh-CN"/>
        </w:rPr>
      </w:pPr>
      <w:r>
        <w:rPr>
          <w:rFonts w:hint="eastAsia" w:ascii="仿宋_GB2312" w:hAnsi="仿宋" w:eastAsia="仿宋_GB2312" w:cs="仿宋_GB2312"/>
          <w:color w:val="000000"/>
          <w:sz w:val="32"/>
          <w:szCs w:val="32"/>
          <w:lang w:val="en-US" w:eastAsia="zh-Hans"/>
        </w:rPr>
        <w:t>（三）参赛运动员经运动员资格审查认定委员会确认后方可参赛。</w:t>
      </w:r>
    </w:p>
    <w:p w14:paraId="7D2B544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Times New Roman" w:eastAsia="仿宋_GB2312" w:cs="仿宋_GB2312"/>
          <w:color w:val="000000" w:themeColor="text1"/>
          <w:sz w:val="32"/>
          <w:szCs w:val="32"/>
          <w:lang w:eastAsia="zh-CN"/>
          <w14:textFill>
            <w14:solidFill>
              <w14:schemeClr w14:val="tx1"/>
            </w14:solidFill>
          </w14:textFill>
        </w:rPr>
        <w:t>（四）</w:t>
      </w:r>
      <w:r>
        <w:rPr>
          <w:rFonts w:hint="eastAsia" w:ascii="仿宋_GB2312" w:hAnsi="仿宋" w:eastAsia="仿宋_GB2312" w:cs="仿宋_GB2312"/>
          <w:sz w:val="32"/>
          <w:szCs w:val="32"/>
        </w:rPr>
        <w:t>获得202</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年北京市青少年</w:t>
      </w:r>
      <w:r>
        <w:rPr>
          <w:rFonts w:hint="eastAsia" w:ascii="仿宋_GB2312" w:hAnsi="仿宋" w:eastAsia="仿宋_GB2312" w:cs="仿宋_GB2312"/>
          <w:sz w:val="32"/>
          <w:szCs w:val="32"/>
          <w:lang w:eastAsia="zh-CN"/>
        </w:rPr>
        <w:t>游泳冠军赛</w:t>
      </w:r>
      <w:r>
        <w:rPr>
          <w:rFonts w:hint="eastAsia" w:ascii="仿宋_GB2312" w:hAnsi="仿宋" w:eastAsia="仿宋_GB2312" w:cs="仿宋_GB2312"/>
          <w:sz w:val="32"/>
          <w:szCs w:val="32"/>
        </w:rPr>
        <w:t>各组别</w:t>
      </w:r>
      <w:r>
        <w:rPr>
          <w:rFonts w:hint="eastAsia" w:ascii="仿宋_GB2312" w:hAnsi="仿宋" w:eastAsia="仿宋_GB2312" w:cs="仿宋_GB2312"/>
          <w:sz w:val="32"/>
          <w:szCs w:val="32"/>
          <w:lang w:eastAsia="zh-CN"/>
        </w:rPr>
        <w:t>各</w:t>
      </w:r>
      <w:r>
        <w:rPr>
          <w:rFonts w:hint="eastAsia" w:ascii="仿宋_GB2312" w:hAnsi="仿宋" w:eastAsia="仿宋_GB2312" w:cs="仿宋_GB2312"/>
          <w:sz w:val="32"/>
          <w:szCs w:val="32"/>
        </w:rPr>
        <w:t>单项前</w:t>
      </w:r>
      <w:r>
        <w:rPr>
          <w:rFonts w:ascii="仿宋_GB2312" w:hAnsi="仿宋" w:eastAsia="仿宋_GB2312" w:cs="仿宋_GB2312"/>
          <w:sz w:val="32"/>
          <w:szCs w:val="32"/>
        </w:rPr>
        <w:t>16</w:t>
      </w:r>
      <w:r>
        <w:rPr>
          <w:rFonts w:hint="eastAsia" w:ascii="仿宋_GB2312" w:hAnsi="仿宋" w:eastAsia="仿宋_GB2312" w:cs="仿宋_GB2312"/>
          <w:sz w:val="32"/>
          <w:szCs w:val="32"/>
        </w:rPr>
        <w:t>名的运动员</w:t>
      </w:r>
      <w:r>
        <w:rPr>
          <w:rFonts w:hint="eastAsia" w:ascii="仿宋_GB2312" w:hAnsi="仿宋" w:eastAsia="仿宋_GB2312" w:cs="仿宋_GB2312"/>
          <w:sz w:val="32"/>
          <w:szCs w:val="32"/>
          <w:lang w:eastAsia="zh-CN"/>
        </w:rPr>
        <w:t>。</w:t>
      </w:r>
    </w:p>
    <w:p w14:paraId="34130E9E">
      <w:pPr>
        <w:spacing w:line="540" w:lineRule="exact"/>
        <w:ind w:firstLine="640" w:firstLineChars="200"/>
        <w:rPr>
          <w:rFonts w:ascii="黑体" w:hAnsi="仿宋" w:eastAsia="黑体"/>
          <w:sz w:val="32"/>
          <w:szCs w:val="32"/>
          <w:highlight w:val="none"/>
        </w:rPr>
      </w:pPr>
      <w:r>
        <w:rPr>
          <w:rFonts w:hint="eastAsia" w:ascii="黑体" w:hAnsi="仿宋" w:eastAsia="黑体" w:cs="黑体"/>
          <w:sz w:val="32"/>
          <w:szCs w:val="32"/>
          <w:highlight w:val="none"/>
        </w:rPr>
        <w:t>六、参加办法</w:t>
      </w:r>
    </w:p>
    <w:p w14:paraId="1BBF171F">
      <w:pPr>
        <w:spacing w:line="540" w:lineRule="exact"/>
        <w:ind w:firstLine="640" w:firstLineChars="200"/>
        <w:rPr>
          <w:rFonts w:ascii="仿宋_GB2312" w:hAnsi="仿宋" w:eastAsia="仿宋_GB2312"/>
          <w:sz w:val="32"/>
          <w:szCs w:val="32"/>
          <w:highlight w:val="none"/>
        </w:rPr>
      </w:pPr>
      <w:r>
        <w:rPr>
          <w:rFonts w:hint="eastAsia" w:ascii="仿宋_GB2312" w:hAnsi="仿宋" w:eastAsia="仿宋_GB2312" w:cs="仿宋_GB2312"/>
          <w:color w:val="000000"/>
          <w:sz w:val="32"/>
          <w:szCs w:val="32"/>
          <w:highlight w:val="none"/>
        </w:rPr>
        <w:t>（一）以区为单位组队参加。</w:t>
      </w:r>
    </w:p>
    <w:p w14:paraId="1CDB2BD1">
      <w:pPr>
        <w:keepNext w:val="0"/>
        <w:keepLines w:val="0"/>
        <w:pageBreakBefore w:val="0"/>
        <w:kinsoku/>
        <w:wordWrap/>
        <w:topLinePunct w:val="0"/>
        <w:bidi w:val="0"/>
        <w:snapToGrid/>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二</w:t>
      </w:r>
      <w:r>
        <w:rPr>
          <w:rFonts w:hint="eastAsia" w:ascii="仿宋_GB2312" w:hAnsi="仿宋" w:eastAsia="仿宋_GB2312" w:cs="仿宋_GB2312"/>
          <w:sz w:val="32"/>
          <w:szCs w:val="32"/>
        </w:rPr>
        <w:t>）每单位可报领队1人，教练员每组别男、女各5人，</w:t>
      </w:r>
      <w:r>
        <w:rPr>
          <w:rFonts w:hint="eastAsia" w:ascii="仿宋_GB2312" w:hAnsi="仿宋" w:eastAsia="仿宋_GB2312" w:cs="仿宋_GB2312"/>
          <w:sz w:val="32"/>
          <w:szCs w:val="32"/>
          <w:lang w:val="en-US" w:eastAsia="zh-CN"/>
        </w:rPr>
        <w:t>运动员报项</w:t>
      </w:r>
      <w:r>
        <w:rPr>
          <w:rFonts w:hint="eastAsia" w:ascii="仿宋_GB2312" w:hAnsi="仿宋" w:eastAsia="仿宋_GB2312" w:cs="仿宋_GB2312"/>
          <w:color w:val="000000"/>
          <w:sz w:val="32"/>
          <w:szCs w:val="32"/>
          <w:lang w:eastAsia="zh-CN"/>
        </w:rPr>
        <w:t>须与</w:t>
      </w:r>
      <w:r>
        <w:rPr>
          <w:rFonts w:hint="eastAsia" w:ascii="仿宋_GB2312" w:hAnsi="仿宋" w:eastAsia="仿宋_GB2312" w:cs="仿宋_GB2312"/>
          <w:color w:val="000000"/>
          <w:sz w:val="32"/>
          <w:szCs w:val="32"/>
        </w:rPr>
        <w:t>202</w:t>
      </w: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年北京市青少年</w:t>
      </w:r>
      <w:r>
        <w:rPr>
          <w:rFonts w:hint="eastAsia" w:ascii="仿宋_GB2312" w:hAnsi="仿宋" w:eastAsia="仿宋_GB2312" w:cs="仿宋_GB2312"/>
          <w:color w:val="000000"/>
          <w:sz w:val="32"/>
          <w:szCs w:val="32"/>
          <w:lang w:val="en-US" w:eastAsia="zh-CN"/>
        </w:rPr>
        <w:t>游泳</w:t>
      </w:r>
      <w:r>
        <w:rPr>
          <w:rFonts w:hint="eastAsia" w:ascii="仿宋_GB2312" w:hAnsi="仿宋" w:eastAsia="仿宋_GB2312" w:cs="仿宋_GB2312"/>
          <w:color w:val="000000"/>
          <w:sz w:val="32"/>
          <w:szCs w:val="32"/>
          <w:lang w:eastAsia="zh-CN"/>
        </w:rPr>
        <w:t>冠军赛所参赛的组别项目一致</w:t>
      </w:r>
      <w:r>
        <w:rPr>
          <w:rFonts w:ascii="仿宋_GB2312" w:hAnsi="仿宋" w:eastAsia="仿宋_GB2312" w:cs="仿宋_GB2312"/>
          <w:sz w:val="32"/>
          <w:szCs w:val="32"/>
        </w:rPr>
        <w:t>。</w:t>
      </w:r>
      <w:r>
        <w:rPr>
          <w:rFonts w:hint="eastAsia" w:ascii="仿宋_GB2312" w:hAnsi="仿宋" w:eastAsia="仿宋_GB2312" w:cs="仿宋_GB2312"/>
          <w:color w:val="000000"/>
          <w:sz w:val="32"/>
          <w:szCs w:val="32"/>
        </w:rPr>
        <w:t>接力各单位各组别</w:t>
      </w:r>
      <w:r>
        <w:rPr>
          <w:rFonts w:hint="eastAsia" w:ascii="仿宋_GB2312" w:hAnsi="仿宋" w:eastAsia="仿宋_GB2312" w:cs="仿宋_GB2312"/>
          <w:color w:val="000000"/>
          <w:sz w:val="32"/>
          <w:szCs w:val="32"/>
          <w:lang w:eastAsia="zh-CN"/>
        </w:rPr>
        <w:t>各项目</w:t>
      </w:r>
      <w:r>
        <w:rPr>
          <w:rFonts w:hint="eastAsia" w:ascii="仿宋_GB2312" w:hAnsi="仿宋" w:eastAsia="仿宋_GB2312" w:cs="仿宋_GB2312"/>
          <w:color w:val="000000"/>
          <w:sz w:val="32"/>
          <w:szCs w:val="32"/>
        </w:rPr>
        <w:t>限报一队。</w:t>
      </w:r>
    </w:p>
    <w:p w14:paraId="4909B095">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kern w:val="0"/>
          <w:sz w:val="32"/>
          <w:szCs w:val="32"/>
          <w:lang w:val="en-US" w:eastAsia="zh-CN" w:bidi="ar-SA"/>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已</w:t>
      </w:r>
      <w:r>
        <w:rPr>
          <w:rFonts w:hint="eastAsia" w:ascii="仿宋_GB2312" w:hAnsi="仿宋" w:eastAsia="仿宋_GB2312" w:cs="仿宋_GB2312"/>
          <w:kern w:val="0"/>
          <w:sz w:val="32"/>
          <w:szCs w:val="32"/>
          <w:lang w:val="en-US" w:eastAsia="zh-CN" w:bidi="ar-SA"/>
        </w:rPr>
        <w:t>参加2025年北京市青少年游泳冠军赛的运动员，可报名参加2025年北京市青少年游泳锦标赛接力项目比赛。</w:t>
      </w:r>
    </w:p>
    <w:p w14:paraId="2EA3B886">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val="en-US" w:eastAsia="zh-CN"/>
        </w:rPr>
        <w:t>四</w:t>
      </w:r>
      <w:r>
        <w:rPr>
          <w:rFonts w:hint="eastAsia" w:ascii="仿宋_GB2312" w:hAnsi="仿宋" w:eastAsia="仿宋_GB2312" w:cs="仿宋_GB2312"/>
          <w:color w:val="000000"/>
          <w:sz w:val="32"/>
          <w:szCs w:val="32"/>
        </w:rPr>
        <w:t>）比赛时运动员须持本人身份证原件参赛。</w:t>
      </w:r>
    </w:p>
    <w:p w14:paraId="17101489">
      <w:pPr>
        <w:spacing w:line="540" w:lineRule="exact"/>
        <w:ind w:firstLine="800" w:firstLineChars="250"/>
        <w:rPr>
          <w:rFonts w:ascii="黑体" w:hAnsi="仿宋" w:eastAsia="黑体"/>
          <w:sz w:val="32"/>
          <w:szCs w:val="32"/>
          <w:highlight w:val="none"/>
        </w:rPr>
      </w:pPr>
      <w:r>
        <w:rPr>
          <w:rFonts w:hint="eastAsia" w:ascii="黑体" w:hAnsi="仿宋" w:eastAsia="黑体" w:cs="黑体"/>
          <w:sz w:val="32"/>
          <w:szCs w:val="32"/>
          <w:highlight w:val="none"/>
        </w:rPr>
        <w:t>七、竞赛办法</w:t>
      </w:r>
    </w:p>
    <w:p w14:paraId="58498CA9">
      <w:pPr>
        <w:keepNext w:val="0"/>
        <w:keepLines w:val="0"/>
        <w:pageBreakBefore w:val="0"/>
        <w:kinsoku/>
        <w:wordWrap/>
        <w:topLinePunct w:val="0"/>
        <w:bidi w:val="0"/>
        <w:snapToGrid/>
        <w:spacing w:line="560" w:lineRule="exact"/>
        <w:ind w:firstLine="640" w:firstLineChars="200"/>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（一）</w:t>
      </w:r>
      <w:r>
        <w:rPr>
          <w:rFonts w:hint="eastAsia" w:ascii="仿宋_GB2312" w:hAnsi="仿宋" w:eastAsia="仿宋_GB2312" w:cs="仿宋_GB2312"/>
          <w:sz w:val="32"/>
          <w:szCs w:val="32"/>
        </w:rPr>
        <w:t>采用中国游泳协会最新审定的游泳竞赛规则</w:t>
      </w:r>
      <w:r>
        <w:rPr>
          <w:rFonts w:hint="eastAsia" w:hAnsi="仿宋" w:cs="仿宋_GB2312"/>
          <w:sz w:val="32"/>
          <w:szCs w:val="32"/>
        </w:rPr>
        <w:t>。</w:t>
      </w:r>
    </w:p>
    <w:p w14:paraId="7CE6095E">
      <w:pPr>
        <w:pStyle w:val="4"/>
        <w:keepNext w:val="0"/>
        <w:keepLines w:val="0"/>
        <w:pageBreakBefore w:val="0"/>
        <w:kinsoku/>
        <w:wordWrap/>
        <w:topLinePunct w:val="0"/>
        <w:bidi w:val="0"/>
        <w:snapToGrid/>
        <w:spacing w:line="560" w:lineRule="exact"/>
        <w:ind w:left="0" w:leftChars="0" w:firstLine="640" w:firstLineChars="200"/>
        <w:textAlignment w:val="auto"/>
        <w:rPr>
          <w:rFonts w:hint="eastAsia" w:ascii="仿宋_GB2312" w:hAnsi="仿宋" w:eastAsia="仿宋_GB2312" w:cs="仿宋_GB2312"/>
          <w:szCs w:val="32"/>
        </w:rPr>
      </w:pPr>
      <w:r>
        <w:rPr>
          <w:rFonts w:hint="eastAsia" w:ascii="仿宋_GB2312" w:hAnsi="仿宋" w:eastAsia="仿宋_GB2312" w:cs="仿宋_GB2312"/>
          <w:szCs w:val="32"/>
        </w:rPr>
        <w:t>（</w:t>
      </w:r>
      <w:r>
        <w:rPr>
          <w:rFonts w:hint="eastAsia" w:ascii="仿宋_GB2312" w:hAnsi="仿宋" w:eastAsia="仿宋_GB2312" w:cs="仿宋_GB2312"/>
          <w:szCs w:val="32"/>
          <w:lang w:val="en-US" w:eastAsia="zh-CN"/>
        </w:rPr>
        <w:t>二</w:t>
      </w:r>
      <w:r>
        <w:rPr>
          <w:rFonts w:hint="eastAsia" w:ascii="仿宋_GB2312" w:hAnsi="仿宋" w:eastAsia="仿宋_GB2312" w:cs="仿宋_GB2312"/>
          <w:szCs w:val="32"/>
        </w:rPr>
        <w:t>）各项目各组别不足3人时，不进行比赛。已</w:t>
      </w:r>
      <w:r>
        <w:rPr>
          <w:rFonts w:hint="eastAsia" w:ascii="仿宋_GB2312" w:hAnsi="仿宋" w:eastAsia="仿宋_GB2312" w:cs="仿宋_GB2312"/>
          <w:szCs w:val="32"/>
          <w:lang w:val="en-US" w:eastAsia="zh-CN"/>
        </w:rPr>
        <w:t>确认3人参赛，</w:t>
      </w:r>
      <w:r>
        <w:rPr>
          <w:rFonts w:hint="eastAsia" w:ascii="仿宋_GB2312" w:hAnsi="仿宋" w:eastAsia="仿宋_GB2312" w:cs="仿宋_GB2312"/>
          <w:szCs w:val="32"/>
        </w:rPr>
        <w:t>而上场比赛不足</w:t>
      </w:r>
      <w:r>
        <w:rPr>
          <w:rFonts w:hint="eastAsia" w:ascii="仿宋_GB2312" w:hAnsi="仿宋" w:eastAsia="仿宋_GB2312" w:cs="仿宋_GB2312"/>
          <w:szCs w:val="32"/>
          <w:lang w:val="en-US" w:eastAsia="zh-CN"/>
        </w:rPr>
        <w:t>3</w:t>
      </w:r>
      <w:r>
        <w:rPr>
          <w:rFonts w:hint="eastAsia" w:ascii="仿宋_GB2312" w:hAnsi="仿宋" w:eastAsia="仿宋_GB2312" w:cs="仿宋_GB2312"/>
          <w:szCs w:val="32"/>
        </w:rPr>
        <w:t>人时</w:t>
      </w:r>
      <w:r>
        <w:rPr>
          <w:rFonts w:hint="eastAsia" w:ascii="仿宋_GB2312" w:hAnsi="仿宋" w:eastAsia="仿宋_GB2312" w:cs="仿宋_GB2312"/>
          <w:szCs w:val="32"/>
          <w:lang w:eastAsia="zh-CN"/>
        </w:rPr>
        <w:t>，</w:t>
      </w:r>
      <w:r>
        <w:rPr>
          <w:rFonts w:hint="eastAsia" w:ascii="仿宋_GB2312" w:hAnsi="仿宋" w:eastAsia="仿宋_GB2312" w:cs="仿宋_GB2312"/>
          <w:szCs w:val="32"/>
        </w:rPr>
        <w:t>可进行比赛。</w:t>
      </w:r>
    </w:p>
    <w:p w14:paraId="07C0CBE5">
      <w:pPr>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（三）弃权规定</w:t>
      </w:r>
    </w:p>
    <w:p w14:paraId="63CF4032">
      <w:pPr>
        <w:spacing w:line="560" w:lineRule="exact"/>
        <w:ind w:firstLine="640" w:firstLineChars="200"/>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1.比赛期间运动员因伤病不能参赛，需在比赛场次开始1小时前，书面告知组委会并加盖公章，内容包括弃权原因并明确弃权项目，向组委会提交二级以上医院出具的诊断证明。</w:t>
      </w:r>
    </w:p>
    <w:p w14:paraId="1828F8F3">
      <w:pPr>
        <w:spacing w:line="560" w:lineRule="exact"/>
        <w:ind w:firstLine="640" w:firstLineChars="200"/>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2.赛前因伤病、考试、研学等其他原因弃权，需在赛前技术会议提交退赛确认单并加盖公章。</w:t>
      </w:r>
    </w:p>
    <w:p w14:paraId="5934D296">
      <w:pPr>
        <w:spacing w:line="560" w:lineRule="exact"/>
        <w:ind w:firstLine="640" w:firstLineChars="200"/>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3.符合弃权条件的运动员，之前取得的名次和成绩有效。未按弃权时间提交退赛确认单及相关要求书面告知组委会不参赛的运动员，视为无故弃权，取消本人本次比赛成绩及下一年度本项目市级体育赛事参赛资格。</w:t>
      </w:r>
    </w:p>
    <w:p w14:paraId="6C6F85CD">
      <w:pPr>
        <w:spacing w:line="540" w:lineRule="exact"/>
        <w:ind w:firstLine="640" w:firstLineChars="200"/>
        <w:rPr>
          <w:rFonts w:ascii="仿宋_GB2312" w:hAnsi="Times New Roman" w:eastAsia="仿宋_GB2312" w:cs="仿宋_GB2312"/>
          <w:sz w:val="32"/>
          <w:szCs w:val="32"/>
          <w:highlight w:val="none"/>
        </w:rPr>
      </w:pPr>
      <w:r>
        <w:rPr>
          <w:rFonts w:hint="eastAsia" w:ascii="黑体" w:hAnsi="黑体" w:eastAsia="黑体" w:cs="仿宋_GB2312"/>
          <w:sz w:val="32"/>
          <w:szCs w:val="32"/>
          <w:highlight w:val="none"/>
        </w:rPr>
        <w:t>八、报名办法</w:t>
      </w:r>
    </w:p>
    <w:p w14:paraId="1DA3A7C1">
      <w:pPr>
        <w:keepNext w:val="0"/>
        <w:keepLines w:val="0"/>
        <w:pageBreakBefore w:val="0"/>
        <w:kinsoku/>
        <w:wordWrap/>
        <w:topLinePunct w:val="0"/>
        <w:bidi w:val="0"/>
        <w:snapToGrid/>
        <w:spacing w:line="560" w:lineRule="exact"/>
        <w:ind w:firstLine="640" w:firstLineChars="200"/>
        <w:textAlignment w:val="auto"/>
        <w:rPr>
          <w:rFonts w:ascii="仿宋_GB2312" w:hAnsi="仿宋" w:eastAsia="仿宋_GB2312" w:cs="仿宋_GB2312"/>
          <w:color w:val="000000"/>
          <w:sz w:val="32"/>
          <w:szCs w:val="32"/>
          <w:highlight w:val="none"/>
        </w:rPr>
      </w:pPr>
      <w:r>
        <w:rPr>
          <w:rFonts w:hint="eastAsia" w:ascii="仿宋_GB2312" w:hAnsi="Times New Roman" w:eastAsia="仿宋_GB2312" w:cs="仿宋_GB2312"/>
          <w:sz w:val="32"/>
          <w:szCs w:val="32"/>
          <w:highlight w:val="none"/>
        </w:rPr>
        <w:t>（</w:t>
      </w:r>
      <w:r>
        <w:rPr>
          <w:rFonts w:hint="eastAsia" w:ascii="仿宋_GB2312" w:hAnsi="Times New Roman" w:eastAsia="仿宋_GB2312" w:cs="仿宋_GB2312"/>
          <w:sz w:val="32"/>
          <w:szCs w:val="32"/>
          <w:highlight w:val="none"/>
          <w:lang w:eastAsia="zh-CN"/>
        </w:rPr>
        <w:t>一</w:t>
      </w:r>
      <w:r>
        <w:rPr>
          <w:rFonts w:hint="eastAsia" w:ascii="仿宋_GB2312" w:hAnsi="Times New Roman" w:eastAsia="仿宋_GB2312" w:cs="仿宋_GB2312"/>
          <w:sz w:val="32"/>
          <w:szCs w:val="32"/>
          <w:highlight w:val="none"/>
        </w:rPr>
        <w:t>）现场报名：</w:t>
      </w:r>
      <w:r>
        <w:rPr>
          <w:rFonts w:hint="eastAsia" w:ascii="仿宋_GB2312" w:hAnsi="仿宋" w:eastAsia="仿宋_GB2312" w:cs="仿宋"/>
          <w:sz w:val="32"/>
          <w:szCs w:val="32"/>
          <w:highlight w:val="none"/>
        </w:rPr>
        <w:t>各参赛单位于</w:t>
      </w:r>
      <w:r>
        <w:rPr>
          <w:rFonts w:hint="eastAsia" w:ascii="仿宋_GB2312" w:hAnsi="Times New Roman" w:eastAsia="仿宋_GB2312" w:cs="仿宋_GB2312"/>
          <w:sz w:val="32"/>
          <w:szCs w:val="32"/>
          <w:highlight w:val="none"/>
        </w:rPr>
        <w:t>202</w:t>
      </w:r>
      <w:r>
        <w:rPr>
          <w:rFonts w:hint="eastAsia" w:ascii="仿宋_GB2312" w:hAnsi="Times New Roman" w:eastAsia="仿宋_GB2312" w:cs="仿宋_GB2312"/>
          <w:sz w:val="32"/>
          <w:szCs w:val="32"/>
          <w:highlight w:val="none"/>
          <w:lang w:val="en-US" w:eastAsia="zh-CN"/>
        </w:rPr>
        <w:t>5</w:t>
      </w:r>
      <w:r>
        <w:rPr>
          <w:rFonts w:hint="eastAsia" w:ascii="仿宋_GB2312" w:hAnsi="Times New Roman" w:eastAsia="仿宋_GB2312" w:cs="仿宋_GB2312"/>
          <w:sz w:val="32"/>
          <w:szCs w:val="32"/>
          <w:highlight w:val="none"/>
        </w:rPr>
        <w:t>年</w:t>
      </w:r>
      <w:r>
        <w:rPr>
          <w:rFonts w:hint="eastAsia" w:ascii="仿宋_GB2312" w:hAnsi="仿宋" w:eastAsia="仿宋_GB2312" w:cs="仿宋"/>
          <w:sz w:val="32"/>
          <w:szCs w:val="32"/>
          <w:highlight w:val="none"/>
          <w:lang w:val="en-US" w:eastAsia="zh-CN"/>
        </w:rPr>
        <w:t>9</w:t>
      </w:r>
      <w:r>
        <w:rPr>
          <w:rFonts w:hint="eastAsia" w:ascii="仿宋_GB2312" w:hAnsi="仿宋" w:eastAsia="仿宋_GB2312" w:cs="仿宋"/>
          <w:sz w:val="32"/>
          <w:szCs w:val="32"/>
          <w:highlight w:val="none"/>
        </w:rPr>
        <w:t>月</w:t>
      </w:r>
      <w:r>
        <w:rPr>
          <w:rFonts w:hint="eastAsia" w:ascii="仿宋_GB2312" w:hAnsi="仿宋" w:eastAsia="仿宋_GB2312" w:cs="仿宋"/>
          <w:sz w:val="32"/>
          <w:szCs w:val="32"/>
          <w:highlight w:val="none"/>
          <w:lang w:val="en-US" w:eastAsia="zh-CN"/>
        </w:rPr>
        <w:t>9</w:t>
      </w:r>
      <w:r>
        <w:rPr>
          <w:rFonts w:hint="eastAsia" w:ascii="仿宋_GB2312" w:hAnsi="仿宋" w:eastAsia="仿宋_GB2312" w:cs="仿宋"/>
          <w:sz w:val="32"/>
          <w:szCs w:val="32"/>
          <w:highlight w:val="none"/>
        </w:rPr>
        <w:t>日</w:t>
      </w:r>
      <w:r>
        <w:rPr>
          <w:rFonts w:hint="eastAsia" w:ascii="仿宋_GB2312" w:hAnsi="Times New Roman" w:eastAsia="仿宋_GB2312" w:cs="仿宋_GB2312"/>
          <w:sz w:val="32"/>
          <w:szCs w:val="32"/>
          <w:highlight w:val="none"/>
        </w:rPr>
        <w:t>将以下材料送交</w:t>
      </w:r>
      <w:r>
        <w:rPr>
          <w:rFonts w:hint="eastAsia" w:ascii="仿宋_GB2312" w:hAnsi="Times New Roman" w:eastAsia="仿宋_GB2312" w:cs="仿宋_GB2312"/>
          <w:sz w:val="32"/>
          <w:szCs w:val="32"/>
          <w:lang w:val="en-US" w:eastAsia="zh-CN"/>
        </w:rPr>
        <w:t>国家游泳中心（水立方）</w:t>
      </w:r>
      <w:r>
        <w:rPr>
          <w:rFonts w:hint="eastAsia" w:ascii="仿宋_GB2312" w:hAnsi="Times New Roman" w:eastAsia="仿宋_GB2312" w:cs="仿宋_GB2312"/>
          <w:sz w:val="32"/>
          <w:szCs w:val="32"/>
        </w:rPr>
        <w:t>。</w:t>
      </w:r>
    </w:p>
    <w:p w14:paraId="0F4EA4CF">
      <w:pPr>
        <w:spacing w:line="56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lang w:val="en-US" w:eastAsia="zh-CN"/>
        </w:rPr>
        <w:t>1</w:t>
      </w:r>
      <w:r>
        <w:rPr>
          <w:rFonts w:hint="eastAsia" w:ascii="仿宋_GB2312" w:hAnsi="仿宋" w:eastAsia="仿宋_GB2312" w:cs="仿宋_GB2312"/>
          <w:color w:val="000000"/>
          <w:sz w:val="32"/>
          <w:szCs w:val="32"/>
          <w:highlight w:val="none"/>
        </w:rPr>
        <w:t>.领队签字并加盖参赛单位公章参赛承诺书一份；</w:t>
      </w:r>
    </w:p>
    <w:p w14:paraId="183D2027">
      <w:pPr>
        <w:spacing w:line="560" w:lineRule="exact"/>
        <w:ind w:firstLine="640" w:firstLineChars="200"/>
        <w:rPr>
          <w:rFonts w:hint="eastAsia" w:ascii="仿宋_GB2312" w:hAnsi="仿宋" w:eastAsia="仿宋_GB2312" w:cs="仿宋_GB2312"/>
          <w:color w:val="000000"/>
          <w:sz w:val="32"/>
          <w:szCs w:val="32"/>
          <w:highlight w:val="none"/>
          <w:lang w:eastAsia="zh-CN"/>
        </w:rPr>
      </w:pPr>
      <w:r>
        <w:rPr>
          <w:rFonts w:hint="eastAsia" w:ascii="仿宋_GB2312" w:hAnsi="仿宋" w:eastAsia="仿宋_GB2312" w:cs="仿宋_GB2312"/>
          <w:color w:val="000000"/>
          <w:sz w:val="32"/>
          <w:szCs w:val="32"/>
          <w:highlight w:val="none"/>
          <w:lang w:val="en-US" w:eastAsia="zh-CN"/>
        </w:rPr>
        <w:t>2</w:t>
      </w:r>
      <w:r>
        <w:rPr>
          <w:rFonts w:hint="eastAsia" w:ascii="仿宋_GB2312" w:hAnsi="仿宋" w:eastAsia="仿宋_GB2312" w:cs="仿宋_GB2312"/>
          <w:color w:val="000000"/>
          <w:sz w:val="32"/>
          <w:szCs w:val="32"/>
          <w:highlight w:val="none"/>
        </w:rPr>
        <w:t>.参赛运动员及监护人签字运动员参赛声明</w:t>
      </w:r>
      <w:r>
        <w:rPr>
          <w:rFonts w:hint="eastAsia" w:ascii="仿宋_GB2312" w:hAnsi="仿宋" w:eastAsia="仿宋_GB2312" w:cs="仿宋_GB2312"/>
          <w:color w:val="000000"/>
          <w:sz w:val="32"/>
          <w:szCs w:val="32"/>
          <w:highlight w:val="none"/>
          <w:lang w:eastAsia="zh-CN"/>
        </w:rPr>
        <w:t>；</w:t>
      </w:r>
    </w:p>
    <w:p w14:paraId="0A9B5E90">
      <w:pPr>
        <w:spacing w:line="560" w:lineRule="exact"/>
        <w:ind w:firstLine="640" w:firstLineChars="200"/>
        <w:rPr>
          <w:rFonts w:hint="default" w:ascii="仿宋_GB2312" w:hAnsi="仿宋" w:eastAsia="仿宋_GB2312" w:cs="仿宋_GB2312"/>
          <w:color w:val="000000"/>
          <w:sz w:val="32"/>
          <w:szCs w:val="32"/>
          <w:highlight w:val="none"/>
          <w:lang w:val="en-US" w:eastAsia="zh-CN"/>
        </w:rPr>
      </w:pPr>
      <w:r>
        <w:rPr>
          <w:rFonts w:hint="eastAsia" w:ascii="仿宋_GB2312" w:hAnsi="仿宋" w:eastAsia="仿宋_GB2312" w:cs="仿宋_GB2312"/>
          <w:color w:val="000000"/>
          <w:sz w:val="32"/>
          <w:szCs w:val="32"/>
          <w:highlight w:val="none"/>
          <w:lang w:val="en-US" w:eastAsia="zh-CN"/>
        </w:rPr>
        <w:t>3.</w:t>
      </w:r>
      <w:r>
        <w:rPr>
          <w:rFonts w:hint="eastAsia" w:ascii="仿宋_GB2312" w:hAnsi="仿宋" w:eastAsia="仿宋_GB2312" w:cs="仿宋_GB2312"/>
          <w:color w:val="000000"/>
          <w:sz w:val="32"/>
          <w:szCs w:val="32"/>
          <w:highlight w:val="none"/>
        </w:rPr>
        <w:t>加盖参赛单位公章</w:t>
      </w:r>
      <w:r>
        <w:rPr>
          <w:rFonts w:hint="eastAsia" w:ascii="仿宋_GB2312" w:hAnsi="仿宋" w:eastAsia="仿宋_GB2312" w:cs="仿宋_GB2312"/>
          <w:color w:val="000000"/>
          <w:sz w:val="32"/>
          <w:szCs w:val="32"/>
          <w:highlight w:val="none"/>
          <w:lang w:val="en-US" w:eastAsia="zh-CN"/>
        </w:rPr>
        <w:t>的接力报名报项单和退赛确认单。</w:t>
      </w:r>
    </w:p>
    <w:p w14:paraId="616BE4FB">
      <w:pPr>
        <w:spacing w:line="56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w:t>
      </w:r>
      <w:r>
        <w:rPr>
          <w:rFonts w:hint="eastAsia" w:ascii="仿宋_GB2312" w:hAnsi="仿宋" w:eastAsia="仿宋_GB2312" w:cs="仿宋_GB2312"/>
          <w:color w:val="000000"/>
          <w:sz w:val="32"/>
          <w:szCs w:val="32"/>
          <w:highlight w:val="none"/>
          <w:lang w:eastAsia="zh-CN"/>
        </w:rPr>
        <w:t>二</w:t>
      </w:r>
      <w:r>
        <w:rPr>
          <w:rFonts w:hint="eastAsia" w:ascii="仿宋_GB2312" w:hAnsi="仿宋" w:eastAsia="仿宋_GB2312" w:cs="仿宋_GB2312"/>
          <w:color w:val="000000"/>
          <w:sz w:val="32"/>
          <w:szCs w:val="32"/>
          <w:highlight w:val="none"/>
        </w:rPr>
        <w:t>）逾期未提交材料按不参赛处理。</w:t>
      </w:r>
    </w:p>
    <w:p w14:paraId="0289F5FD">
      <w:pPr>
        <w:spacing w:line="56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w:t>
      </w:r>
      <w:r>
        <w:rPr>
          <w:rFonts w:hint="eastAsia" w:ascii="仿宋_GB2312" w:hAnsi="仿宋" w:eastAsia="仿宋_GB2312" w:cs="仿宋_GB2312"/>
          <w:color w:val="000000"/>
          <w:sz w:val="32"/>
          <w:szCs w:val="32"/>
          <w:highlight w:val="none"/>
          <w:lang w:eastAsia="zh-CN"/>
        </w:rPr>
        <w:t>三</w:t>
      </w:r>
      <w:r>
        <w:rPr>
          <w:rFonts w:hint="eastAsia" w:ascii="仿宋_GB2312" w:hAnsi="仿宋" w:eastAsia="仿宋_GB2312" w:cs="仿宋_GB2312"/>
          <w:color w:val="000000"/>
          <w:sz w:val="32"/>
          <w:szCs w:val="32"/>
          <w:highlight w:val="none"/>
        </w:rPr>
        <w:t>）本次比赛不收取报名费。</w:t>
      </w:r>
    </w:p>
    <w:p w14:paraId="0D96D06B">
      <w:pPr>
        <w:spacing w:line="560" w:lineRule="exact"/>
        <w:ind w:firstLine="640" w:firstLineChars="200"/>
        <w:rPr>
          <w:rFonts w:hint="default" w:ascii="仿宋_GB2312" w:hAnsi="仿宋" w:eastAsia="仿宋_GB2312" w:cs="仿宋_GB2312"/>
          <w:color w:val="000000"/>
          <w:sz w:val="32"/>
          <w:szCs w:val="32"/>
          <w:highlight w:val="none"/>
          <w:lang w:val="en-US" w:eastAsia="zh-CN"/>
        </w:rPr>
      </w:pPr>
      <w:r>
        <w:rPr>
          <w:rFonts w:hint="eastAsia" w:ascii="仿宋_GB2312" w:hAnsi="仿宋" w:eastAsia="仿宋_GB2312" w:cs="仿宋_GB2312"/>
          <w:color w:val="000000"/>
          <w:sz w:val="32"/>
          <w:szCs w:val="32"/>
          <w:highlight w:val="none"/>
        </w:rPr>
        <w:t>联系人：</w:t>
      </w:r>
      <w:r>
        <w:rPr>
          <w:rFonts w:hint="eastAsia" w:ascii="仿宋_GB2312" w:hAnsi="仿宋" w:eastAsia="仿宋_GB2312" w:cs="仿宋_GB2312"/>
          <w:color w:val="000000"/>
          <w:sz w:val="32"/>
          <w:szCs w:val="32"/>
          <w:highlight w:val="none"/>
          <w:lang w:eastAsia="zh-CN"/>
        </w:rPr>
        <w:t>孙鹏</w:t>
      </w:r>
      <w:r>
        <w:rPr>
          <w:rFonts w:hint="eastAsia" w:ascii="仿宋_GB2312" w:hAnsi="仿宋" w:eastAsia="仿宋_GB2312" w:cs="仿宋_GB2312"/>
          <w:color w:val="000000"/>
          <w:sz w:val="32"/>
          <w:szCs w:val="32"/>
          <w:highlight w:val="none"/>
        </w:rPr>
        <w:t>，联系电话：</w:t>
      </w:r>
      <w:r>
        <w:rPr>
          <w:rFonts w:hint="eastAsia" w:ascii="仿宋_GB2312" w:hAnsi="仿宋" w:eastAsia="仿宋_GB2312" w:cs="仿宋_GB2312"/>
          <w:color w:val="000000"/>
          <w:sz w:val="32"/>
          <w:szCs w:val="32"/>
          <w:highlight w:val="none"/>
          <w:lang w:val="en-US" w:eastAsia="zh-CN"/>
        </w:rPr>
        <w:t>63177012</w:t>
      </w:r>
    </w:p>
    <w:p w14:paraId="0A9C621F">
      <w:pPr>
        <w:spacing w:line="560" w:lineRule="exact"/>
        <w:ind w:firstLine="640" w:firstLineChars="200"/>
        <w:rPr>
          <w:rFonts w:hint="eastAsia"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电子邮箱：</w:t>
      </w:r>
      <w:r>
        <w:rPr>
          <w:rFonts w:hint="eastAsia" w:ascii="仿宋_GB2312" w:hAnsi="仿宋" w:eastAsia="仿宋_GB2312" w:cs="仿宋_GB2312"/>
          <w:color w:val="000000"/>
          <w:sz w:val="32"/>
          <w:szCs w:val="32"/>
          <w:highlight w:val="none"/>
        </w:rPr>
        <w:fldChar w:fldCharType="begin"/>
      </w:r>
      <w:r>
        <w:rPr>
          <w:rFonts w:hint="eastAsia" w:ascii="仿宋_GB2312" w:hAnsi="仿宋" w:eastAsia="仿宋_GB2312" w:cs="仿宋_GB2312"/>
          <w:color w:val="000000"/>
          <w:sz w:val="32"/>
          <w:szCs w:val="32"/>
          <w:highlight w:val="none"/>
        </w:rPr>
        <w:instrText xml:space="preserve"> HYPERLINK "mailto:li.yuan@tyj.beijing.gov.cn" </w:instrText>
      </w:r>
      <w:r>
        <w:rPr>
          <w:rFonts w:hint="eastAsia" w:ascii="仿宋_GB2312" w:hAnsi="仿宋" w:eastAsia="仿宋_GB2312" w:cs="仿宋_GB2312"/>
          <w:color w:val="000000"/>
          <w:sz w:val="32"/>
          <w:szCs w:val="32"/>
          <w:highlight w:val="none"/>
        </w:rPr>
        <w:fldChar w:fldCharType="separate"/>
      </w:r>
      <w:r>
        <w:rPr>
          <w:rFonts w:hint="eastAsia" w:ascii="仿宋_GB2312" w:hAnsi="仿宋" w:eastAsia="仿宋_GB2312" w:cs="仿宋_GB2312"/>
          <w:color w:val="000000"/>
          <w:sz w:val="32"/>
          <w:szCs w:val="32"/>
          <w:highlight w:val="none"/>
          <w:lang w:val="en-US" w:eastAsia="zh-CN"/>
        </w:rPr>
        <w:t>sunpeng</w:t>
      </w:r>
      <w:r>
        <w:rPr>
          <w:rFonts w:hint="eastAsia" w:ascii="仿宋_GB2312" w:hAnsi="仿宋" w:eastAsia="仿宋_GB2312" w:cs="仿宋_GB2312"/>
          <w:color w:val="000000"/>
          <w:sz w:val="32"/>
          <w:szCs w:val="32"/>
          <w:highlight w:val="none"/>
        </w:rPr>
        <w:t>@tyj.beijing.gov.cn</w:t>
      </w:r>
      <w:r>
        <w:rPr>
          <w:rFonts w:hint="eastAsia" w:ascii="仿宋_GB2312" w:hAnsi="仿宋" w:eastAsia="仿宋_GB2312" w:cs="仿宋_GB2312"/>
          <w:color w:val="000000"/>
          <w:sz w:val="32"/>
          <w:szCs w:val="32"/>
          <w:highlight w:val="none"/>
        </w:rPr>
        <w:fldChar w:fldCharType="end"/>
      </w:r>
    </w:p>
    <w:p w14:paraId="76D7039B">
      <w:pPr>
        <w:spacing w:line="540" w:lineRule="exact"/>
        <w:ind w:firstLine="640" w:firstLineChars="200"/>
        <w:rPr>
          <w:rFonts w:ascii="黑体" w:hAnsi="仿宋" w:eastAsia="黑体" w:cs="黑体"/>
          <w:sz w:val="32"/>
          <w:szCs w:val="32"/>
          <w:highlight w:val="none"/>
        </w:rPr>
      </w:pPr>
      <w:r>
        <w:rPr>
          <w:rFonts w:hint="eastAsia" w:ascii="黑体" w:hAnsi="仿宋" w:eastAsia="黑体" w:cs="黑体"/>
          <w:sz w:val="32"/>
          <w:szCs w:val="32"/>
          <w:highlight w:val="none"/>
        </w:rPr>
        <w:t>九、录取名次和奖励办法</w:t>
      </w:r>
    </w:p>
    <w:p w14:paraId="67164AD3">
      <w:pPr>
        <w:spacing w:line="540" w:lineRule="exact"/>
        <w:ind w:firstLine="627" w:firstLineChars="196"/>
        <w:rPr>
          <w:rFonts w:ascii="仿宋_GB2312" w:hAnsi="Times New Roman" w:eastAsia="仿宋_GB2312"/>
          <w:sz w:val="32"/>
          <w:szCs w:val="32"/>
          <w:highlight w:val="none"/>
        </w:rPr>
      </w:pPr>
      <w:r>
        <w:rPr>
          <w:rFonts w:hint="eastAsia" w:ascii="仿宋_GB2312" w:hAnsi="Times New Roman" w:eastAsia="仿宋_GB2312"/>
          <w:sz w:val="32"/>
          <w:szCs w:val="32"/>
          <w:highlight w:val="none"/>
        </w:rPr>
        <w:t>（一）录取名次按照实际到场参赛人（队）数为准，比赛各项目</w:t>
      </w:r>
      <w:r>
        <w:rPr>
          <w:rFonts w:hint="eastAsia" w:ascii="仿宋_GB2312" w:hAnsi="Times New Roman" w:eastAsia="仿宋_GB2312"/>
          <w:sz w:val="32"/>
          <w:szCs w:val="32"/>
          <w:highlight w:val="none"/>
          <w:lang w:eastAsia="zh-CN"/>
        </w:rPr>
        <w:t>各</w:t>
      </w:r>
      <w:r>
        <w:rPr>
          <w:rFonts w:hint="eastAsia" w:ascii="仿宋_GB2312" w:hAnsi="Times New Roman" w:eastAsia="仿宋_GB2312"/>
          <w:sz w:val="32"/>
          <w:szCs w:val="32"/>
          <w:highlight w:val="none"/>
        </w:rPr>
        <w:t>组别录取前</w:t>
      </w:r>
      <w:r>
        <w:rPr>
          <w:rFonts w:hint="eastAsia" w:ascii="仿宋_GB2312" w:hAnsi="Times New Roman" w:eastAsia="仿宋_GB2312"/>
          <w:sz w:val="32"/>
          <w:szCs w:val="32"/>
          <w:highlight w:val="none"/>
          <w:lang w:val="en-US" w:eastAsia="zh-CN"/>
        </w:rPr>
        <w:t>8</w:t>
      </w:r>
      <w:r>
        <w:rPr>
          <w:rFonts w:hint="eastAsia" w:ascii="仿宋_GB2312" w:hAnsi="Times New Roman" w:eastAsia="仿宋_GB2312"/>
          <w:sz w:val="32"/>
          <w:szCs w:val="32"/>
          <w:highlight w:val="none"/>
        </w:rPr>
        <w:t>名，参赛不足8人（队）（含）的，递减</w:t>
      </w:r>
      <w:r>
        <w:rPr>
          <w:rFonts w:hint="eastAsia" w:ascii="仿宋_GB2312" w:hAnsi="Times New Roman" w:eastAsia="仿宋_GB2312"/>
          <w:sz w:val="32"/>
          <w:szCs w:val="32"/>
          <w:highlight w:val="none"/>
          <w:lang w:val="en-US" w:eastAsia="zh-CN"/>
        </w:rPr>
        <w:t>1</w:t>
      </w:r>
      <w:r>
        <w:rPr>
          <w:rFonts w:hint="eastAsia" w:ascii="仿宋_GB2312" w:hAnsi="Times New Roman" w:eastAsia="仿宋_GB2312"/>
          <w:sz w:val="32"/>
          <w:szCs w:val="32"/>
          <w:highlight w:val="none"/>
        </w:rPr>
        <w:t>名录取。</w:t>
      </w:r>
    </w:p>
    <w:p w14:paraId="2C43C6EE">
      <w:pPr>
        <w:spacing w:line="540" w:lineRule="exact"/>
        <w:ind w:right="-72" w:rightChars="-30" w:firstLine="627" w:firstLineChars="196"/>
        <w:rPr>
          <w:rFonts w:ascii="仿宋_GB2312" w:hAnsi="Times New Roman" w:eastAsia="仿宋_GB2312"/>
          <w:sz w:val="32"/>
          <w:szCs w:val="32"/>
          <w:highlight w:val="none"/>
        </w:rPr>
      </w:pPr>
      <w:r>
        <w:rPr>
          <w:rFonts w:hint="eastAsia" w:ascii="仿宋_GB2312" w:hAnsi="Times New Roman" w:eastAsia="仿宋_GB2312" w:cs="仿宋_GB2312"/>
          <w:sz w:val="32"/>
          <w:szCs w:val="32"/>
          <w:highlight w:val="none"/>
        </w:rPr>
        <w:t>（二）获得比赛前3名的运动员，</w:t>
      </w:r>
      <w:r>
        <w:rPr>
          <w:rFonts w:hint="eastAsia" w:ascii="仿宋_GB2312" w:hAnsi="Times New Roman" w:eastAsia="仿宋_GB2312"/>
          <w:sz w:val="32"/>
          <w:szCs w:val="32"/>
          <w:highlight w:val="none"/>
        </w:rPr>
        <w:t>运动员</w:t>
      </w:r>
      <w:r>
        <w:rPr>
          <w:rFonts w:hint="eastAsia" w:ascii="仿宋_GB2312" w:hAnsi="Times New Roman" w:eastAsia="仿宋_GB2312" w:cs="仿宋_GB2312"/>
          <w:sz w:val="32"/>
          <w:szCs w:val="32"/>
          <w:highlight w:val="none"/>
        </w:rPr>
        <w:t>分别颁发奖牌和证书，</w:t>
      </w:r>
      <w:r>
        <w:rPr>
          <w:rFonts w:hint="eastAsia" w:ascii="仿宋_GB2312" w:hAnsi="Times New Roman" w:eastAsia="仿宋_GB2312"/>
          <w:sz w:val="32"/>
          <w:szCs w:val="32"/>
          <w:highlight w:val="none"/>
        </w:rPr>
        <w:t>其他获得名次者分别颁发证书。</w:t>
      </w:r>
    </w:p>
    <w:p w14:paraId="7A547BFC">
      <w:pPr>
        <w:spacing w:line="540" w:lineRule="exact"/>
        <w:ind w:firstLine="640" w:firstLineChars="200"/>
        <w:rPr>
          <w:rFonts w:hint="eastAsia" w:ascii="黑体" w:hAnsi="仿宋" w:eastAsia="黑体" w:cs="黑体"/>
          <w:sz w:val="32"/>
          <w:szCs w:val="32"/>
          <w:highlight w:val="none"/>
        </w:rPr>
      </w:pPr>
      <w:r>
        <w:rPr>
          <w:rFonts w:hint="eastAsia" w:ascii="黑体" w:hAnsi="仿宋" w:eastAsia="黑体" w:cs="黑体"/>
          <w:sz w:val="32"/>
          <w:szCs w:val="32"/>
          <w:highlight w:val="none"/>
          <w:lang w:val="en-US" w:eastAsia="zh-CN"/>
        </w:rPr>
        <w:t>十、</w:t>
      </w:r>
      <w:r>
        <w:rPr>
          <w:rFonts w:hint="eastAsia" w:ascii="黑体" w:hAnsi="仿宋" w:eastAsia="黑体" w:cs="黑体"/>
          <w:sz w:val="32"/>
          <w:szCs w:val="32"/>
          <w:highlight w:val="none"/>
        </w:rPr>
        <w:t>运动员技术等级授予</w:t>
      </w:r>
    </w:p>
    <w:p w14:paraId="01E42DF4">
      <w:pPr>
        <w:spacing w:line="540" w:lineRule="exact"/>
        <w:ind w:right="-72" w:rightChars="-30" w:firstLine="627" w:firstLineChars="196"/>
        <w:rPr>
          <w:rFonts w:hint="eastAsia"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（一）根据《运动员技术等级管理办法》（国家体育总局令第32号）和《运动员技术等级标准》（体竞字〔2024〕121号）有关规定，本次比赛可授予运动员技术等级称号（以下简称等级称号）</w:t>
      </w:r>
      <w:r>
        <w:rPr>
          <w:rFonts w:hint="eastAsia" w:ascii="仿宋_GB2312" w:hAnsi="Times New Roman" w:eastAsia="仿宋_GB2312" w:cs="仿宋_GB2312"/>
          <w:sz w:val="32"/>
          <w:szCs w:val="32"/>
          <w:highlight w:val="none"/>
          <w:lang w:eastAsia="zh-CN"/>
        </w:rPr>
        <w:t>，</w:t>
      </w:r>
      <w:r>
        <w:rPr>
          <w:rFonts w:hint="eastAsia" w:ascii="仿宋_GB2312" w:hAnsi="Times New Roman" w:eastAsia="仿宋_GB2312" w:cs="仿宋_GB2312"/>
          <w:sz w:val="32"/>
          <w:szCs w:val="32"/>
          <w:highlight w:val="none"/>
          <w:lang w:val="en-US" w:eastAsia="zh-CN"/>
        </w:rPr>
        <w:t>外国运动员除外</w:t>
      </w:r>
      <w:r>
        <w:rPr>
          <w:rFonts w:hint="eastAsia" w:ascii="仿宋_GB2312" w:hAnsi="Times New Roman" w:eastAsia="仿宋_GB2312" w:cs="仿宋_GB2312"/>
          <w:sz w:val="32"/>
          <w:szCs w:val="32"/>
          <w:highlight w:val="none"/>
        </w:rPr>
        <w:t>。</w:t>
      </w:r>
    </w:p>
    <w:p w14:paraId="09180556">
      <w:pPr>
        <w:spacing w:line="540" w:lineRule="exact"/>
        <w:ind w:right="-72" w:rightChars="-30" w:firstLine="627" w:firstLineChars="196"/>
        <w:rPr>
          <w:rFonts w:hint="eastAsia"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二）等级称号授予方式与内容：比赛结束后30日内，市体育局公布比赛秩序册、成绩册，并对拟授予等级称号人员进行公示，公示期为5个工作日。公示期满无异议的，市体育局以文件形式授予等级称号，具体为：一级运动员、二级运动员、三级运动员。</w:t>
      </w:r>
    </w:p>
    <w:p w14:paraId="1687A010">
      <w:pPr>
        <w:spacing w:line="540" w:lineRule="exact"/>
        <w:ind w:right="-72" w:rightChars="-30" w:firstLine="627" w:firstLineChars="196"/>
        <w:rPr>
          <w:rFonts w:hint="eastAsia" w:ascii="黑体" w:hAnsi="仿宋" w:eastAsia="黑体" w:cs="黑体"/>
          <w:sz w:val="32"/>
          <w:szCs w:val="32"/>
          <w:highlight w:val="none"/>
        </w:rPr>
      </w:pPr>
      <w:r>
        <w:rPr>
          <w:rFonts w:hint="eastAsia" w:ascii="仿宋_GB2312" w:hAnsi="Times New Roman" w:eastAsia="仿宋_GB2312" w:cs="仿宋_GB2312"/>
          <w:sz w:val="32"/>
          <w:szCs w:val="32"/>
          <w:highlight w:val="none"/>
        </w:rPr>
        <w:t>（三）等级称号公示、授予通知以及等级证书可通过下载体教联盟</w:t>
      </w:r>
      <w:r>
        <w:rPr>
          <w:rFonts w:hint="eastAsia" w:ascii="仿宋_GB2312" w:hAnsi="Times New Roman" w:eastAsia="仿宋_GB2312" w:cs="仿宋_GB2312"/>
          <w:sz w:val="32"/>
          <w:szCs w:val="32"/>
          <w:highlight w:val="none"/>
          <w:lang w:eastAsia="zh-CN"/>
        </w:rPr>
        <w:t>（</w:t>
      </w:r>
      <w:r>
        <w:rPr>
          <w:rFonts w:hint="eastAsia" w:ascii="仿宋_GB2312" w:hAnsi="Times New Roman" w:eastAsia="仿宋_GB2312" w:cs="仿宋_GB2312"/>
          <w:sz w:val="32"/>
          <w:szCs w:val="32"/>
          <w:highlight w:val="none"/>
        </w:rPr>
        <w:t>CSEA</w:t>
      </w:r>
      <w:r>
        <w:rPr>
          <w:rFonts w:hint="eastAsia" w:ascii="仿宋_GB2312" w:hAnsi="Times New Roman" w:eastAsia="仿宋_GB2312" w:cs="仿宋_GB2312"/>
          <w:sz w:val="32"/>
          <w:szCs w:val="32"/>
          <w:highlight w:val="none"/>
          <w:lang w:eastAsia="zh-CN"/>
        </w:rPr>
        <w:t>）</w:t>
      </w:r>
      <w:r>
        <w:rPr>
          <w:rFonts w:hint="eastAsia" w:ascii="仿宋_GB2312" w:hAnsi="Times New Roman" w:eastAsia="仿宋_GB2312" w:cs="仿宋_GB2312"/>
          <w:sz w:val="32"/>
          <w:szCs w:val="32"/>
          <w:highlight w:val="none"/>
        </w:rPr>
        <w:t>APP查询，等级证书为电子证书。</w:t>
      </w:r>
    </w:p>
    <w:p w14:paraId="1084C63E">
      <w:pPr>
        <w:keepNext w:val="0"/>
        <w:keepLines w:val="0"/>
        <w:pageBreakBefore w:val="0"/>
        <w:kinsoku/>
        <w:wordWrap/>
        <w:topLinePunct w:val="0"/>
        <w:bidi w:val="0"/>
        <w:snapToGrid/>
        <w:spacing w:line="560" w:lineRule="exact"/>
        <w:ind w:firstLine="640" w:firstLineChars="200"/>
        <w:textAlignment w:val="auto"/>
        <w:rPr>
          <w:rFonts w:ascii="黑体" w:hAnsi="仿宋" w:eastAsia="黑体" w:cs="黑体"/>
        </w:rPr>
      </w:pPr>
      <w:r>
        <w:rPr>
          <w:rFonts w:hint="eastAsia" w:ascii="黑体" w:hAnsi="仿宋" w:eastAsia="黑体" w:cs="黑体"/>
          <w:sz w:val="32"/>
          <w:szCs w:val="32"/>
          <w:highlight w:val="none"/>
        </w:rPr>
        <w:t>十</w:t>
      </w:r>
      <w:r>
        <w:rPr>
          <w:rFonts w:hint="eastAsia" w:ascii="黑体" w:hAnsi="仿宋" w:eastAsia="黑体" w:cs="黑体"/>
          <w:sz w:val="32"/>
          <w:szCs w:val="32"/>
          <w:highlight w:val="none"/>
          <w:lang w:val="en-US" w:eastAsia="zh-CN"/>
        </w:rPr>
        <w:t>一</w:t>
      </w:r>
      <w:r>
        <w:rPr>
          <w:rFonts w:hint="eastAsia" w:ascii="黑体" w:hAnsi="仿宋" w:eastAsia="黑体" w:cs="黑体"/>
          <w:sz w:val="32"/>
          <w:szCs w:val="32"/>
          <w:highlight w:val="none"/>
        </w:rPr>
        <w:t>、人身安全和医疗保险</w:t>
      </w:r>
    </w:p>
    <w:p w14:paraId="60C222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（一）所有参赛人员要按照赛事主办及承办单位有关要求做好参赛各项安全保障工作。</w:t>
      </w:r>
    </w:p>
    <w:p w14:paraId="105C2C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lang w:val="en-US" w:eastAsia="zh-CN"/>
        </w:rPr>
      </w:pPr>
      <w:r>
        <w:rPr>
          <w:rFonts w:hint="eastAsia" w:ascii="仿宋_GB2312" w:hAnsi="仿宋" w:eastAsia="仿宋_GB2312" w:cs="仿宋_GB2312"/>
          <w:sz w:val="32"/>
          <w:szCs w:val="32"/>
        </w:rPr>
        <w:t>（二）各参赛单位须为本单位所有参赛运动员、教练员</w:t>
      </w:r>
      <w:r>
        <w:rPr>
          <w:rFonts w:hint="eastAsia" w:ascii="仿宋_GB2312" w:hAnsi="仿宋" w:eastAsia="仿宋_GB2312" w:cs="仿宋_GB2312"/>
          <w:sz w:val="32"/>
          <w:szCs w:val="32"/>
          <w:lang w:eastAsia="zh-CN"/>
        </w:rPr>
        <w:t>等相关工作人员</w:t>
      </w:r>
      <w:r>
        <w:rPr>
          <w:rFonts w:hint="eastAsia" w:ascii="仿宋_GB2312" w:hAnsi="仿宋" w:eastAsia="仿宋_GB2312" w:cs="仿宋_GB2312"/>
          <w:sz w:val="32"/>
          <w:szCs w:val="32"/>
        </w:rPr>
        <w:t>购买意外伤害保险，参赛运动员、教练员</w:t>
      </w:r>
      <w:r>
        <w:rPr>
          <w:rFonts w:hint="eastAsia" w:ascii="仿宋_GB2312" w:hAnsi="仿宋" w:eastAsia="仿宋_GB2312" w:cs="仿宋_GB2312"/>
          <w:sz w:val="32"/>
          <w:szCs w:val="32"/>
          <w:lang w:eastAsia="zh-CN"/>
        </w:rPr>
        <w:t>等相关工作人员</w:t>
      </w:r>
      <w:r>
        <w:rPr>
          <w:rFonts w:hint="eastAsia" w:ascii="仿宋_GB2312" w:hAnsi="仿宋" w:eastAsia="仿宋_GB2312" w:cs="仿宋_GB2312"/>
          <w:sz w:val="32"/>
          <w:szCs w:val="32"/>
        </w:rPr>
        <w:t>应确保身体健康，其在比赛中发生的任何意外伤害、伤病等事故，主办和承办单位不承担任何责任。</w:t>
      </w:r>
    </w:p>
    <w:p w14:paraId="32B7760D">
      <w:pPr>
        <w:keepNext w:val="0"/>
        <w:keepLines w:val="0"/>
        <w:pageBreakBefore w:val="0"/>
        <w:kinsoku/>
        <w:wordWrap/>
        <w:topLinePunct w:val="0"/>
        <w:bidi w:val="0"/>
        <w:snapToGrid/>
        <w:spacing w:line="560" w:lineRule="exact"/>
        <w:ind w:firstLine="640" w:firstLineChars="200"/>
        <w:textAlignment w:val="auto"/>
        <w:rPr>
          <w:rFonts w:hint="eastAsia" w:ascii="黑体" w:hAnsi="仿宋" w:eastAsia="黑体" w:cs="黑体"/>
          <w:sz w:val="32"/>
          <w:szCs w:val="32"/>
          <w:highlight w:val="none"/>
        </w:rPr>
      </w:pPr>
      <w:r>
        <w:rPr>
          <w:rFonts w:hint="eastAsia" w:ascii="黑体" w:hAnsi="仿宋" w:eastAsia="黑体" w:cs="黑体"/>
          <w:sz w:val="32"/>
          <w:szCs w:val="32"/>
          <w:highlight w:val="none"/>
        </w:rPr>
        <w:t>十</w:t>
      </w:r>
      <w:r>
        <w:rPr>
          <w:rFonts w:hint="eastAsia" w:ascii="黑体" w:hAnsi="仿宋" w:eastAsia="黑体" w:cs="黑体"/>
          <w:sz w:val="32"/>
          <w:szCs w:val="32"/>
          <w:highlight w:val="none"/>
          <w:lang w:val="en-US" w:eastAsia="zh-CN"/>
        </w:rPr>
        <w:t>二</w:t>
      </w:r>
      <w:r>
        <w:rPr>
          <w:rFonts w:hint="eastAsia" w:ascii="黑体" w:hAnsi="仿宋" w:eastAsia="黑体" w:cs="黑体"/>
          <w:sz w:val="32"/>
          <w:szCs w:val="32"/>
          <w:highlight w:val="none"/>
        </w:rPr>
        <w:t>、反兴奋剂和赛风赛纪</w:t>
      </w:r>
    </w:p>
    <w:p w14:paraId="430D545F">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（一）比赛中运动员出现兴奋剂违规行为，将取消其参赛资格和所获成绩名次及奖励，并按照国家体育总局《反兴奋剂规则》及相关规定对违规运动员及参赛单位进行追加处罚。</w:t>
      </w:r>
    </w:p>
    <w:p w14:paraId="43D32FE5">
      <w:pPr>
        <w:spacing w:line="560" w:lineRule="exact"/>
        <w:ind w:firstLine="800" w:firstLineChars="250"/>
        <w:rPr>
          <w:rFonts w:hint="eastAsia" w:ascii="黑体" w:hAnsi="仿宋" w:eastAsia="黑体" w:cs="黑体"/>
          <w:sz w:val="32"/>
          <w:szCs w:val="32"/>
          <w:highlight w:val="none"/>
        </w:rPr>
      </w:pPr>
      <w:r>
        <w:rPr>
          <w:rFonts w:hint="eastAsia" w:ascii="仿宋_GB2312" w:hAnsi="Times New Roman" w:eastAsia="仿宋_GB2312" w:cs="仿宋_GB2312"/>
          <w:kern w:val="2"/>
          <w:sz w:val="32"/>
          <w:szCs w:val="32"/>
          <w:lang w:val="en-US" w:eastAsia="zh-CN" w:bidi="ar-SA"/>
        </w:rPr>
        <w:t>（二）参赛人员违反赛风赛纪规定，弄虚作假、冒名顶替、干扰赛场秩序、拒绝领奖、采用不正当手段获取名次者，一经查实，取消其参赛资格和成绩名次及奖励，并按照国家体育总局《体育赛事活动赛风赛纪管理办法》及相关规定追加处罚。</w:t>
      </w:r>
    </w:p>
    <w:p w14:paraId="635CFE2B">
      <w:pPr>
        <w:spacing w:line="540" w:lineRule="exact"/>
        <w:ind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lang w:eastAsia="zh-CN"/>
        </w:rPr>
        <w:t>、纠纷解决和裁判员</w:t>
      </w:r>
    </w:p>
    <w:p w14:paraId="2FF7205B">
      <w:pPr>
        <w:spacing w:line="560" w:lineRule="exact"/>
        <w:ind w:firstLine="800" w:firstLineChars="25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（一）如果对比赛成绩和判罚等方面有异议，参赛队需在项目结束30分钟内以书面形式提出申请，逾期不予受理。如不满受理结果，可以依法向中国体育仲裁委员会申请仲裁；</w:t>
      </w:r>
    </w:p>
    <w:p w14:paraId="37C90BB1">
      <w:pPr>
        <w:spacing w:line="560" w:lineRule="exact"/>
        <w:ind w:firstLine="800" w:firstLineChars="25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（二）所有裁判员由北京市游泳运动协会统一选派。</w:t>
      </w:r>
    </w:p>
    <w:p w14:paraId="506B8A3E">
      <w:pPr>
        <w:pStyle w:val="4"/>
        <w:spacing w:line="560" w:lineRule="exact"/>
        <w:ind w:left="0" w:leftChars="0" w:firstLine="640" w:firstLineChars="200"/>
        <w:jc w:val="left"/>
        <w:rPr>
          <w:rFonts w:hint="eastAsia" w:ascii="黑体" w:hAnsi="黑体" w:eastAsia="黑体" w:cs="方正小标宋简体"/>
          <w:lang w:eastAsia="zh-CN"/>
        </w:rPr>
        <w:sectPr>
          <w:footerReference r:id="rId3" w:type="default"/>
          <w:pgSz w:w="11906" w:h="16838"/>
          <w:pgMar w:top="2098" w:right="1474" w:bottom="1984" w:left="1587" w:header="851" w:footer="992" w:gutter="0"/>
          <w:pgNumType w:fmt="numberInDash"/>
          <w:cols w:space="720" w:num="1"/>
          <w:docGrid w:type="lines" w:linePitch="435" w:charSpace="0"/>
        </w:sectPr>
      </w:pPr>
      <w:r>
        <w:rPr>
          <w:rFonts w:hint="eastAsia" w:ascii="黑体" w:hAnsi="黑体" w:eastAsia="黑体" w:cs="黑体"/>
          <w:szCs w:val="32"/>
          <w:highlight w:val="none"/>
        </w:rPr>
        <w:t>十</w:t>
      </w:r>
      <w:r>
        <w:rPr>
          <w:rFonts w:hint="eastAsia" w:ascii="黑体" w:hAnsi="黑体" w:eastAsia="黑体" w:cs="黑体"/>
          <w:szCs w:val="32"/>
          <w:highlight w:val="none"/>
          <w:lang w:val="en-US" w:eastAsia="zh-CN"/>
        </w:rPr>
        <w:t>四</w:t>
      </w:r>
      <w:r>
        <w:rPr>
          <w:rFonts w:hint="eastAsia" w:ascii="黑体" w:hAnsi="黑体" w:eastAsia="黑体" w:cs="黑体"/>
          <w:szCs w:val="32"/>
          <w:highlight w:val="none"/>
        </w:rPr>
        <w:t>、本规程解释、修改权属北京市</w:t>
      </w:r>
      <w:r>
        <w:rPr>
          <w:rFonts w:hint="eastAsia" w:ascii="黑体" w:hAnsi="黑体" w:eastAsia="黑体" w:cs="黑体"/>
          <w:szCs w:val="32"/>
        </w:rPr>
        <w:t>体育竞赛管理和国际交流中心，未尽事宜由承办单位另行通知</w:t>
      </w:r>
      <w:r>
        <w:rPr>
          <w:rFonts w:hint="eastAsia" w:ascii="黑体" w:hAnsi="黑体" w:eastAsia="黑体" w:cs="黑体"/>
          <w:szCs w:val="32"/>
          <w:lang w:eastAsia="zh-CN"/>
        </w:rPr>
        <w:t>。</w:t>
      </w:r>
    </w:p>
    <w:p w14:paraId="1DED9D58">
      <w:pPr>
        <w:spacing w:line="560" w:lineRule="exact"/>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14:paraId="43D92328">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游泳锦标</w:t>
      </w:r>
      <w:r>
        <w:rPr>
          <w:rFonts w:hint="eastAsia" w:ascii="方正小标宋简体" w:hAnsi="Songti SC" w:eastAsia="方正小标宋简体"/>
          <w:sz w:val="36"/>
          <w:szCs w:val="36"/>
        </w:rPr>
        <w:t>赛参赛承诺书</w:t>
      </w:r>
    </w:p>
    <w:p w14:paraId="0069B42E">
      <w:pPr>
        <w:spacing w:line="320" w:lineRule="exact"/>
        <w:ind w:firstLine="566" w:firstLineChars="236"/>
        <w:jc w:val="left"/>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（以下简称“本单位”）自愿组队参加北京市青少年</w:t>
      </w:r>
      <w:r>
        <w:rPr>
          <w:rFonts w:hint="eastAsia" w:ascii="仿宋_GB2312" w:hAnsi="仿宋_GB2312" w:eastAsia="仿宋_GB2312" w:cs="仿宋_GB2312"/>
          <w:kern w:val="0"/>
          <w:sz w:val="24"/>
          <w:szCs w:val="24"/>
          <w:lang w:val="en-US" w:eastAsia="zh-CN"/>
        </w:rPr>
        <w:t>游泳锦标</w:t>
      </w:r>
      <w:r>
        <w:rPr>
          <w:rFonts w:hint="eastAsia" w:ascii="仿宋_GB2312" w:hAnsi="仿宋_GB2312" w:eastAsia="仿宋_GB2312" w:cs="仿宋_GB2312"/>
          <w:kern w:val="0"/>
          <w:sz w:val="24"/>
          <w:szCs w:val="24"/>
        </w:rPr>
        <w:t>赛比赛（以下简称“赛事”或“比赛”）。</w:t>
      </w:r>
    </w:p>
    <w:p w14:paraId="2D31ABF2">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为严肃赛风赛纪，维护正常、有序的赛场秩序，保障比赛期间本单位参赛运动员的人身安全，营造良好、和谐的比赛环境，保证比赛圆满成功，特签订本参赛承诺书</w:t>
      </w:r>
      <w:r>
        <w:rPr>
          <w:rFonts w:hint="eastAsia" w:ascii="仿宋_GB2312" w:hAnsi="仿宋_GB2312" w:eastAsia="仿宋_GB2312" w:cs="仿宋_GB2312"/>
          <w:sz w:val="24"/>
          <w:szCs w:val="24"/>
        </w:rPr>
        <w:t>。</w:t>
      </w:r>
    </w:p>
    <w:p w14:paraId="67FEEA57">
      <w:p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一、本单位服从赛事工作安排，全面理解并同意遵守赛事组委会、主办单位及承办单位等所制定的各项规程、规则、规定、要求及采取的各项措施。</w:t>
      </w:r>
    </w:p>
    <w:p w14:paraId="353D922C">
      <w:p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二、本单位明确了解参加赛事可能发生的一切风险，并承担本单位运动员参加赛事可能存在的风险和责任。保证本单位运动员均已通过正规医疗机构进行身体检查，</w:t>
      </w:r>
      <w:r>
        <w:rPr>
          <w:rFonts w:hint="eastAsia" w:ascii="仿宋_GB2312" w:hAnsi="仿宋_GB2312" w:eastAsia="仿宋_GB2312" w:cs="仿宋_GB2312"/>
          <w:sz w:val="24"/>
          <w:szCs w:val="24"/>
        </w:rPr>
        <w:t>脑电图、心电图、血压、脉搏指标正常，</w:t>
      </w:r>
      <w:r>
        <w:rPr>
          <w:rFonts w:hint="eastAsia" w:ascii="仿宋_GB2312" w:hAnsi="仿宋_GB2312" w:eastAsia="仿宋_GB2312" w:cs="仿宋_GB2312"/>
          <w:kern w:val="0"/>
          <w:sz w:val="24"/>
          <w:szCs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1F112A46">
      <w:p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冒名顶替等现象。</w:t>
      </w:r>
    </w:p>
    <w:p w14:paraId="2097B670">
      <w:p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7CCDEC20">
      <w:p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五、保证本单位运动员在比赛过程中，如因身体不适或发生突发状况，主动退出比赛。因本单位运动员本人坚持比赛所产生的全部责任及后果均由本单位及运动员本人承担。</w:t>
      </w:r>
    </w:p>
    <w:p w14:paraId="6CDD3D21">
      <w:p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六、保证本单位运动员在比赛期间</w:t>
      </w:r>
      <w:r>
        <w:rPr>
          <w:rFonts w:hint="eastAsia" w:ascii="仿宋_GB2312" w:hAnsi="仿宋_GB2312" w:eastAsia="仿宋_GB2312" w:cs="仿宋_GB2312"/>
          <w:kern w:val="0"/>
          <w:sz w:val="24"/>
          <w:szCs w:val="24"/>
          <w:lang w:bidi="ar"/>
        </w:rPr>
        <w:t>发生受伤或突发疾病等情况时</w:t>
      </w:r>
      <w:r>
        <w:rPr>
          <w:rFonts w:hint="eastAsia" w:ascii="仿宋_GB2312" w:hAnsi="仿宋_GB2312" w:eastAsia="仿宋_GB2312" w:cs="仿宋_GB2312"/>
          <w:kern w:val="0"/>
          <w:sz w:val="24"/>
          <w:szCs w:val="24"/>
        </w:rPr>
        <w:t>接受赛事主、承办单位在赛事期间提供的现场急救性质的医务治疗，但在医院救治期间发生的相关费用均由本单位及运动员本人自行承担。</w:t>
      </w:r>
    </w:p>
    <w:p w14:paraId="106AD912">
      <w:p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58104688">
      <w:p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16B57D69">
      <w:pPr>
        <w:spacing w:line="32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本单位确认并同意，如本单位或本单位运动员违反上述任何一项承诺，本单位及本单位运动员将承担因此产生的所有法律责任和后果，如因此导致赛事组委会及其关联方、赛事主办单位、承办单位等遭受任何损失，本单位将承担全额赔偿责任。</w:t>
      </w:r>
    </w:p>
    <w:p w14:paraId="396D9168">
      <w:pPr>
        <w:spacing w:line="320" w:lineRule="exact"/>
        <w:ind w:right="-58"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领队签字：                                    </w:t>
      </w:r>
    </w:p>
    <w:p w14:paraId="7DACECB3">
      <w:pPr>
        <w:spacing w:line="320" w:lineRule="exact"/>
        <w:ind w:right="-58" w:firstLine="6000" w:firstLineChars="25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区体育局（盖章）</w:t>
      </w:r>
    </w:p>
    <w:p w14:paraId="4011A60D">
      <w:pPr>
        <w:spacing w:line="320" w:lineRule="exact"/>
        <w:ind w:right="42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w:t>
      </w:r>
    </w:p>
    <w:p w14:paraId="2D578AF7">
      <w:pPr>
        <w:spacing w:line="300" w:lineRule="exact"/>
        <w:ind w:right="420"/>
        <w:jc w:val="center"/>
        <w:rPr>
          <w:rFonts w:hint="eastAsia" w:ascii="仿宋_GB2312" w:hAnsi="仿宋_GB2312" w:eastAsia="仿宋_GB2312" w:cs="仿宋_GB2312"/>
          <w:kern w:val="0"/>
          <w:sz w:val="24"/>
          <w:szCs w:val="24"/>
        </w:rPr>
        <w:sectPr>
          <w:footerReference r:id="rId4" w:type="default"/>
          <w:pgSz w:w="11906" w:h="16838"/>
          <w:pgMar w:top="1440" w:right="1080" w:bottom="1440" w:left="1080" w:header="851" w:footer="992" w:gutter="0"/>
          <w:pgNumType w:fmt="numberInDash"/>
          <w:cols w:space="720" w:num="1"/>
          <w:docGrid w:type="lines" w:linePitch="435" w:charSpace="0"/>
        </w:sectPr>
      </w:pPr>
    </w:p>
    <w:p w14:paraId="7D924A97">
      <w:pPr>
        <w:spacing w:line="320" w:lineRule="exact"/>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14:paraId="6D24D8C0">
      <w:pPr>
        <w:spacing w:line="320" w:lineRule="exact"/>
        <w:jc w:val="left"/>
        <w:rPr>
          <w:rFonts w:hint="eastAsia" w:ascii="黑体" w:hAnsi="黑体" w:eastAsia="黑体"/>
          <w:sz w:val="32"/>
          <w:szCs w:val="32"/>
          <w:lang w:val="en-US" w:eastAsia="zh-CN"/>
        </w:rPr>
      </w:pPr>
    </w:p>
    <w:p w14:paraId="569E949D">
      <w:pPr>
        <w:snapToGrid w:val="0"/>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游泳锦标</w:t>
      </w:r>
      <w:r>
        <w:rPr>
          <w:rFonts w:hint="eastAsia" w:ascii="方正小标宋简体" w:hAnsi="Songti SC" w:eastAsia="方正小标宋简体"/>
          <w:sz w:val="36"/>
          <w:szCs w:val="36"/>
        </w:rPr>
        <w:t>赛运动员自愿参赛声明</w:t>
      </w:r>
    </w:p>
    <w:p w14:paraId="3D917797">
      <w:pPr>
        <w:spacing w:line="260" w:lineRule="exact"/>
        <w:rPr>
          <w:rFonts w:ascii="宋体" w:hAnsi="宋体" w:cs="宋体"/>
        </w:rPr>
      </w:pPr>
    </w:p>
    <w:p w14:paraId="35A6AD18">
      <w:pPr>
        <w:snapToGrid w:val="0"/>
        <w:spacing w:line="260" w:lineRule="exact"/>
        <w:rPr>
          <w:rFonts w:hint="eastAsia" w:ascii="仿宋_GB2312" w:hAnsi="仿宋_GB2312" w:eastAsia="仿宋_GB2312" w:cs="仿宋_GB2312"/>
          <w:b/>
          <w:sz w:val="24"/>
        </w:rPr>
      </w:pPr>
      <w:r>
        <w:rPr>
          <w:rFonts w:hint="eastAsia" w:ascii="仿宋_GB2312" w:hAnsi="仿宋_GB2312" w:eastAsia="仿宋_GB2312" w:cs="仿宋_GB2312"/>
          <w:b/>
          <w:sz w:val="24"/>
        </w:rPr>
        <w:t>致：202</w:t>
      </w:r>
      <w:r>
        <w:rPr>
          <w:rFonts w:hint="eastAsia" w:ascii="仿宋_GB2312" w:hAnsi="仿宋_GB2312" w:eastAsia="仿宋_GB2312" w:cs="仿宋_GB2312"/>
          <w:b/>
          <w:sz w:val="24"/>
          <w:lang w:val="en-US" w:eastAsia="zh-CN"/>
        </w:rPr>
        <w:t>5</w:t>
      </w:r>
      <w:r>
        <w:rPr>
          <w:rFonts w:hint="eastAsia" w:ascii="仿宋_GB2312" w:hAnsi="仿宋_GB2312" w:eastAsia="仿宋_GB2312" w:cs="仿宋_GB2312"/>
          <w:b/>
          <w:sz w:val="24"/>
        </w:rPr>
        <w:t>年北京市青少年</w:t>
      </w:r>
      <w:r>
        <w:rPr>
          <w:rFonts w:hint="eastAsia" w:ascii="仿宋_GB2312" w:hAnsi="仿宋_GB2312" w:eastAsia="仿宋_GB2312" w:cs="仿宋_GB2312"/>
          <w:b/>
          <w:sz w:val="24"/>
          <w:lang w:val="en-US" w:eastAsia="zh-CN"/>
        </w:rPr>
        <w:t>游泳锦标</w:t>
      </w:r>
      <w:r>
        <w:rPr>
          <w:rFonts w:hint="eastAsia" w:ascii="仿宋_GB2312" w:hAnsi="仿宋_GB2312" w:eastAsia="仿宋_GB2312" w:cs="仿宋_GB2312"/>
          <w:b/>
          <w:sz w:val="24"/>
        </w:rPr>
        <w:t>赛主办方（以下统称“赛事主办方”）</w:t>
      </w:r>
    </w:p>
    <w:p w14:paraId="115614FC">
      <w:pPr>
        <w:snapToGrid w:val="0"/>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作为</w:t>
      </w:r>
      <w:r>
        <w:rPr>
          <w:rFonts w:hint="eastAsia" w:ascii="仿宋_GB2312" w:hAnsi="仿宋_GB2312" w:eastAsia="仿宋_GB2312" w:cs="仿宋_GB2312"/>
          <w:sz w:val="24"/>
          <w:lang w:val="en-US" w:eastAsia="zh-CN"/>
        </w:rPr>
        <w:t>游泳</w:t>
      </w:r>
      <w:r>
        <w:rPr>
          <w:rFonts w:hint="eastAsia" w:ascii="仿宋_GB2312" w:hAnsi="仿宋_GB2312" w:eastAsia="仿宋_GB2312" w:cs="仿宋_GB2312"/>
          <w:sz w:val="24"/>
        </w:rPr>
        <w:t>项目参赛运动员（以下简称“本人”），本人（姓名：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）及本人法定监护人（姓名：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）已认真阅读、全面理解并自愿签署如下声明及承诺：</w:t>
      </w:r>
    </w:p>
    <w:p w14:paraId="60E9EE94">
      <w:pPr>
        <w:snapToGrid w:val="0"/>
        <w:spacing w:line="260" w:lineRule="exac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1.本人自愿参</w:t>
      </w:r>
      <w:r>
        <w:rPr>
          <w:rFonts w:hint="eastAsia" w:ascii="仿宋_GB2312" w:hAnsi="仿宋_GB2312" w:eastAsia="仿宋_GB2312" w:cs="仿宋_GB2312"/>
          <w:color w:val="000000"/>
          <w:sz w:val="24"/>
        </w:rPr>
        <w:t>加本次赛事及一切与该赛事相关的活动（以下统称“赛事”或“比赛”），并</w:t>
      </w:r>
      <w:r>
        <w:rPr>
          <w:rFonts w:hint="eastAsia" w:ascii="仿宋_GB2312" w:hAnsi="仿宋_GB2312" w:eastAsia="仿宋_GB2312" w:cs="仿宋_GB2312"/>
          <w:sz w:val="24"/>
        </w:rPr>
        <w:t>具有参加本赛事相应的民事行为能力，且本人的法定监护人同意本人参加该赛事</w:t>
      </w:r>
      <w:r>
        <w:rPr>
          <w:rFonts w:hint="eastAsia" w:ascii="仿宋_GB2312" w:hAnsi="仿宋_GB2312" w:eastAsia="仿宋_GB2312" w:cs="仿宋_GB2312"/>
          <w:sz w:val="24"/>
          <w:lang w:eastAsia="zh-CN"/>
        </w:rPr>
        <w:t>。</w:t>
      </w:r>
    </w:p>
    <w:p w14:paraId="3C9D0FBD">
      <w:pPr>
        <w:snapToGrid w:val="0"/>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50FB3AFA">
      <w:pPr>
        <w:snapToGrid w:val="0"/>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2501F126">
      <w:pPr>
        <w:snapToGrid w:val="0"/>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62E2F4B0">
      <w:pPr>
        <w:snapToGrid w:val="0"/>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3CE0EEF5">
      <w:pPr>
        <w:autoSpaceDE w:val="0"/>
        <w:autoSpaceDN w:val="0"/>
        <w:adjustRightInd w:val="0"/>
        <w:snapToGrid w:val="0"/>
        <w:spacing w:line="26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7F815270">
      <w:pPr>
        <w:snapToGrid w:val="0"/>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7.本人承诺以自己的名义报名参赛，同意向赛事主办方提供有效的身份证件和资料用于核实本人的身份，本人及本人法定监护人同意承担因身份证件和资料不实所产生的全部责任。</w:t>
      </w:r>
    </w:p>
    <w:p w14:paraId="2438B10D">
      <w:pPr>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71650DC9">
      <w:pPr>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75E8B552">
      <w:pPr>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本人及本人法定监护人将积极主动维护和宣传赛事正面形象，客观、正确对待比赛胜负，不通过媒体采访或个人社交媒体平台（包括但不限于微博、微信等）发表、散播有关赛事的虚假消息或不当言论，避免不实报道对赛事主、承办方等产生不良影响。</w:t>
      </w:r>
    </w:p>
    <w:p w14:paraId="65375140">
      <w:pPr>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7CBF1F92">
      <w:pPr>
        <w:spacing w:line="260" w:lineRule="exact"/>
        <w:ind w:firstLine="240" w:firstLineChars="100"/>
        <w:rPr>
          <w:rFonts w:hint="eastAsia" w:ascii="仿宋_GB2312" w:hAnsi="仿宋_GB2312" w:eastAsia="仿宋_GB2312" w:cs="仿宋_GB2312"/>
          <w:sz w:val="24"/>
        </w:rPr>
      </w:pPr>
    </w:p>
    <w:p w14:paraId="75447080">
      <w:pPr>
        <w:spacing w:line="26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运动员签字：                                  法定监护人签字：</w:t>
      </w:r>
    </w:p>
    <w:p w14:paraId="4A2FD166">
      <w:pPr>
        <w:spacing w:line="26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 xml:space="preserve">                                              法定监护人联系方式：</w:t>
      </w:r>
    </w:p>
    <w:p w14:paraId="5D69277B">
      <w:pPr>
        <w:spacing w:line="26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sz w:val="24"/>
        </w:rPr>
        <w:t xml:space="preserve">                                                 年    月    日</w:t>
      </w:r>
    </w:p>
    <w:p w14:paraId="541DEC7F">
      <w:pPr>
        <w:spacing w:line="260" w:lineRule="exact"/>
        <w:ind w:firstLine="480" w:firstLineChars="200"/>
        <w:rPr>
          <w:rFonts w:hint="eastAsia"/>
        </w:rPr>
      </w:pPr>
    </w:p>
    <w:p w14:paraId="27391853"/>
    <w:sectPr>
      <w:pgSz w:w="11906" w:h="16838"/>
      <w:pgMar w:top="1440" w:right="1080" w:bottom="1440"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ngti SC">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2F188">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57CEDC">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757CEDC">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20891">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9204F1">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14:paraId="709204F1">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MjdiMWY2Mzc3OTRkNThjZmIyNWZiNjk0MDA3OWQifQ=="/>
  </w:docVars>
  <w:rsids>
    <w:rsidRoot w:val="003358D2"/>
    <w:rsid w:val="0001327B"/>
    <w:rsid w:val="00042CA0"/>
    <w:rsid w:val="00063C68"/>
    <w:rsid w:val="00084708"/>
    <w:rsid w:val="000A3547"/>
    <w:rsid w:val="000B0C4C"/>
    <w:rsid w:val="00117B61"/>
    <w:rsid w:val="00190E7F"/>
    <w:rsid w:val="001A4FEC"/>
    <w:rsid w:val="001B1B38"/>
    <w:rsid w:val="001C0DA9"/>
    <w:rsid w:val="0022295E"/>
    <w:rsid w:val="00236C20"/>
    <w:rsid w:val="002461C5"/>
    <w:rsid w:val="00283466"/>
    <w:rsid w:val="002A00DB"/>
    <w:rsid w:val="002E14CC"/>
    <w:rsid w:val="002F1346"/>
    <w:rsid w:val="00301C17"/>
    <w:rsid w:val="00314F34"/>
    <w:rsid w:val="003358D2"/>
    <w:rsid w:val="00344370"/>
    <w:rsid w:val="00395410"/>
    <w:rsid w:val="004003DC"/>
    <w:rsid w:val="0046302E"/>
    <w:rsid w:val="00472102"/>
    <w:rsid w:val="004854AE"/>
    <w:rsid w:val="004F41F2"/>
    <w:rsid w:val="00534528"/>
    <w:rsid w:val="00536561"/>
    <w:rsid w:val="00545747"/>
    <w:rsid w:val="00547128"/>
    <w:rsid w:val="00551013"/>
    <w:rsid w:val="00595B0D"/>
    <w:rsid w:val="005A215E"/>
    <w:rsid w:val="005B5282"/>
    <w:rsid w:val="005D26DC"/>
    <w:rsid w:val="005D49E5"/>
    <w:rsid w:val="00656305"/>
    <w:rsid w:val="006B14F6"/>
    <w:rsid w:val="00747C1D"/>
    <w:rsid w:val="00763C1A"/>
    <w:rsid w:val="00792AD1"/>
    <w:rsid w:val="007A1BFE"/>
    <w:rsid w:val="007A51B4"/>
    <w:rsid w:val="007A7137"/>
    <w:rsid w:val="007E28D5"/>
    <w:rsid w:val="00816C34"/>
    <w:rsid w:val="008622A5"/>
    <w:rsid w:val="00881346"/>
    <w:rsid w:val="008D7500"/>
    <w:rsid w:val="008E73FA"/>
    <w:rsid w:val="00913404"/>
    <w:rsid w:val="00913C63"/>
    <w:rsid w:val="009275BC"/>
    <w:rsid w:val="00947961"/>
    <w:rsid w:val="00971611"/>
    <w:rsid w:val="00A13ED4"/>
    <w:rsid w:val="00A615B3"/>
    <w:rsid w:val="00A8172A"/>
    <w:rsid w:val="00A95EA3"/>
    <w:rsid w:val="00B20F11"/>
    <w:rsid w:val="00B40F21"/>
    <w:rsid w:val="00B53ED0"/>
    <w:rsid w:val="00B842EF"/>
    <w:rsid w:val="00C17E22"/>
    <w:rsid w:val="00C20BA9"/>
    <w:rsid w:val="00C612D6"/>
    <w:rsid w:val="00C700F2"/>
    <w:rsid w:val="00C820C2"/>
    <w:rsid w:val="00CF0E32"/>
    <w:rsid w:val="00D47EBC"/>
    <w:rsid w:val="00D5754D"/>
    <w:rsid w:val="00D63B68"/>
    <w:rsid w:val="00D857B2"/>
    <w:rsid w:val="00DF32A7"/>
    <w:rsid w:val="00E2306D"/>
    <w:rsid w:val="00E415AA"/>
    <w:rsid w:val="00E4363B"/>
    <w:rsid w:val="00E51D98"/>
    <w:rsid w:val="00EB3716"/>
    <w:rsid w:val="00EF4E23"/>
    <w:rsid w:val="00F06BFC"/>
    <w:rsid w:val="00F375D4"/>
    <w:rsid w:val="00F96C93"/>
    <w:rsid w:val="00FA6298"/>
    <w:rsid w:val="00FB2995"/>
    <w:rsid w:val="00FD14E1"/>
    <w:rsid w:val="027E14F0"/>
    <w:rsid w:val="03B03686"/>
    <w:rsid w:val="051259D3"/>
    <w:rsid w:val="06901620"/>
    <w:rsid w:val="07570DFA"/>
    <w:rsid w:val="07941252"/>
    <w:rsid w:val="09D56879"/>
    <w:rsid w:val="0AF838A6"/>
    <w:rsid w:val="0EF915D9"/>
    <w:rsid w:val="1001144E"/>
    <w:rsid w:val="12B02CB8"/>
    <w:rsid w:val="12B94595"/>
    <w:rsid w:val="13AD0FF8"/>
    <w:rsid w:val="16A93722"/>
    <w:rsid w:val="196539AE"/>
    <w:rsid w:val="1AF500E1"/>
    <w:rsid w:val="1B5B4E57"/>
    <w:rsid w:val="1C4409D5"/>
    <w:rsid w:val="1DFD6391"/>
    <w:rsid w:val="1EA400D2"/>
    <w:rsid w:val="1EC6357B"/>
    <w:rsid w:val="21823A71"/>
    <w:rsid w:val="23582CDC"/>
    <w:rsid w:val="23791F56"/>
    <w:rsid w:val="2390179D"/>
    <w:rsid w:val="24734C0E"/>
    <w:rsid w:val="25184E18"/>
    <w:rsid w:val="267C0033"/>
    <w:rsid w:val="27233900"/>
    <w:rsid w:val="297A071C"/>
    <w:rsid w:val="2A8B72F0"/>
    <w:rsid w:val="2B230073"/>
    <w:rsid w:val="2BDA6A14"/>
    <w:rsid w:val="2F4D684A"/>
    <w:rsid w:val="2FFB3CC7"/>
    <w:rsid w:val="344A48C2"/>
    <w:rsid w:val="344E43B3"/>
    <w:rsid w:val="377C2FE5"/>
    <w:rsid w:val="37ED0E47"/>
    <w:rsid w:val="38EA4355"/>
    <w:rsid w:val="399D5494"/>
    <w:rsid w:val="3A98366A"/>
    <w:rsid w:val="3DAB4624"/>
    <w:rsid w:val="3E48755F"/>
    <w:rsid w:val="3EDC341C"/>
    <w:rsid w:val="3FA550A3"/>
    <w:rsid w:val="40383B92"/>
    <w:rsid w:val="40E0587D"/>
    <w:rsid w:val="41F33C83"/>
    <w:rsid w:val="422B7AE1"/>
    <w:rsid w:val="42772D49"/>
    <w:rsid w:val="433F6009"/>
    <w:rsid w:val="44DE5BBA"/>
    <w:rsid w:val="45DE1F52"/>
    <w:rsid w:val="47857C94"/>
    <w:rsid w:val="4A3D5C9C"/>
    <w:rsid w:val="4A7B010A"/>
    <w:rsid w:val="4C324562"/>
    <w:rsid w:val="4C880756"/>
    <w:rsid w:val="4D522101"/>
    <w:rsid w:val="4DD46B1C"/>
    <w:rsid w:val="4E6E507F"/>
    <w:rsid w:val="4E9C1753"/>
    <w:rsid w:val="4F1506E3"/>
    <w:rsid w:val="4FAC11CC"/>
    <w:rsid w:val="50B25872"/>
    <w:rsid w:val="51C4585C"/>
    <w:rsid w:val="54436E59"/>
    <w:rsid w:val="545A20CE"/>
    <w:rsid w:val="55AC6BDD"/>
    <w:rsid w:val="58296ADD"/>
    <w:rsid w:val="58F41BBE"/>
    <w:rsid w:val="5A656552"/>
    <w:rsid w:val="5C5A1C17"/>
    <w:rsid w:val="5D301FF8"/>
    <w:rsid w:val="5D4F4914"/>
    <w:rsid w:val="5D8250E8"/>
    <w:rsid w:val="615A421C"/>
    <w:rsid w:val="63302F15"/>
    <w:rsid w:val="63BE1EAF"/>
    <w:rsid w:val="66FE2E8C"/>
    <w:rsid w:val="68231065"/>
    <w:rsid w:val="6917406C"/>
    <w:rsid w:val="692C5576"/>
    <w:rsid w:val="6ACD3F12"/>
    <w:rsid w:val="6BDE661A"/>
    <w:rsid w:val="6F250479"/>
    <w:rsid w:val="703E2A87"/>
    <w:rsid w:val="70542388"/>
    <w:rsid w:val="70643780"/>
    <w:rsid w:val="728C1627"/>
    <w:rsid w:val="765E577A"/>
    <w:rsid w:val="77B87F4E"/>
    <w:rsid w:val="79752E15"/>
    <w:rsid w:val="7A5C5D83"/>
    <w:rsid w:val="7B0A6232"/>
    <w:rsid w:val="7BA07EF1"/>
    <w:rsid w:val="BEDA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List"/>
    <w:basedOn w:val="1"/>
    <w:autoRedefine/>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character" w:customStyle="1" w:styleId="7">
    <w:name w:val="页眉 Char"/>
    <w:basedOn w:val="6"/>
    <w:link w:val="3"/>
    <w:autoRedefine/>
    <w:qFormat/>
    <w:uiPriority w:val="99"/>
    <w:rPr>
      <w:rFonts w:ascii="宋体" w:hAnsi="宋体" w:eastAsia="宋体" w:cs="宋体"/>
      <w:sz w:val="18"/>
      <w:szCs w:val="18"/>
    </w:rPr>
  </w:style>
  <w:style w:type="character" w:customStyle="1" w:styleId="8">
    <w:name w:val="页脚 Char"/>
    <w:basedOn w:val="6"/>
    <w:link w:val="2"/>
    <w:autoRedefine/>
    <w:qFormat/>
    <w:uiPriority w:val="99"/>
    <w:rPr>
      <w:rFonts w:ascii="宋体" w:hAnsi="宋体" w:eastAsia="宋体" w:cs="宋体"/>
      <w:sz w:val="18"/>
      <w:szCs w:val="18"/>
    </w:rPr>
  </w:style>
  <w:style w:type="paragraph" w:customStyle="1" w:styleId="9">
    <w:name w:val="正文 A"/>
    <w:next w:val="10"/>
    <w:autoRedefine/>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0">
    <w:name w:val="列表1"/>
    <w:autoRedefine/>
    <w:qFormat/>
    <w:uiPriority w:val="0"/>
    <w:pPr>
      <w:widowControl w:val="0"/>
      <w:ind w:left="200" w:hanging="200"/>
      <w:jc w:val="both"/>
    </w:pPr>
    <w:rPr>
      <w:rFonts w:ascii="Calibri" w:hAnsi="Calibri"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5246</Words>
  <Characters>5576</Characters>
  <Lines>13</Lines>
  <Paragraphs>3</Paragraphs>
  <TotalTime>4</TotalTime>
  <ScaleCrop>false</ScaleCrop>
  <LinksUpToDate>false</LinksUpToDate>
  <CharactersWithSpaces>5971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2023-01-03T14:59:00Z</dcterms:created>
  <dc:creator>admin</dc:creator>
  <cp:lastModifiedBy>匿名用户</cp:lastModifiedBy>
  <cp:lastPrinted>2025-08-29T06:32:00Z</cp:lastPrinted>
  <dcterms:modified xsi:type="dcterms:W3CDTF">2025-08-29T08:46:29Z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1D40047684D54C4C9601684123B024AA_13</vt:lpwstr>
  </property>
  <property fmtid="{D5CDD505-2E9C-101B-9397-08002B2CF9AE}" pid="4" name="KSOTemplateDocerSaveRecord">
    <vt:lpwstr>eyJoZGlkIjoiZTRmMmVkZThkZmZjNDk0ZWEzNzNkNWRmMDUzYmJiZDEiLCJ1c2VySWQiOiI3NjM2NDA2NTQifQ==</vt:lpwstr>
  </property>
</Properties>
</file>