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4E551">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eastAsia="zh-CN"/>
        </w:rPr>
      </w:pPr>
      <w:r>
        <w:rPr>
          <w:rFonts w:hint="eastAsia" w:ascii="Times New Roman" w:hAnsi="Times New Roman" w:eastAsia="黑体" w:cs="黑体"/>
          <w:color w:val="auto"/>
          <w:sz w:val="32"/>
          <w:szCs w:val="32"/>
          <w:lang w:val="en-US" w:eastAsia="zh-CN"/>
        </w:rPr>
        <w:t>附件1</w:t>
      </w:r>
    </w:p>
    <w:p w14:paraId="06EA02E5">
      <w:pPr>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eastAsia="zh-CN"/>
        </w:rPr>
      </w:pPr>
      <w:bookmarkStart w:id="0" w:name="_Toc8188"/>
    </w:p>
    <w:p w14:paraId="43983FFE">
      <w:pPr>
        <w:spacing w:line="560" w:lineRule="exact"/>
        <w:ind w:firstLine="0"/>
        <w:jc w:val="center"/>
        <w:rPr>
          <w:rFonts w:hint="eastAsia" w:ascii="Times New Roman" w:hAnsi="Times New Roman" w:eastAsia="方正仿宋_GB2312" w:cs="方正仿宋_GB2312"/>
          <w:color w:val="auto"/>
          <w:sz w:val="32"/>
          <w:szCs w:val="32"/>
        </w:rPr>
      </w:pPr>
      <w:r>
        <w:rPr>
          <w:rFonts w:hint="eastAsia" w:ascii="方正小标宋简体" w:eastAsia="方正小标宋简体"/>
          <w:color w:val="auto"/>
          <w:spacing w:val="-4"/>
          <w:sz w:val="44"/>
          <w:szCs w:val="44"/>
          <w:lang w:eastAsia="zh-CN"/>
        </w:rPr>
        <w:t>北京2027年世界田径锦标赛</w:t>
      </w:r>
      <w:r>
        <w:rPr>
          <w:rFonts w:hint="eastAsia" w:ascii="方正小标宋简体" w:eastAsia="方正小标宋简体"/>
          <w:sz w:val="44"/>
          <w:szCs w:val="44"/>
        </w:rPr>
        <w:t>会徽</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吉祥物和主题口号</w:t>
      </w:r>
      <w:r>
        <w:rPr>
          <w:rFonts w:hint="eastAsia" w:ascii="方正小标宋简体" w:hAnsi="方正小标宋简体" w:eastAsia="方正小标宋简体" w:cs="方正小标宋简体"/>
          <w:color w:val="auto"/>
          <w:sz w:val="44"/>
          <w:szCs w:val="44"/>
          <w:lang w:val="en-US" w:eastAsia="zh-CN"/>
        </w:rPr>
        <w:t>征集</w:t>
      </w:r>
      <w:bookmarkEnd w:id="0"/>
      <w:bookmarkStart w:id="1" w:name="_Toc20313"/>
      <w:r>
        <w:rPr>
          <w:rFonts w:hint="eastAsia" w:ascii="方正小标宋简体" w:hAnsi="方正小标宋简体" w:eastAsia="方正小标宋简体" w:cs="方正小标宋简体"/>
          <w:color w:val="auto"/>
          <w:sz w:val="44"/>
          <w:szCs w:val="44"/>
          <w:lang w:val="en-US" w:eastAsia="zh-CN"/>
        </w:rPr>
        <w:t>技术文件</w:t>
      </w:r>
      <w:bookmarkEnd w:id="1"/>
    </w:p>
    <w:p w14:paraId="20689C9A">
      <w:pPr>
        <w:tabs>
          <w:tab w:val="left" w:pos="0"/>
          <w:tab w:val="left" w:pos="7980"/>
        </w:tabs>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color w:val="auto"/>
          <w:sz w:val="32"/>
          <w:szCs w:val="32"/>
        </w:rPr>
      </w:pPr>
    </w:p>
    <w:p w14:paraId="56799FA3">
      <w:pPr>
        <w:tabs>
          <w:tab w:val="left" w:pos="0"/>
          <w:tab w:val="left" w:pos="7980"/>
        </w:tabs>
        <w:autoSpaceDE w:val="0"/>
        <w:autoSpaceDN w:val="0"/>
        <w:adjustRightInd w:val="0"/>
        <w:snapToGrid w:val="0"/>
        <w:spacing w:before="156" w:beforeLines="50" w:after="156" w:afterLines="50" w:line="560" w:lineRule="exact"/>
        <w:ind w:firstLine="0"/>
        <w:jc w:val="center"/>
        <w:textAlignment w:val="baseline"/>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第一部分  引言</w:t>
      </w:r>
    </w:p>
    <w:p w14:paraId="4523C915">
      <w:pPr>
        <w:tabs>
          <w:tab w:val="left" w:pos="0"/>
          <w:tab w:val="left" w:pos="7980"/>
        </w:tabs>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2024年2月中国北京成功获得</w:t>
      </w:r>
      <w:r>
        <w:rPr>
          <w:rFonts w:hint="eastAsia" w:ascii="Times New Roman" w:hAnsi="Times New Roman" w:eastAsia="仿宋_GB2312" w:cs="仿宋_GB2312"/>
          <w:color w:val="auto"/>
          <w:sz w:val="32"/>
          <w:szCs w:val="32"/>
          <w:lang w:val="en-US" w:eastAsia="zh-CN"/>
        </w:rPr>
        <w:t>北京2027年世界田径锦标赛</w:t>
      </w:r>
      <w:r>
        <w:rPr>
          <w:rFonts w:hint="eastAsia" w:ascii="Times New Roman" w:hAnsi="Times New Roman" w:eastAsia="仿宋_GB2312" w:cs="仿宋_GB2312"/>
          <w:color w:val="auto"/>
          <w:sz w:val="32"/>
          <w:szCs w:val="32"/>
        </w:rPr>
        <w:t>主办权。作为田径运动最高规格的国际赛事，本届锦标赛拟定于2027年9月在北京隆重举行</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为高标准推进赛事筹备工作，全面落实世界田联相关要求，</w:t>
      </w:r>
      <w:r>
        <w:rPr>
          <w:rFonts w:hint="eastAsia" w:ascii="Times New Roman" w:hAnsi="Times New Roman" w:eastAsia="仿宋_GB2312" w:cs="仿宋_GB2312"/>
          <w:color w:val="auto"/>
          <w:sz w:val="32"/>
          <w:szCs w:val="32"/>
          <w:lang w:eastAsia="zh-CN"/>
        </w:rPr>
        <w:t>北京2027年世界田径锦标赛组织委员会</w:t>
      </w:r>
      <w:r>
        <w:rPr>
          <w:rFonts w:hint="eastAsia" w:ascii="Times New Roman" w:hAnsi="Times New Roman" w:eastAsia="仿宋_GB2312" w:cs="仿宋_GB2312"/>
          <w:color w:val="auto"/>
          <w:sz w:val="32"/>
          <w:szCs w:val="32"/>
        </w:rPr>
        <w:t>将系统开展包括品牌形象塑造、宣传推广在内的各项准备工作。其中，赛事会徽、吉祥物和主题口号作为最具辨识度的</w:t>
      </w:r>
      <w:r>
        <w:rPr>
          <w:rFonts w:hint="eastAsia" w:ascii="Times New Roman" w:hAnsi="Times New Roman" w:eastAsia="仿宋_GB2312" w:cs="仿宋_GB2312"/>
          <w:color w:val="auto"/>
          <w:sz w:val="32"/>
          <w:szCs w:val="32"/>
          <w:lang w:val="en-US" w:eastAsia="zh-CN"/>
        </w:rPr>
        <w:t>赛会</w:t>
      </w:r>
      <w:r>
        <w:rPr>
          <w:rFonts w:ascii="Times New Roman" w:hAnsi="Times New Roman" w:eastAsia="仿宋_GB2312" w:cs="仿宋_GB2312"/>
          <w:color w:val="auto"/>
          <w:sz w:val="32"/>
          <w:szCs w:val="32"/>
          <w:lang w:val="en-US" w:eastAsia="zh-CN"/>
        </w:rPr>
        <w:t>视觉</w:t>
      </w:r>
      <w:r>
        <w:rPr>
          <w:rFonts w:hint="eastAsia" w:ascii="Times New Roman" w:hAnsi="Times New Roman" w:eastAsia="仿宋_GB2312" w:cs="仿宋_GB2312"/>
          <w:color w:val="auto"/>
          <w:sz w:val="32"/>
          <w:szCs w:val="32"/>
          <w:lang w:val="en-US" w:eastAsia="zh-CN"/>
        </w:rPr>
        <w:t>元素</w:t>
      </w:r>
      <w:r>
        <w:rPr>
          <w:rFonts w:hint="eastAsia" w:ascii="Times New Roman" w:hAnsi="Times New Roman" w:eastAsia="仿宋_GB2312" w:cs="仿宋_GB2312"/>
          <w:color w:val="auto"/>
          <w:sz w:val="32"/>
          <w:szCs w:val="32"/>
        </w:rPr>
        <w:t>，不仅承载着传递</w:t>
      </w:r>
      <w:r>
        <w:rPr>
          <w:rFonts w:hint="eastAsia" w:ascii="Times New Roman" w:hAnsi="Times New Roman" w:eastAsia="仿宋_GB2312" w:cs="仿宋_GB2312"/>
          <w:color w:val="auto"/>
          <w:sz w:val="32"/>
          <w:szCs w:val="32"/>
          <w:lang w:val="en-US" w:eastAsia="zh-CN"/>
        </w:rPr>
        <w:t>体育精神的使命</w:t>
      </w:r>
      <w:r>
        <w:rPr>
          <w:rFonts w:hint="eastAsia" w:ascii="Times New Roman" w:hAnsi="Times New Roman" w:eastAsia="仿宋_GB2312" w:cs="仿宋_GB2312"/>
          <w:color w:val="auto"/>
          <w:sz w:val="32"/>
          <w:szCs w:val="32"/>
        </w:rPr>
        <w:t>，更肩负着展现中国文化和北京特色的重要责任。为此，</w:t>
      </w:r>
      <w:r>
        <w:rPr>
          <w:rFonts w:hint="eastAsia" w:ascii="Times New Roman" w:hAnsi="Times New Roman" w:eastAsia="仿宋_GB2312" w:cs="仿宋_GB2312"/>
          <w:color w:val="auto"/>
          <w:sz w:val="32"/>
          <w:szCs w:val="32"/>
          <w:lang w:val="en-US" w:eastAsia="zh-CN"/>
        </w:rPr>
        <w:t>北京2027年世界田径锦标赛组织委员会于</w:t>
      </w:r>
      <w:r>
        <w:rPr>
          <w:rFonts w:hint="eastAsia" w:ascii="Times New Roman" w:hAnsi="Times New Roman" w:eastAsia="仿宋_GB2312" w:cs="仿宋_GB2312"/>
          <w:color w:val="auto"/>
          <w:sz w:val="32"/>
          <w:szCs w:val="32"/>
        </w:rPr>
        <w:t>2025年</w:t>
      </w:r>
      <w:r>
        <w:rPr>
          <w:rFonts w:hint="eastAsia" w:ascii="Times New Roman" w:hAnsi="Times New Roman" w:eastAsia="仿宋_GB2312" w:cs="仿宋_GB2312"/>
          <w:color w:val="auto"/>
          <w:sz w:val="32"/>
          <w:szCs w:val="32"/>
          <w:lang w:val="en-US" w:eastAsia="zh-CN"/>
        </w:rPr>
        <w:t>12月</w:t>
      </w:r>
      <w:r>
        <w:rPr>
          <w:rFonts w:hint="eastAsia" w:ascii="Times New Roman" w:hAnsi="Times New Roman" w:eastAsia="仿宋_GB2312" w:cs="仿宋_GB2312"/>
          <w:color w:val="auto"/>
          <w:sz w:val="32"/>
          <w:szCs w:val="32"/>
        </w:rPr>
        <w:t>正式启动全球征集活动，面向国际公开招募优秀</w:t>
      </w:r>
      <w:r>
        <w:rPr>
          <w:rFonts w:hint="eastAsia" w:ascii="Times New Roman" w:hAnsi="Times New Roman" w:eastAsia="仿宋_GB2312" w:cs="仿宋_GB2312"/>
          <w:color w:val="auto"/>
          <w:sz w:val="32"/>
          <w:szCs w:val="32"/>
          <w:lang w:eastAsia="zh-CN"/>
        </w:rPr>
        <w:t>设计方案</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highlight w:val="none"/>
        </w:rPr>
        <w:t>最终</w:t>
      </w:r>
      <w:r>
        <w:rPr>
          <w:rFonts w:ascii="Times New Roman" w:hAnsi="Times New Roman" w:eastAsia="仿宋_GB2312" w:cs="仿宋_GB2312"/>
          <w:color w:val="auto"/>
          <w:sz w:val="32"/>
          <w:szCs w:val="32"/>
          <w:highlight w:val="none"/>
        </w:rPr>
        <w:t>中</w:t>
      </w:r>
      <w:r>
        <w:rPr>
          <w:rFonts w:hint="eastAsia" w:ascii="Times New Roman" w:hAnsi="Times New Roman" w:eastAsia="仿宋_GB2312" w:cs="仿宋_GB2312"/>
          <w:color w:val="auto"/>
          <w:sz w:val="32"/>
          <w:szCs w:val="32"/>
          <w:highlight w:val="none"/>
        </w:rPr>
        <w:t>选作</w:t>
      </w:r>
      <w:r>
        <w:rPr>
          <w:rFonts w:hint="eastAsia" w:ascii="Times New Roman" w:hAnsi="Times New Roman" w:eastAsia="仿宋_GB2312" w:cs="仿宋_GB2312"/>
          <w:color w:val="auto"/>
          <w:sz w:val="32"/>
          <w:szCs w:val="32"/>
        </w:rPr>
        <w:t>品将成为本届赛事的会徽、吉祥物和主题口号，广泛应用于赛事宣传、场馆景观、特许商品等各个领域，向世界传递田径运动的独特魅力与举办地的文化底蕴。</w:t>
      </w:r>
    </w:p>
    <w:p w14:paraId="6058960F">
      <w:pPr>
        <w:pageBreakBefore w:val="0"/>
        <w:widowControl w:val="0"/>
        <w:tabs>
          <w:tab w:val="left" w:pos="0"/>
          <w:tab w:val="left" w:pos="7980"/>
        </w:tabs>
        <w:kinsoku/>
        <w:wordWrap/>
        <w:overflowPunct/>
        <w:topLinePunct w:val="0"/>
        <w:autoSpaceDE w:val="0"/>
        <w:autoSpaceDN w:val="0"/>
        <w:bidi w:val="0"/>
        <w:adjustRightInd w:val="0"/>
        <w:snapToGrid w:val="0"/>
        <w:spacing w:before="156" w:beforeLines="50" w:after="156" w:afterLines="50" w:line="560" w:lineRule="exact"/>
        <w:ind w:firstLine="0"/>
        <w:jc w:val="center"/>
        <w:textAlignment w:val="baseline"/>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第二部分  应征人须知</w:t>
      </w:r>
    </w:p>
    <w:p w14:paraId="20B439E0">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2.1 总则</w:t>
      </w:r>
    </w:p>
    <w:p w14:paraId="2B536C2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符合资格的应征人，根据本文件的要求提交</w:t>
      </w:r>
      <w:r>
        <w:rPr>
          <w:rFonts w:hint="eastAsia" w:ascii="Times New Roman" w:hAnsi="Times New Roman" w:eastAsia="仿宋_GB2312" w:cs="仿宋_GB2312"/>
          <w:color w:val="auto"/>
          <w:sz w:val="32"/>
          <w:szCs w:val="32"/>
        </w:rPr>
        <w:t>会徽、吉祥物和主题口号</w:t>
      </w:r>
      <w:r>
        <w:rPr>
          <w:rFonts w:hint="eastAsia" w:ascii="Times New Roman" w:hAnsi="Times New Roman" w:eastAsia="仿宋_GB2312" w:cs="仿宋_GB2312"/>
          <w:color w:val="auto"/>
          <w:sz w:val="32"/>
          <w:szCs w:val="32"/>
          <w:lang w:eastAsia="zh-CN"/>
        </w:rPr>
        <w:t>设计应征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（以下简称应征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w:t>
      </w:r>
    </w:p>
    <w:p w14:paraId="2C86A5BB">
      <w:pPr>
        <w:pageBreakBefore w:val="0"/>
        <w:widowControl w:val="0"/>
        <w:kinsoku/>
        <w:wordWrap/>
        <w:overflowPunct/>
        <w:topLinePunct w:val="0"/>
        <w:autoSpaceDE/>
        <w:autoSpaceDN/>
        <w:adjustRightInd/>
        <w:snapToGrid/>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en-US" w:eastAsia="zh-CN"/>
        </w:rPr>
        <w:t>应征人完全理解并接受征集条件和要求，自愿为北京2027年世界田径锦标赛会徽、吉祥物和主题口号的设计提供方案或创作方向、创作灵感。</w:t>
      </w:r>
      <w:r>
        <w:rPr>
          <w:rFonts w:hint="eastAsia" w:ascii="Times New Roman" w:hAnsi="Times New Roman" w:eastAsia="仿宋_GB2312" w:cs="仿宋_GB2312"/>
          <w:color w:val="auto"/>
          <w:sz w:val="32"/>
          <w:szCs w:val="32"/>
          <w:lang w:eastAsia="zh-CN"/>
        </w:rPr>
        <w:t>北京2027年世界田径锦标赛组织委员会</w:t>
      </w:r>
      <w:r>
        <w:rPr>
          <w:rFonts w:hint="eastAsia" w:ascii="Times New Roman" w:hAnsi="Times New Roman" w:eastAsia="仿宋_GB2312" w:cs="仿宋_GB2312"/>
          <w:color w:val="auto"/>
          <w:sz w:val="32"/>
          <w:szCs w:val="32"/>
          <w:lang w:val="en-US" w:eastAsia="zh-CN"/>
        </w:rPr>
        <w:t>将从应征作品中优选出符合特点、要求和适于二次开发的应征作品。</w:t>
      </w:r>
      <w:r>
        <w:rPr>
          <w:rFonts w:hint="eastAsia" w:ascii="Times New Roman" w:hAnsi="Times New Roman" w:eastAsia="仿宋_GB2312" w:cs="仿宋_GB2312"/>
          <w:color w:val="auto"/>
          <w:sz w:val="32"/>
          <w:szCs w:val="32"/>
          <w:lang w:eastAsia="zh-CN"/>
        </w:rPr>
        <w:t>北京2027年世界田径锦标赛组织委员会</w:t>
      </w:r>
      <w:r>
        <w:rPr>
          <w:rFonts w:hint="eastAsia" w:ascii="Times New Roman" w:hAnsi="Times New Roman" w:eastAsia="仿宋_GB2312" w:cs="仿宋_GB2312"/>
          <w:color w:val="auto"/>
          <w:sz w:val="32"/>
          <w:szCs w:val="32"/>
          <w:lang w:val="en-US" w:eastAsia="zh-CN"/>
        </w:rPr>
        <w:t>有权决定应征作品创作团队及其人员组成，有权使用所有应征作品中的创意，以形成最终的会徽、吉祥物和主题口号</w:t>
      </w:r>
      <w:r>
        <w:rPr>
          <w:rFonts w:hint="eastAsia" w:ascii="Times New Roman" w:hAnsi="Times New Roman" w:eastAsia="仿宋_GB2312" w:cs="仿宋_GB2312"/>
          <w:color w:val="auto"/>
          <w:sz w:val="32"/>
          <w:szCs w:val="32"/>
        </w:rPr>
        <w:t>。</w:t>
      </w:r>
    </w:p>
    <w:p w14:paraId="2092BD5D">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2.2 应征人须遵守的基本规定</w:t>
      </w:r>
    </w:p>
    <w:p w14:paraId="086FE91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除本征集文件规定的法律文件以外，应征人还应</w:t>
      </w:r>
      <w:r>
        <w:rPr>
          <w:rFonts w:hint="eastAsia" w:ascii="Times New Roman" w:hAnsi="Times New Roman" w:eastAsia="仿宋_GB2312" w:cs="仿宋_GB2312"/>
          <w:color w:val="auto"/>
          <w:sz w:val="32"/>
          <w:szCs w:val="32"/>
          <w:lang w:val="en-US" w:eastAsia="zh-CN"/>
        </w:rPr>
        <w:t>遵循</w:t>
      </w:r>
      <w:r>
        <w:rPr>
          <w:rFonts w:hint="eastAsia" w:ascii="Times New Roman" w:hAnsi="Times New Roman" w:eastAsia="仿宋_GB2312" w:cs="仿宋_GB2312"/>
          <w:color w:val="auto"/>
          <w:sz w:val="32"/>
          <w:szCs w:val="32"/>
          <w:lang w:eastAsia="zh-CN"/>
        </w:rPr>
        <w:t>北京2027年世界田径锦标赛组织委员会的指导，在本次征集活动的进行</w:t>
      </w:r>
      <w:r>
        <w:rPr>
          <w:rFonts w:hint="eastAsia" w:ascii="Times New Roman" w:hAnsi="Times New Roman" w:eastAsia="仿宋_GB2312" w:cs="仿宋_GB2312"/>
          <w:color w:val="auto"/>
          <w:sz w:val="32"/>
          <w:szCs w:val="32"/>
          <w:lang w:val="en-US" w:eastAsia="zh-CN"/>
        </w:rPr>
        <w:t>过程</w:t>
      </w:r>
      <w:r>
        <w:rPr>
          <w:rFonts w:hint="eastAsia" w:ascii="Times New Roman" w:hAnsi="Times New Roman" w:eastAsia="仿宋_GB2312" w:cs="仿宋_GB2312"/>
          <w:color w:val="auto"/>
          <w:sz w:val="32"/>
          <w:szCs w:val="32"/>
          <w:lang w:eastAsia="zh-CN"/>
        </w:rPr>
        <w:t>和后续</w:t>
      </w:r>
      <w:r>
        <w:rPr>
          <w:rFonts w:hint="eastAsia" w:ascii="Times New Roman" w:hAnsi="Times New Roman" w:eastAsia="仿宋_GB2312" w:cs="仿宋_GB2312"/>
          <w:color w:val="auto"/>
          <w:sz w:val="32"/>
          <w:szCs w:val="32"/>
          <w:lang w:val="en-US" w:eastAsia="zh-CN"/>
        </w:rPr>
        <w:t>合作</w:t>
      </w:r>
      <w:r>
        <w:rPr>
          <w:rFonts w:hint="eastAsia" w:ascii="Times New Roman" w:hAnsi="Times New Roman" w:eastAsia="仿宋_GB2312" w:cs="仿宋_GB2312"/>
          <w:color w:val="auto"/>
          <w:sz w:val="32"/>
          <w:szCs w:val="32"/>
          <w:lang w:eastAsia="zh-CN"/>
        </w:rPr>
        <w:t>中，就合作事宜签署相关协议。</w:t>
      </w:r>
    </w:p>
    <w:p w14:paraId="56978D9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对应征人的基本要求：</w:t>
      </w:r>
    </w:p>
    <w:p w14:paraId="4C663D7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（1）应征人应自行承担参加本次征集活动所</w:t>
      </w:r>
      <w:r>
        <w:rPr>
          <w:rFonts w:hint="eastAsia" w:ascii="Times New Roman" w:hAnsi="Times New Roman" w:eastAsia="仿宋_GB2312" w:cs="仿宋_GB2312"/>
          <w:color w:val="auto"/>
          <w:sz w:val="32"/>
          <w:szCs w:val="32"/>
          <w:lang w:val="en-US" w:eastAsia="zh-CN"/>
        </w:rPr>
        <w:t>产</w:t>
      </w:r>
      <w:r>
        <w:rPr>
          <w:rFonts w:hint="eastAsia" w:ascii="Times New Roman" w:hAnsi="Times New Roman" w:eastAsia="仿宋_GB2312" w:cs="仿宋_GB2312"/>
          <w:color w:val="auto"/>
          <w:sz w:val="32"/>
          <w:szCs w:val="32"/>
          <w:lang w:eastAsia="zh-CN"/>
        </w:rPr>
        <w:t>生的全部费用。北京2027年世界田径锦标赛组织委员会对上述费用</w:t>
      </w:r>
      <w:r>
        <w:rPr>
          <w:rFonts w:hint="eastAsia" w:ascii="Times New Roman" w:hAnsi="Times New Roman" w:eastAsia="仿宋_GB2312" w:cs="仿宋_GB2312"/>
          <w:color w:val="auto"/>
          <w:sz w:val="32"/>
          <w:szCs w:val="32"/>
          <w:lang w:val="en-US" w:eastAsia="zh-CN"/>
        </w:rPr>
        <w:t>不</w:t>
      </w:r>
      <w:r>
        <w:rPr>
          <w:rFonts w:hint="eastAsia" w:ascii="Times New Roman" w:hAnsi="Times New Roman" w:eastAsia="仿宋_GB2312" w:cs="仿宋_GB2312"/>
          <w:color w:val="auto"/>
          <w:sz w:val="32"/>
          <w:szCs w:val="32"/>
          <w:lang w:eastAsia="zh-CN"/>
        </w:rPr>
        <w:t>承担任何责任。</w:t>
      </w:r>
    </w:p>
    <w:p w14:paraId="73AFE48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w:t>
      </w:r>
      <w:r>
        <w:rPr>
          <w:rFonts w:hint="eastAsia" w:ascii="Times New Roman" w:hAnsi="Times New Roman" w:eastAsia="仿宋_GB2312" w:cs="仿宋_GB2312"/>
          <w:color w:val="auto"/>
          <w:sz w:val="32"/>
          <w:szCs w:val="32"/>
          <w:lang w:val="en-US" w:eastAsia="zh-CN"/>
        </w:rPr>
        <w:t>若</w:t>
      </w:r>
      <w:r>
        <w:rPr>
          <w:rFonts w:hint="eastAsia" w:ascii="Times New Roman" w:hAnsi="Times New Roman" w:eastAsia="仿宋_GB2312" w:cs="仿宋_GB2312"/>
          <w:color w:val="auto"/>
          <w:sz w:val="32"/>
          <w:szCs w:val="32"/>
          <w:lang w:eastAsia="zh-CN"/>
        </w:rPr>
        <w:t>应征</w:t>
      </w:r>
      <w:r>
        <w:rPr>
          <w:rFonts w:hint="eastAsia" w:ascii="Times New Roman" w:hAnsi="Times New Roman" w:eastAsia="仿宋_GB2312" w:cs="仿宋_GB2312"/>
          <w:color w:val="auto"/>
          <w:sz w:val="32"/>
          <w:szCs w:val="32"/>
          <w:lang w:val="en-US" w:eastAsia="zh-CN"/>
        </w:rPr>
        <w:t>作品入围</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lang w:val="en-US" w:eastAsia="zh-CN"/>
        </w:rPr>
        <w:t>中</w:t>
      </w:r>
      <w:r>
        <w:rPr>
          <w:rFonts w:hint="eastAsia" w:ascii="Times New Roman" w:hAnsi="Times New Roman" w:eastAsia="仿宋_GB2312" w:cs="仿宋_GB2312"/>
          <w:color w:val="auto"/>
          <w:sz w:val="32"/>
          <w:szCs w:val="32"/>
          <w:lang w:eastAsia="zh-CN"/>
        </w:rPr>
        <w:t>选，并</w:t>
      </w:r>
      <w:r>
        <w:rPr>
          <w:rFonts w:hint="eastAsia" w:ascii="Times New Roman" w:hAnsi="Times New Roman" w:eastAsia="仿宋_GB2312" w:cs="仿宋_GB2312"/>
          <w:color w:val="auto"/>
          <w:sz w:val="32"/>
          <w:szCs w:val="32"/>
          <w:lang w:val="en-US" w:eastAsia="zh-CN"/>
        </w:rPr>
        <w:t>在收到</w:t>
      </w:r>
      <w:r>
        <w:rPr>
          <w:rFonts w:hint="eastAsia" w:ascii="Times New Roman" w:hAnsi="Times New Roman" w:eastAsia="仿宋_GB2312" w:cs="仿宋_GB2312"/>
          <w:color w:val="auto"/>
          <w:sz w:val="32"/>
          <w:szCs w:val="32"/>
          <w:lang w:eastAsia="zh-CN"/>
        </w:rPr>
        <w:t>北京2027年世界田径锦标赛组织委员会</w:t>
      </w:r>
      <w:r>
        <w:rPr>
          <w:rFonts w:hint="eastAsia" w:ascii="Times New Roman" w:hAnsi="Times New Roman" w:eastAsia="仿宋_GB2312" w:cs="仿宋_GB2312"/>
          <w:color w:val="auto"/>
          <w:sz w:val="32"/>
          <w:szCs w:val="32"/>
          <w:lang w:val="en-US" w:eastAsia="zh-CN"/>
        </w:rPr>
        <w:t>的</w:t>
      </w:r>
      <w:r>
        <w:rPr>
          <w:rFonts w:hint="eastAsia" w:ascii="Times New Roman" w:hAnsi="Times New Roman" w:eastAsia="仿宋_GB2312" w:cs="仿宋_GB2312"/>
          <w:color w:val="auto"/>
          <w:sz w:val="32"/>
          <w:szCs w:val="32"/>
          <w:lang w:eastAsia="zh-CN"/>
        </w:rPr>
        <w:t>通知后10天内，</w:t>
      </w:r>
      <w:r>
        <w:rPr>
          <w:rFonts w:hint="eastAsia" w:ascii="Times New Roman" w:hAnsi="Times New Roman" w:eastAsia="仿宋_GB2312" w:cs="仿宋_GB2312"/>
          <w:color w:val="auto"/>
          <w:sz w:val="32"/>
          <w:szCs w:val="32"/>
          <w:lang w:val="en-US" w:eastAsia="zh-CN"/>
        </w:rPr>
        <w:t>应征人需</w:t>
      </w:r>
      <w:r>
        <w:rPr>
          <w:rFonts w:hint="eastAsia" w:ascii="Times New Roman" w:hAnsi="Times New Roman" w:eastAsia="仿宋_GB2312" w:cs="仿宋_GB2312"/>
          <w:color w:val="auto"/>
          <w:sz w:val="32"/>
          <w:szCs w:val="32"/>
          <w:lang w:eastAsia="zh-CN"/>
        </w:rPr>
        <w:t>签署</w:t>
      </w:r>
      <w:r>
        <w:rPr>
          <w:rFonts w:hint="eastAsia" w:ascii="Times New Roman" w:hAnsi="Times New Roman" w:eastAsia="仿宋_GB2312" w:cs="仿宋_GB2312"/>
          <w:color w:val="auto"/>
          <w:sz w:val="32"/>
          <w:szCs w:val="32"/>
          <w:lang w:val="en-US" w:eastAsia="zh-CN"/>
        </w:rPr>
        <w:t>相关的</w:t>
      </w:r>
      <w:r>
        <w:rPr>
          <w:rFonts w:hint="eastAsia" w:ascii="Times New Roman" w:hAnsi="Times New Roman" w:eastAsia="仿宋_GB2312" w:cs="仿宋_GB2312"/>
          <w:color w:val="auto"/>
          <w:sz w:val="32"/>
          <w:szCs w:val="32"/>
          <w:lang w:eastAsia="zh-CN"/>
        </w:rPr>
        <w:t>协议。如应征人未能如期签署协议，视为</w:t>
      </w:r>
      <w:r>
        <w:rPr>
          <w:rFonts w:hint="eastAsia" w:ascii="Times New Roman" w:hAnsi="Times New Roman" w:eastAsia="仿宋_GB2312" w:cs="仿宋_GB2312"/>
          <w:color w:val="auto"/>
          <w:sz w:val="32"/>
          <w:szCs w:val="32"/>
          <w:lang w:val="en-US" w:eastAsia="zh-CN"/>
        </w:rPr>
        <w:t>自动</w:t>
      </w:r>
      <w:r>
        <w:rPr>
          <w:rFonts w:hint="eastAsia" w:ascii="Times New Roman" w:hAnsi="Times New Roman" w:eastAsia="仿宋_GB2312" w:cs="仿宋_GB2312"/>
          <w:color w:val="auto"/>
          <w:sz w:val="32"/>
          <w:szCs w:val="32"/>
          <w:lang w:eastAsia="zh-CN"/>
        </w:rPr>
        <w:t>放弃</w:t>
      </w:r>
      <w:r>
        <w:rPr>
          <w:rFonts w:hint="eastAsia" w:ascii="Times New Roman" w:hAnsi="Times New Roman" w:eastAsia="仿宋_GB2312" w:cs="仿宋_GB2312"/>
          <w:color w:val="auto"/>
          <w:sz w:val="32"/>
          <w:szCs w:val="32"/>
          <w:lang w:val="en-US" w:eastAsia="zh-CN"/>
        </w:rPr>
        <w:t>资格</w:t>
      </w:r>
      <w:r>
        <w:rPr>
          <w:rFonts w:hint="eastAsia" w:ascii="Times New Roman" w:hAnsi="Times New Roman" w:eastAsia="仿宋_GB2312" w:cs="仿宋_GB2312"/>
          <w:color w:val="auto"/>
          <w:sz w:val="32"/>
          <w:szCs w:val="32"/>
          <w:lang w:eastAsia="zh-CN"/>
        </w:rPr>
        <w:t>，但北京2027年世界田径锦标赛组织委员会有权在该应征人已经提交的应征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基础上</w:t>
      </w:r>
      <w:r>
        <w:rPr>
          <w:rFonts w:hint="eastAsia" w:ascii="Times New Roman" w:hAnsi="Times New Roman" w:eastAsia="仿宋_GB2312" w:cs="仿宋_GB2312"/>
          <w:color w:val="auto"/>
          <w:sz w:val="32"/>
          <w:szCs w:val="32"/>
          <w:lang w:val="en-US" w:eastAsia="zh-CN"/>
        </w:rPr>
        <w:t>继续</w:t>
      </w:r>
      <w:r>
        <w:rPr>
          <w:rFonts w:hint="eastAsia" w:ascii="Times New Roman" w:hAnsi="Times New Roman" w:eastAsia="仿宋_GB2312" w:cs="仿宋_GB2312"/>
          <w:color w:val="auto"/>
          <w:sz w:val="32"/>
          <w:szCs w:val="32"/>
          <w:lang w:eastAsia="zh-CN"/>
        </w:rPr>
        <w:t>进行</w:t>
      </w:r>
      <w:r>
        <w:rPr>
          <w:rFonts w:hint="eastAsia" w:ascii="Times New Roman" w:hAnsi="Times New Roman" w:eastAsia="仿宋_GB2312" w:cs="仿宋_GB2312"/>
          <w:color w:val="auto"/>
          <w:sz w:val="32"/>
          <w:szCs w:val="32"/>
          <w:lang w:val="en-US" w:eastAsia="zh-CN"/>
        </w:rPr>
        <w:t>后续</w:t>
      </w:r>
      <w:r>
        <w:rPr>
          <w:rFonts w:hint="eastAsia" w:ascii="Times New Roman" w:hAnsi="Times New Roman" w:eastAsia="仿宋_GB2312" w:cs="仿宋_GB2312"/>
          <w:color w:val="auto"/>
          <w:sz w:val="32"/>
          <w:szCs w:val="32"/>
          <w:lang w:eastAsia="zh-CN"/>
        </w:rPr>
        <w:t>工作。</w:t>
      </w:r>
    </w:p>
    <w:p w14:paraId="488BD83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（3）应征人应遵守中华人民共和国法律法规及北京2027年世界田径锦标赛组织委员会的有关规定。</w:t>
      </w:r>
    </w:p>
    <w:p w14:paraId="7B89F6B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（4）应征人应当按照本征集文件的要求及</w:t>
      </w:r>
      <w:r>
        <w:rPr>
          <w:rFonts w:hint="eastAsia" w:ascii="Times New Roman" w:hAnsi="Times New Roman" w:eastAsia="仿宋_GB2312" w:cs="仿宋_GB2312"/>
          <w:color w:val="auto"/>
          <w:sz w:val="32"/>
          <w:szCs w:val="32"/>
          <w:lang w:val="en-US" w:eastAsia="zh-CN"/>
        </w:rPr>
        <w:t>后续</w:t>
      </w:r>
      <w:r>
        <w:rPr>
          <w:rFonts w:hint="eastAsia" w:ascii="Times New Roman" w:hAnsi="Times New Roman" w:eastAsia="仿宋_GB2312" w:cs="仿宋_GB2312"/>
          <w:color w:val="auto"/>
          <w:sz w:val="32"/>
          <w:szCs w:val="32"/>
          <w:lang w:eastAsia="zh-CN"/>
        </w:rPr>
        <w:t>的实际需要，</w:t>
      </w:r>
      <w:r>
        <w:rPr>
          <w:rFonts w:hint="eastAsia" w:ascii="Times New Roman" w:hAnsi="Times New Roman" w:eastAsia="仿宋_GB2312" w:cs="仿宋_GB2312"/>
          <w:color w:val="auto"/>
          <w:sz w:val="32"/>
          <w:szCs w:val="32"/>
          <w:lang w:val="en-US" w:eastAsia="zh-CN"/>
        </w:rPr>
        <w:t>向</w:t>
      </w:r>
      <w:r>
        <w:rPr>
          <w:rFonts w:hint="eastAsia" w:ascii="Times New Roman" w:hAnsi="Times New Roman" w:eastAsia="仿宋_GB2312" w:cs="仿宋_GB2312"/>
          <w:color w:val="auto"/>
          <w:sz w:val="32"/>
          <w:szCs w:val="32"/>
          <w:lang w:eastAsia="zh-CN"/>
        </w:rPr>
        <w:t>北京2027年世界田径锦标赛组织委员会提交资质证明和其他有关法律文件。</w:t>
      </w:r>
    </w:p>
    <w:p w14:paraId="1609DBC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（5）应征人确认，北京2027年世界田径锦标赛组织委员会有权无偿使用应征人提交的应征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以及应征人所提供的信息、资料</w:t>
      </w:r>
      <w:r>
        <w:rPr>
          <w:rFonts w:hint="eastAsia" w:ascii="Times New Roman" w:hAnsi="Times New Roman" w:eastAsia="仿宋_GB2312" w:cs="仿宋_GB2312"/>
          <w:color w:val="auto"/>
          <w:sz w:val="32"/>
          <w:szCs w:val="32"/>
          <w:lang w:val="en-US" w:eastAsia="zh-CN"/>
        </w:rPr>
        <w:t>用于</w:t>
      </w:r>
      <w:r>
        <w:rPr>
          <w:rFonts w:hint="eastAsia" w:ascii="Times New Roman" w:hAnsi="Times New Roman" w:eastAsia="仿宋_GB2312" w:cs="仿宋_GB2312"/>
          <w:color w:val="auto"/>
          <w:sz w:val="32"/>
          <w:szCs w:val="32"/>
          <w:lang w:eastAsia="zh-CN"/>
        </w:rPr>
        <w:t>评审</w:t>
      </w:r>
      <w:r>
        <w:rPr>
          <w:rFonts w:hint="eastAsia" w:ascii="Times New Roman" w:hAnsi="Times New Roman" w:eastAsia="仿宋_GB2312" w:cs="仿宋_GB2312"/>
          <w:color w:val="auto"/>
          <w:sz w:val="32"/>
          <w:szCs w:val="32"/>
          <w:lang w:val="en-US" w:eastAsia="zh-CN"/>
        </w:rPr>
        <w:t>应征作品以及</w:t>
      </w:r>
      <w:r>
        <w:rPr>
          <w:rFonts w:hint="eastAsia" w:ascii="Times New Roman" w:hAnsi="Times New Roman" w:eastAsia="仿宋_GB2312" w:cs="仿宋_GB2312"/>
          <w:color w:val="auto"/>
          <w:sz w:val="32"/>
          <w:szCs w:val="32"/>
          <w:lang w:eastAsia="zh-CN"/>
        </w:rPr>
        <w:t>对该</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、信息、资料进行改进、加工和再创作；北京2027年世界田径锦标赛组织委员会</w:t>
      </w:r>
      <w:r>
        <w:rPr>
          <w:rFonts w:hint="eastAsia" w:ascii="Times New Roman" w:hAnsi="Times New Roman" w:eastAsia="仿宋_GB2312" w:cs="仿宋_GB2312"/>
          <w:color w:val="auto"/>
          <w:sz w:val="32"/>
          <w:szCs w:val="32"/>
          <w:lang w:val="en-US" w:eastAsia="zh-CN"/>
        </w:rPr>
        <w:t>承诺除</w:t>
      </w:r>
      <w:r>
        <w:rPr>
          <w:rFonts w:hint="eastAsia" w:ascii="Times New Roman" w:hAnsi="Times New Roman" w:eastAsia="仿宋_GB2312" w:cs="仿宋_GB2312"/>
          <w:color w:val="auto"/>
          <w:sz w:val="32"/>
          <w:szCs w:val="32"/>
          <w:lang w:eastAsia="zh-CN"/>
        </w:rPr>
        <w:t>指定的创意团队和制作机构以外，</w:t>
      </w:r>
      <w:r>
        <w:rPr>
          <w:rFonts w:hint="eastAsia" w:ascii="Times New Roman" w:hAnsi="Times New Roman" w:eastAsia="仿宋_GB2312" w:cs="仿宋_GB2312"/>
          <w:color w:val="auto"/>
          <w:sz w:val="32"/>
          <w:szCs w:val="32"/>
          <w:lang w:val="en-US" w:eastAsia="zh-CN"/>
        </w:rPr>
        <w:t>不会向</w:t>
      </w:r>
      <w:r>
        <w:rPr>
          <w:rFonts w:hint="eastAsia" w:ascii="Times New Roman" w:hAnsi="Times New Roman" w:eastAsia="仿宋_GB2312" w:cs="仿宋_GB2312"/>
          <w:color w:val="auto"/>
          <w:sz w:val="32"/>
          <w:szCs w:val="32"/>
          <w:lang w:eastAsia="zh-CN"/>
        </w:rPr>
        <w:t>其他第三方透露该方案、信息、资料。</w:t>
      </w:r>
    </w:p>
    <w:p w14:paraId="4C05320F">
      <w:pPr>
        <w:pageBreakBefore w:val="0"/>
        <w:widowControl w:val="0"/>
        <w:tabs>
          <w:tab w:val="left" w:pos="0"/>
          <w:tab w:val="left" w:pos="7980"/>
        </w:tabs>
        <w:kinsoku/>
        <w:wordWrap/>
        <w:overflowPunct/>
        <w:topLinePunct w:val="0"/>
        <w:autoSpaceDE w:val="0"/>
        <w:autoSpaceDN w:val="0"/>
        <w:bidi w:val="0"/>
        <w:adjustRightInd w:val="0"/>
        <w:snapToGrid w:val="0"/>
        <w:spacing w:before="156" w:beforeLines="50" w:after="156" w:afterLines="50" w:line="560" w:lineRule="exact"/>
        <w:ind w:firstLine="0"/>
        <w:jc w:val="center"/>
        <w:textAlignment w:val="baseline"/>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第三部分  应征人资格</w:t>
      </w:r>
    </w:p>
    <w:p w14:paraId="69B418A0">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3.1 应征人员资格</w:t>
      </w:r>
    </w:p>
    <w:p w14:paraId="3F6D2CA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仿宋_GB2312" w:eastAsia="仿宋_GB2312" w:cs="FZLTHK--GBK1-0"/>
          <w:color w:val="auto"/>
          <w:sz w:val="32"/>
          <w:szCs w:val="32"/>
        </w:rPr>
        <w:t>所有</w:t>
      </w:r>
      <w:r>
        <w:rPr>
          <w:rFonts w:hint="eastAsia" w:ascii="仿宋_GB2312" w:eastAsia="仿宋_GB2312" w:cs="FZLTHK--GBK1-0"/>
          <w:color w:val="auto"/>
          <w:sz w:val="32"/>
          <w:szCs w:val="32"/>
          <w:lang w:val="en-US" w:eastAsia="zh-CN"/>
        </w:rPr>
        <w:t>对本征集活动有意愿</w:t>
      </w:r>
      <w:r>
        <w:rPr>
          <w:rFonts w:hint="eastAsia" w:ascii="仿宋_GB2312" w:eastAsia="仿宋_GB2312"/>
          <w:sz w:val="32"/>
          <w:szCs w:val="32"/>
          <w:lang w:val="en-US" w:eastAsia="zh-CN"/>
        </w:rPr>
        <w:t>并</w:t>
      </w:r>
      <w:r>
        <w:rPr>
          <w:rFonts w:hint="eastAsia" w:ascii="仿宋_GB2312" w:eastAsia="仿宋_GB2312" w:cs="FZLTHK--GBK1-0"/>
          <w:color w:val="auto"/>
          <w:sz w:val="32"/>
          <w:szCs w:val="32"/>
        </w:rPr>
        <w:t>自愿遵守本征集文件</w:t>
      </w:r>
      <w:r>
        <w:rPr>
          <w:rFonts w:ascii="仿宋_GB2312" w:eastAsia="仿宋_GB2312" w:cs="FZLTHK--GBK1-0"/>
          <w:color w:val="auto"/>
          <w:sz w:val="32"/>
          <w:szCs w:val="32"/>
        </w:rPr>
        <w:t>和</w:t>
      </w:r>
      <w:r>
        <w:rPr>
          <w:rFonts w:hint="eastAsia" w:ascii="仿宋_GB2312" w:eastAsia="仿宋_GB2312" w:cs="FZLTHK--GBK1-0"/>
          <w:color w:val="auto"/>
          <w:sz w:val="32"/>
          <w:szCs w:val="32"/>
        </w:rPr>
        <w:t>本次征集活动全部要求的自然人、法人和其他组织，均可单独或联合参加征集活动并提交应征方案。</w:t>
      </w:r>
    </w:p>
    <w:p w14:paraId="3F375771">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3.2 应征人参加本次征集活动须签署的书面文件（</w:t>
      </w:r>
      <w:r>
        <w:rPr>
          <w:rFonts w:hint="eastAsia" w:ascii="Times New Roman" w:hAnsi="Times New Roman" w:eastAsia="楷体_GB2312" w:cs="楷体_GB2312"/>
          <w:color w:val="auto"/>
          <w:sz w:val="32"/>
          <w:szCs w:val="32"/>
          <w:lang w:val="en-US" w:eastAsia="zh-CN"/>
        </w:rPr>
        <w:t>见附件</w:t>
      </w:r>
      <w:r>
        <w:rPr>
          <w:rFonts w:hint="eastAsia" w:ascii="Times New Roman" w:hAnsi="Times New Roman" w:eastAsia="楷体_GB2312" w:cs="楷体_GB2312"/>
          <w:color w:val="auto"/>
          <w:sz w:val="32"/>
          <w:szCs w:val="32"/>
          <w:lang w:eastAsia="zh-CN"/>
        </w:rPr>
        <w:t>）</w:t>
      </w:r>
    </w:p>
    <w:p w14:paraId="2B2A8787">
      <w:pPr>
        <w:keepNext w:val="0"/>
        <w:keepLines w:val="0"/>
        <w:pageBreakBefore w:val="0"/>
        <w:widowControl w:val="0"/>
        <w:kinsoku/>
        <w:wordWrap/>
        <w:overflowPunct/>
        <w:topLinePunct w:val="0"/>
        <w:autoSpaceDE/>
        <w:autoSpaceDN/>
        <w:bidi w:val="0"/>
        <w:adjustRightInd/>
        <w:snapToGrid/>
        <w:spacing w:line="560" w:lineRule="exact"/>
        <w:ind w:left="12" w:firstLine="643"/>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（1）《应征</w:t>
      </w:r>
      <w:r>
        <w:rPr>
          <w:rFonts w:hint="eastAsia" w:ascii="Times New Roman" w:hAnsi="Times New Roman" w:eastAsia="仿宋_GB2312" w:cs="仿宋_GB2312"/>
          <w:color w:val="auto"/>
          <w:sz w:val="32"/>
          <w:szCs w:val="32"/>
          <w:lang w:val="en-US" w:eastAsia="zh-CN"/>
        </w:rPr>
        <w:t>人</w:t>
      </w:r>
      <w:r>
        <w:rPr>
          <w:rFonts w:hint="eastAsia" w:ascii="Times New Roman" w:hAnsi="Times New Roman" w:eastAsia="仿宋_GB2312" w:cs="仿宋_GB2312"/>
          <w:color w:val="auto"/>
          <w:sz w:val="32"/>
          <w:szCs w:val="32"/>
          <w:lang w:eastAsia="zh-CN"/>
        </w:rPr>
        <w:t>承诺函》。</w:t>
      </w:r>
    </w:p>
    <w:p w14:paraId="5F3EB859">
      <w:pPr>
        <w:keepNext w:val="0"/>
        <w:keepLines w:val="0"/>
        <w:pageBreakBefore w:val="0"/>
        <w:widowControl w:val="0"/>
        <w:kinsoku/>
        <w:wordWrap/>
        <w:overflowPunct/>
        <w:topLinePunct w:val="0"/>
        <w:autoSpaceDE/>
        <w:autoSpaceDN/>
        <w:bidi w:val="0"/>
        <w:adjustRightInd/>
        <w:snapToGrid/>
        <w:spacing w:line="560" w:lineRule="exact"/>
        <w:ind w:left="12" w:firstLine="643"/>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（2）应征人如为法人或非法人组织，须书面签署《授权</w:t>
      </w:r>
      <w:r>
        <w:rPr>
          <w:rFonts w:hint="eastAsia" w:ascii="Times New Roman" w:hAnsi="Times New Roman" w:eastAsia="仿宋_GB2312" w:cs="仿宋_GB2312"/>
          <w:color w:val="auto"/>
          <w:sz w:val="32"/>
          <w:szCs w:val="32"/>
          <w:lang w:val="en-US" w:eastAsia="zh-CN"/>
        </w:rPr>
        <w:t>委托</w:t>
      </w:r>
      <w:r>
        <w:rPr>
          <w:rFonts w:hint="eastAsia" w:ascii="Times New Roman" w:hAnsi="Times New Roman" w:eastAsia="仿宋_GB2312" w:cs="仿宋_GB2312"/>
          <w:color w:val="auto"/>
          <w:sz w:val="32"/>
          <w:szCs w:val="32"/>
          <w:lang w:eastAsia="zh-CN"/>
        </w:rPr>
        <w:t>书》。</w:t>
      </w:r>
    </w:p>
    <w:p w14:paraId="58A8CB76">
      <w:pPr>
        <w:keepNext w:val="0"/>
        <w:keepLines w:val="0"/>
        <w:pageBreakBefore w:val="0"/>
        <w:widowControl w:val="0"/>
        <w:kinsoku/>
        <w:wordWrap/>
        <w:overflowPunct/>
        <w:topLinePunct w:val="0"/>
        <w:autoSpaceDE/>
        <w:autoSpaceDN/>
        <w:bidi w:val="0"/>
        <w:adjustRightInd/>
        <w:snapToGrid/>
        <w:spacing w:line="560" w:lineRule="exact"/>
        <w:ind w:left="12" w:firstLine="643"/>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3）《征集活动应征报名表》。</w:t>
      </w:r>
    </w:p>
    <w:p w14:paraId="380FE215">
      <w:pPr>
        <w:widowControl w:val="0"/>
        <w:kinsoku/>
        <w:spacing w:line="560" w:lineRule="exact"/>
        <w:ind w:left="12" w:firstLine="643"/>
        <w:jc w:val="both"/>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z w:val="32"/>
          <w:szCs w:val="32"/>
          <w:lang w:eastAsia="zh-CN"/>
        </w:rPr>
        <w:t>应征人</w:t>
      </w:r>
      <w:r>
        <w:rPr>
          <w:rFonts w:hint="eastAsia" w:ascii="Times New Roman" w:hAnsi="Times New Roman" w:eastAsia="仿宋_GB2312" w:cs="仿宋_GB2312"/>
          <w:color w:val="auto"/>
          <w:sz w:val="32"/>
          <w:szCs w:val="32"/>
          <w:lang w:val="en-US" w:eastAsia="zh-CN"/>
        </w:rPr>
        <w:t>通过</w:t>
      </w:r>
      <w:r>
        <w:rPr>
          <w:rFonts w:hint="eastAsia" w:ascii="Times New Roman" w:hAnsi="Times New Roman" w:eastAsia="仿宋_GB2312" w:cs="仿宋_GB2312"/>
          <w:color w:val="auto"/>
          <w:sz w:val="32"/>
          <w:szCs w:val="32"/>
          <w:lang w:eastAsia="zh-CN"/>
        </w:rPr>
        <w:t>北京2027年世界田径锦标赛组织委员会</w:t>
      </w:r>
      <w:r>
        <w:rPr>
          <w:rFonts w:hint="eastAsia" w:ascii="Times New Roman" w:hAnsi="Times New Roman" w:eastAsia="仿宋_GB2312" w:cs="仿宋_GB2312"/>
          <w:color w:val="auto"/>
          <w:sz w:val="32"/>
          <w:szCs w:val="32"/>
          <w:lang w:val="en-US" w:eastAsia="zh-CN"/>
        </w:rPr>
        <w:t>发布的公告</w:t>
      </w:r>
      <w:r>
        <w:rPr>
          <w:rFonts w:hint="eastAsia" w:ascii="Times New Roman" w:hAnsi="Times New Roman" w:eastAsia="仿宋_GB2312" w:cs="仿宋_GB2312"/>
          <w:color w:val="auto"/>
          <w:sz w:val="32"/>
          <w:szCs w:val="32"/>
          <w:lang w:eastAsia="zh-CN"/>
        </w:rPr>
        <w:t>，阅读、同意接受</w:t>
      </w:r>
      <w:r>
        <w:rPr>
          <w:rFonts w:hint="eastAsia" w:ascii="Times New Roman" w:hAnsi="Times New Roman" w:eastAsia="仿宋_GB2312" w:cs="仿宋_GB2312"/>
          <w:color w:val="auto"/>
          <w:sz w:val="32"/>
          <w:szCs w:val="32"/>
          <w:lang w:val="en-US" w:eastAsia="zh-CN"/>
        </w:rPr>
        <w:t>公告上</w:t>
      </w:r>
      <w:r>
        <w:rPr>
          <w:rFonts w:hint="eastAsia" w:ascii="Times New Roman" w:hAnsi="Times New Roman" w:eastAsia="仿宋_GB2312" w:cs="仿宋_GB2312"/>
          <w:color w:val="auto"/>
          <w:sz w:val="32"/>
          <w:szCs w:val="32"/>
          <w:lang w:eastAsia="zh-CN"/>
        </w:rPr>
        <w:t>的文件要求及其相应的条款条件，下载</w:t>
      </w:r>
      <w:r>
        <w:rPr>
          <w:rFonts w:hint="eastAsia" w:ascii="Times New Roman" w:hAnsi="Times New Roman" w:eastAsia="仿宋_GB2312" w:cs="仿宋_GB2312"/>
          <w:color w:val="auto"/>
          <w:sz w:val="32"/>
          <w:szCs w:val="32"/>
          <w:lang w:val="en-US" w:eastAsia="zh-CN"/>
        </w:rPr>
        <w:t>后按要求签署并提交</w:t>
      </w:r>
      <w:r>
        <w:rPr>
          <w:rFonts w:hint="eastAsia" w:ascii="Times New Roman" w:hAnsi="Times New Roman" w:eastAsia="仿宋_GB2312" w:cs="仿宋_GB2312"/>
          <w:color w:val="auto"/>
          <w:sz w:val="32"/>
          <w:szCs w:val="32"/>
          <w:lang w:eastAsia="zh-CN"/>
        </w:rPr>
        <w:t>。如未能如实填写或签署上述文件，北京2027年世界田径锦标赛组织委员会有权拒绝相关应征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w:t>
      </w:r>
    </w:p>
    <w:p w14:paraId="303D9DEC">
      <w:pPr>
        <w:spacing w:before="156" w:beforeLines="50" w:after="156" w:afterLines="50" w:line="560" w:lineRule="exact"/>
        <w:jc w:val="center"/>
        <w:rPr>
          <w:rFonts w:ascii="Times New Roman" w:hAnsi="Times New Roman" w:eastAsia="黑体" w:cs="黑体"/>
          <w:color w:val="auto"/>
          <w:spacing w:val="-9"/>
          <w:sz w:val="32"/>
          <w:szCs w:val="32"/>
          <w:highlight w:val="green"/>
          <w:lang w:eastAsia="zh-CN"/>
        </w:rPr>
      </w:pPr>
      <w:r>
        <w:rPr>
          <w:rFonts w:hint="eastAsia" w:ascii="Times New Roman" w:hAnsi="Times New Roman" w:eastAsia="黑体" w:cs="黑体"/>
          <w:color w:val="auto"/>
          <w:spacing w:val="-9"/>
          <w:sz w:val="32"/>
          <w:szCs w:val="32"/>
          <w:highlight w:val="none"/>
          <w:lang w:eastAsia="zh-CN"/>
        </w:rPr>
        <w:t>第四部分  应征</w:t>
      </w:r>
      <w:r>
        <w:rPr>
          <w:rFonts w:hint="eastAsia" w:ascii="Times New Roman" w:hAnsi="Times New Roman" w:eastAsia="黑体" w:cs="黑体"/>
          <w:color w:val="auto"/>
          <w:spacing w:val="-9"/>
          <w:sz w:val="32"/>
          <w:szCs w:val="32"/>
          <w:highlight w:val="none"/>
          <w:lang w:val="en-US" w:eastAsia="zh-CN"/>
        </w:rPr>
        <w:t>作品</w:t>
      </w:r>
      <w:r>
        <w:rPr>
          <w:rFonts w:hint="eastAsia" w:ascii="Times New Roman" w:hAnsi="Times New Roman" w:eastAsia="黑体" w:cs="黑体"/>
          <w:color w:val="auto"/>
          <w:spacing w:val="-9"/>
          <w:sz w:val="32"/>
          <w:szCs w:val="32"/>
          <w:highlight w:val="none"/>
          <w:lang w:eastAsia="zh-CN"/>
        </w:rPr>
        <w:t>组成</w:t>
      </w:r>
    </w:p>
    <w:p w14:paraId="17C921FA">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4.1 应征</w:t>
      </w:r>
      <w:r>
        <w:rPr>
          <w:rFonts w:hint="eastAsia" w:ascii="Times New Roman" w:hAnsi="Times New Roman" w:eastAsia="楷体_GB2312" w:cs="楷体_GB2312"/>
          <w:color w:val="auto"/>
          <w:sz w:val="32"/>
          <w:szCs w:val="32"/>
          <w:lang w:val="en-US" w:eastAsia="zh-CN"/>
        </w:rPr>
        <w:t>作品</w:t>
      </w:r>
      <w:r>
        <w:rPr>
          <w:rFonts w:hint="eastAsia" w:ascii="Times New Roman" w:hAnsi="Times New Roman" w:eastAsia="楷体_GB2312" w:cs="楷体_GB2312"/>
          <w:color w:val="auto"/>
          <w:sz w:val="32"/>
          <w:szCs w:val="32"/>
          <w:lang w:eastAsia="zh-CN"/>
        </w:rPr>
        <w:t>组成</w:t>
      </w:r>
    </w:p>
    <w:p w14:paraId="6EFF261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由两部分内容组成，第一部分为应征人参加本次征集活动须签署或提交的书面文件和证明材料；第二部分为</w:t>
      </w:r>
      <w:r>
        <w:rPr>
          <w:rFonts w:hint="eastAsia" w:ascii="Times New Roman" w:hAnsi="Times New Roman" w:eastAsia="仿宋_GB2312" w:cs="仿宋_GB2312"/>
          <w:color w:val="auto"/>
          <w:sz w:val="32"/>
          <w:szCs w:val="32"/>
          <w:lang w:val="en-US" w:eastAsia="zh-CN"/>
        </w:rPr>
        <w:t>会徽、吉祥物和主题口号设计</w:t>
      </w:r>
      <w:r>
        <w:rPr>
          <w:rFonts w:hint="eastAsia" w:ascii="Times New Roman" w:hAnsi="Times New Roman" w:eastAsia="仿宋_GB2312" w:cs="仿宋_GB2312"/>
          <w:color w:val="auto"/>
          <w:sz w:val="32"/>
          <w:szCs w:val="32"/>
          <w:lang w:eastAsia="zh-CN"/>
        </w:rPr>
        <w:t>方案</w:t>
      </w:r>
      <w:r>
        <w:rPr>
          <w:rFonts w:hint="eastAsia" w:ascii="Times New Roman" w:hAnsi="Times New Roman" w:eastAsia="仿宋_GB2312" w:cs="仿宋_GB2312"/>
          <w:color w:val="auto"/>
          <w:sz w:val="32"/>
          <w:szCs w:val="32"/>
          <w:lang w:val="en-US" w:eastAsia="zh-CN"/>
        </w:rPr>
        <w:t>等</w:t>
      </w:r>
      <w:r>
        <w:rPr>
          <w:rFonts w:hint="eastAsia" w:ascii="Times New Roman" w:hAnsi="Times New Roman" w:eastAsia="仿宋_GB2312" w:cs="仿宋_GB2312"/>
          <w:color w:val="auto"/>
          <w:sz w:val="32"/>
          <w:szCs w:val="32"/>
          <w:lang w:eastAsia="zh-CN"/>
        </w:rPr>
        <w:t>。</w:t>
      </w:r>
    </w:p>
    <w:p w14:paraId="66ADB586">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4.2 应征</w:t>
      </w:r>
      <w:r>
        <w:rPr>
          <w:rFonts w:hint="eastAsia" w:ascii="Times New Roman" w:hAnsi="Times New Roman" w:eastAsia="楷体_GB2312" w:cs="楷体_GB2312"/>
          <w:color w:val="auto"/>
          <w:sz w:val="32"/>
          <w:szCs w:val="32"/>
          <w:lang w:val="en-US" w:eastAsia="zh-CN"/>
        </w:rPr>
        <w:t>作品</w:t>
      </w:r>
      <w:r>
        <w:rPr>
          <w:rFonts w:hint="eastAsia" w:ascii="Times New Roman" w:hAnsi="Times New Roman" w:eastAsia="楷体_GB2312" w:cs="楷体_GB2312"/>
          <w:color w:val="auto"/>
          <w:sz w:val="32"/>
          <w:szCs w:val="32"/>
          <w:lang w:eastAsia="zh-CN"/>
        </w:rPr>
        <w:t>第一部分</w:t>
      </w:r>
    </w:p>
    <w:p w14:paraId="54FFC27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应征人参加本次征集活动须签署</w:t>
      </w:r>
      <w:r>
        <w:rPr>
          <w:rFonts w:hint="eastAsia" w:ascii="Times New Roman" w:hAnsi="Times New Roman" w:eastAsia="仿宋_GB2312" w:cs="仿宋_GB2312"/>
          <w:color w:val="auto"/>
          <w:sz w:val="32"/>
          <w:szCs w:val="32"/>
          <w:lang w:val="en-US" w:eastAsia="zh-CN"/>
        </w:rPr>
        <w:t>并</w:t>
      </w:r>
      <w:r>
        <w:rPr>
          <w:rFonts w:hint="eastAsia" w:ascii="Times New Roman" w:hAnsi="Times New Roman" w:eastAsia="仿宋_GB2312" w:cs="仿宋_GB2312"/>
          <w:color w:val="auto"/>
          <w:sz w:val="32"/>
          <w:szCs w:val="32"/>
          <w:lang w:eastAsia="zh-CN"/>
        </w:rPr>
        <w:t>提交的书面文件和证明材料，包括承诺函、授权书（自然人无须填写）、报名表，以及北京2027年世界田径锦标赛组织委员会要求提供的其他资质文件与法律文件。</w:t>
      </w:r>
    </w:p>
    <w:p w14:paraId="6FE97266">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highlight w:val="none"/>
          <w:lang w:eastAsia="zh-CN"/>
        </w:rPr>
      </w:pPr>
      <w:r>
        <w:rPr>
          <w:rFonts w:hint="eastAsia" w:ascii="Times New Roman" w:hAnsi="Times New Roman" w:eastAsia="楷体_GB2312" w:cs="楷体_GB2312"/>
          <w:color w:val="auto"/>
          <w:sz w:val="32"/>
          <w:szCs w:val="32"/>
          <w:highlight w:val="none"/>
          <w:lang w:eastAsia="zh-CN"/>
        </w:rPr>
        <w:t>4.3 应征</w:t>
      </w:r>
      <w:r>
        <w:rPr>
          <w:rFonts w:hint="eastAsia" w:ascii="Times New Roman" w:hAnsi="Times New Roman" w:eastAsia="楷体_GB2312" w:cs="楷体_GB2312"/>
          <w:color w:val="auto"/>
          <w:sz w:val="32"/>
          <w:szCs w:val="32"/>
          <w:highlight w:val="none"/>
          <w:lang w:val="en-US" w:eastAsia="zh-CN"/>
        </w:rPr>
        <w:t>作品</w:t>
      </w:r>
      <w:r>
        <w:rPr>
          <w:rFonts w:hint="eastAsia" w:ascii="Times New Roman" w:hAnsi="Times New Roman" w:eastAsia="楷体_GB2312" w:cs="楷体_GB2312"/>
          <w:color w:val="auto"/>
          <w:sz w:val="32"/>
          <w:szCs w:val="32"/>
          <w:highlight w:val="none"/>
          <w:lang w:eastAsia="zh-CN"/>
        </w:rPr>
        <w:t>第二部分</w:t>
      </w:r>
    </w:p>
    <w:p w14:paraId="5927865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应征人可自主选择会徽、吉祥物、主题口号中的任意一项或多项参与投稿。应征作品第二部分需根据所选投递项目，准备对应的材料，各项材料具体要求如下：</w:t>
      </w:r>
    </w:p>
    <w:p w14:paraId="40C956D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eastAsia="仿宋_GB2312"/>
          <w:sz w:val="32"/>
          <w:szCs w:val="32"/>
          <w:highlight w:val="none"/>
          <w:lang w:eastAsia="zh-CN"/>
        </w:rPr>
      </w:pPr>
      <w:r>
        <w:rPr>
          <w:rFonts w:hint="eastAsia" w:ascii="Times New Roman" w:hAnsi="Times New Roman" w:eastAsia="仿宋_GB2312" w:cs="仿宋_GB2312"/>
          <w:color w:val="auto"/>
          <w:sz w:val="32"/>
          <w:szCs w:val="32"/>
          <w:lang w:val="en-US" w:eastAsia="zh-CN"/>
        </w:rPr>
        <w:t>（1）</w:t>
      </w:r>
      <w:r>
        <w:rPr>
          <w:rFonts w:hint="eastAsia" w:ascii="仿宋_GB2312" w:eastAsia="仿宋_GB2312"/>
          <w:sz w:val="32"/>
          <w:szCs w:val="32"/>
          <w:highlight w:val="none"/>
          <w:lang w:eastAsia="zh-CN"/>
        </w:rPr>
        <w:t>会徽</w:t>
      </w:r>
    </w:p>
    <w:p w14:paraId="092D753E">
      <w:pPr>
        <w:autoSpaceDE w:val="0"/>
        <w:autoSpaceDN w:val="0"/>
        <w:adjustRightInd w:val="0"/>
        <w:snapToGrid w:val="0"/>
        <w:spacing w:before="0" w:after="0" w:line="560" w:lineRule="exact"/>
        <w:ind w:firstLine="640" w:firstLineChars="200"/>
        <w:jc w:val="both"/>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应征人参加本次征集活动提交的会徽设计方案，</w:t>
      </w:r>
      <w:r>
        <w:rPr>
          <w:rFonts w:hint="eastAsia" w:ascii="Times New Roman" w:hAnsi="Times New Roman" w:eastAsia="仿宋_GB2312" w:cs="仿宋_GB2312"/>
          <w:color w:val="auto"/>
          <w:sz w:val="32"/>
          <w:szCs w:val="32"/>
          <w:highlight w:val="none"/>
          <w:lang w:val="en-US" w:eastAsia="zh-CN"/>
        </w:rPr>
        <w:t>设计方案</w:t>
      </w:r>
      <w:r>
        <w:rPr>
          <w:rFonts w:hint="eastAsia" w:ascii="Times New Roman" w:hAnsi="Times New Roman" w:eastAsia="仿宋_GB2312" w:cs="仿宋_GB2312"/>
          <w:color w:val="auto"/>
          <w:sz w:val="32"/>
          <w:szCs w:val="32"/>
          <w:highlight w:val="none"/>
          <w:lang w:eastAsia="zh-CN"/>
        </w:rPr>
        <w:t>包括完整的设计图稿、设计说明、应用模拟等。</w:t>
      </w:r>
    </w:p>
    <w:p w14:paraId="19CA1148">
      <w:pPr>
        <w:autoSpaceDE w:val="0"/>
        <w:autoSpaceDN w:val="0"/>
        <w:adjustRightInd w:val="0"/>
        <w:snapToGrid w:val="0"/>
        <w:spacing w:before="0" w:after="0" w:line="560" w:lineRule="exact"/>
        <w:ind w:firstLine="640" w:firstLineChars="200"/>
        <w:jc w:val="both"/>
        <w:textAlignment w:val="baseline"/>
        <w:rPr>
          <w:rFonts w:hint="eastAsia" w:ascii="仿宋_GB2312" w:eastAsia="仿宋_GB2312"/>
          <w:sz w:val="32"/>
          <w:szCs w:val="32"/>
          <w:highlight w:val="none"/>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w:t>
      </w:r>
      <w:r>
        <w:rPr>
          <w:rFonts w:hint="eastAsia" w:ascii="仿宋_GB2312" w:eastAsia="仿宋_GB2312"/>
          <w:sz w:val="32"/>
          <w:szCs w:val="32"/>
          <w:highlight w:val="none"/>
          <w:lang w:eastAsia="zh-CN"/>
        </w:rPr>
        <w:t>吉祥物</w:t>
      </w:r>
    </w:p>
    <w:p w14:paraId="284823AB">
      <w:pPr>
        <w:autoSpaceDE w:val="0"/>
        <w:autoSpaceDN w:val="0"/>
        <w:adjustRightInd w:val="0"/>
        <w:snapToGrid w:val="0"/>
        <w:spacing w:before="0" w:after="0" w:line="560" w:lineRule="exact"/>
        <w:ind w:firstLine="640" w:firstLineChars="200"/>
        <w:jc w:val="both"/>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应征人参加本次征集活动提交的</w:t>
      </w:r>
      <w:r>
        <w:rPr>
          <w:rFonts w:hint="eastAsia" w:ascii="Times New Roman" w:hAnsi="Times New Roman" w:eastAsia="仿宋_GB2312" w:cs="仿宋_GB2312"/>
          <w:color w:val="auto"/>
          <w:sz w:val="32"/>
          <w:szCs w:val="32"/>
          <w:highlight w:val="none"/>
          <w:lang w:val="en-US" w:eastAsia="zh-CN"/>
        </w:rPr>
        <w:t>吉祥物</w:t>
      </w:r>
      <w:r>
        <w:rPr>
          <w:rFonts w:hint="eastAsia" w:ascii="Times New Roman" w:hAnsi="Times New Roman" w:eastAsia="仿宋_GB2312" w:cs="仿宋_GB2312"/>
          <w:color w:val="auto"/>
          <w:sz w:val="32"/>
          <w:szCs w:val="32"/>
          <w:highlight w:val="none"/>
          <w:lang w:eastAsia="zh-CN"/>
        </w:rPr>
        <w:t>设计方案，</w:t>
      </w:r>
      <w:r>
        <w:rPr>
          <w:rFonts w:hint="eastAsia" w:ascii="Times New Roman" w:hAnsi="Times New Roman" w:eastAsia="仿宋_GB2312" w:cs="仿宋_GB2312"/>
          <w:color w:val="auto"/>
          <w:sz w:val="32"/>
          <w:szCs w:val="32"/>
          <w:highlight w:val="none"/>
          <w:lang w:val="en-US" w:eastAsia="zh-CN"/>
        </w:rPr>
        <w:t>设计方案</w:t>
      </w:r>
      <w:r>
        <w:rPr>
          <w:rFonts w:hint="eastAsia" w:ascii="Times New Roman" w:hAnsi="Times New Roman" w:eastAsia="仿宋_GB2312" w:cs="仿宋_GB2312"/>
          <w:color w:val="auto"/>
          <w:sz w:val="32"/>
          <w:szCs w:val="32"/>
          <w:highlight w:val="none"/>
          <w:lang w:eastAsia="zh-CN"/>
        </w:rPr>
        <w:t>包括完整的设计图稿、设计说明、应用模拟等。</w:t>
      </w:r>
    </w:p>
    <w:p w14:paraId="6382138B">
      <w:pPr>
        <w:autoSpaceDE w:val="0"/>
        <w:autoSpaceDN w:val="0"/>
        <w:adjustRightInd w:val="0"/>
        <w:snapToGrid w:val="0"/>
        <w:spacing w:before="0" w:after="0" w:line="560" w:lineRule="exact"/>
        <w:ind w:firstLine="640" w:firstLineChars="200"/>
        <w:jc w:val="both"/>
        <w:textAlignment w:val="baseline"/>
        <w:rPr>
          <w:rFonts w:hint="eastAsia" w:ascii="仿宋_GB2312" w:eastAsia="仿宋_GB2312"/>
          <w:sz w:val="32"/>
          <w:szCs w:val="32"/>
          <w:highlight w:val="none"/>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w:t>
      </w:r>
      <w:r>
        <w:rPr>
          <w:rFonts w:hint="eastAsia" w:ascii="仿宋_GB2312" w:eastAsia="仿宋_GB2312"/>
          <w:sz w:val="32"/>
          <w:szCs w:val="32"/>
          <w:highlight w:val="none"/>
          <w:lang w:eastAsia="zh-CN"/>
        </w:rPr>
        <w:t>主题口号</w:t>
      </w:r>
    </w:p>
    <w:p w14:paraId="6DE5660E">
      <w:pPr>
        <w:autoSpaceDE w:val="0"/>
        <w:autoSpaceDN w:val="0"/>
        <w:adjustRightInd w:val="0"/>
        <w:snapToGrid w:val="0"/>
        <w:spacing w:before="0" w:after="0" w:line="560" w:lineRule="exact"/>
        <w:ind w:firstLine="640" w:firstLineChars="200"/>
        <w:jc w:val="both"/>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应征人参加本次征集活动提交的</w:t>
      </w:r>
      <w:r>
        <w:rPr>
          <w:rFonts w:hint="eastAsia" w:ascii="Times New Roman" w:hAnsi="Times New Roman" w:eastAsia="仿宋_GB2312" w:cs="仿宋_GB2312"/>
          <w:color w:val="auto"/>
          <w:sz w:val="32"/>
          <w:szCs w:val="32"/>
          <w:highlight w:val="none"/>
          <w:lang w:val="en-US" w:eastAsia="zh-CN"/>
        </w:rPr>
        <w:t>主题口号设计方案</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方案</w:t>
      </w:r>
      <w:r>
        <w:rPr>
          <w:rFonts w:hint="eastAsia" w:ascii="Times New Roman" w:hAnsi="Times New Roman" w:eastAsia="仿宋_GB2312" w:cs="仿宋_GB2312"/>
          <w:color w:val="auto"/>
          <w:sz w:val="32"/>
          <w:szCs w:val="32"/>
          <w:highlight w:val="none"/>
          <w:lang w:eastAsia="zh-CN"/>
        </w:rPr>
        <w:t>包括完整的</w:t>
      </w:r>
      <w:r>
        <w:rPr>
          <w:rFonts w:hint="eastAsia" w:ascii="Times New Roman" w:hAnsi="Times New Roman" w:eastAsia="仿宋_GB2312" w:cs="仿宋_GB2312"/>
          <w:color w:val="auto"/>
          <w:sz w:val="32"/>
          <w:szCs w:val="32"/>
          <w:highlight w:val="none"/>
          <w:lang w:val="en-US" w:eastAsia="zh-CN"/>
        </w:rPr>
        <w:t>口号</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设计说明</w:t>
      </w:r>
      <w:r>
        <w:rPr>
          <w:rFonts w:hint="eastAsia" w:ascii="Times New Roman" w:hAnsi="Times New Roman" w:eastAsia="仿宋_GB2312" w:cs="仿宋_GB2312"/>
          <w:color w:val="auto"/>
          <w:sz w:val="32"/>
          <w:szCs w:val="32"/>
          <w:highlight w:val="none"/>
          <w:lang w:eastAsia="zh-CN"/>
        </w:rPr>
        <w:t>等。</w:t>
      </w:r>
      <w:bookmarkStart w:id="2" w:name="_Toc30290"/>
      <w:bookmarkStart w:id="3" w:name="_Toc750091671"/>
      <w:bookmarkStart w:id="4" w:name="_Toc28103"/>
    </w:p>
    <w:p w14:paraId="5B95FDE2">
      <w:pPr>
        <w:autoSpaceDE w:val="0"/>
        <w:autoSpaceDN w:val="0"/>
        <w:adjustRightInd w:val="0"/>
        <w:snapToGrid w:val="0"/>
        <w:spacing w:before="0" w:after="0" w:line="560" w:lineRule="exact"/>
        <w:ind w:firstLine="640" w:firstLineChars="200"/>
        <w:jc w:val="both"/>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lang w:eastAsia="zh-CN"/>
        </w:rPr>
        <w:t>应征人应当按照本征集文件的要求编制应征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。对于4.2和4.3两条任何内容的缺失、遗漏或不实，均</w:t>
      </w:r>
      <w:r>
        <w:rPr>
          <w:rFonts w:hint="eastAsia" w:ascii="Times New Roman" w:hAnsi="Times New Roman" w:eastAsia="仿宋_GB2312" w:cs="仿宋_GB2312"/>
          <w:color w:val="auto"/>
          <w:sz w:val="32"/>
          <w:szCs w:val="32"/>
          <w:lang w:val="en-US" w:eastAsia="zh-CN"/>
        </w:rPr>
        <w:t>系</w:t>
      </w:r>
      <w:r>
        <w:rPr>
          <w:rFonts w:hint="eastAsia" w:ascii="Times New Roman" w:hAnsi="Times New Roman" w:eastAsia="仿宋_GB2312" w:cs="仿宋_GB2312"/>
          <w:color w:val="auto"/>
          <w:sz w:val="32"/>
          <w:szCs w:val="32"/>
          <w:lang w:eastAsia="zh-CN"/>
        </w:rPr>
        <w:t>应征人未按要求应征而被</w:t>
      </w:r>
      <w:r>
        <w:rPr>
          <w:rFonts w:hint="eastAsia" w:ascii="Times New Roman" w:hAnsi="Times New Roman" w:eastAsia="仿宋_GB2312" w:cs="仿宋_GB2312"/>
          <w:color w:val="auto"/>
          <w:sz w:val="32"/>
          <w:szCs w:val="32"/>
          <w:lang w:val="en-US" w:eastAsia="zh-CN"/>
        </w:rPr>
        <w:t>视为</w:t>
      </w:r>
      <w:r>
        <w:rPr>
          <w:rFonts w:hint="eastAsia" w:ascii="Times New Roman" w:hAnsi="Times New Roman" w:eastAsia="仿宋_GB2312" w:cs="仿宋_GB2312"/>
          <w:color w:val="auto"/>
          <w:sz w:val="32"/>
          <w:szCs w:val="32"/>
          <w:lang w:eastAsia="zh-CN"/>
        </w:rPr>
        <w:t>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无效，北京2027年世界田径锦标赛组织委员会有权拒绝接收相关应征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或撤销其应征及入选资格。北京2027年世界田径锦标赛组织委员会可以向应征人提出补充要求，完成相关的后续工作和程序，但补充要求并非北京2027年世界田径锦标赛组织委员会的义务。</w:t>
      </w:r>
    </w:p>
    <w:p w14:paraId="2B86ACAB">
      <w:pPr>
        <w:autoSpaceDE w:val="0"/>
        <w:autoSpaceDN w:val="0"/>
        <w:adjustRightInd w:val="0"/>
        <w:snapToGrid w:val="0"/>
        <w:spacing w:before="0" w:after="0" w:line="560" w:lineRule="exact"/>
        <w:ind w:firstLine="0"/>
        <w:jc w:val="center"/>
        <w:textAlignment w:val="baseline"/>
        <w:rPr>
          <w:rFonts w:ascii="Times New Roman" w:hAnsi="Times New Roman" w:eastAsia="黑体" w:cs="黑体"/>
          <w:color w:val="auto"/>
          <w:spacing w:val="-9"/>
          <w:sz w:val="32"/>
          <w:szCs w:val="32"/>
          <w:highlight w:val="none"/>
          <w:lang w:eastAsia="zh-CN"/>
        </w:rPr>
      </w:pPr>
      <w:r>
        <w:rPr>
          <w:rFonts w:hint="eastAsia" w:ascii="Times New Roman" w:hAnsi="Times New Roman" w:eastAsia="黑体" w:cs="黑体"/>
          <w:color w:val="auto"/>
          <w:spacing w:val="-9"/>
          <w:sz w:val="32"/>
          <w:szCs w:val="32"/>
          <w:highlight w:val="none"/>
          <w:lang w:eastAsia="zh-CN"/>
        </w:rPr>
        <w:t>第五部分  应征</w:t>
      </w:r>
      <w:r>
        <w:rPr>
          <w:rFonts w:hint="eastAsia" w:ascii="Times New Roman" w:hAnsi="Times New Roman" w:eastAsia="黑体" w:cs="黑体"/>
          <w:color w:val="auto"/>
          <w:spacing w:val="-9"/>
          <w:sz w:val="32"/>
          <w:szCs w:val="32"/>
          <w:highlight w:val="none"/>
          <w:lang w:val="en-US" w:eastAsia="zh-CN"/>
        </w:rPr>
        <w:t>作品</w:t>
      </w:r>
      <w:r>
        <w:rPr>
          <w:rFonts w:hint="eastAsia" w:ascii="Times New Roman" w:hAnsi="Times New Roman" w:eastAsia="黑体" w:cs="黑体"/>
          <w:color w:val="auto"/>
          <w:spacing w:val="-9"/>
          <w:sz w:val="32"/>
          <w:szCs w:val="32"/>
          <w:highlight w:val="none"/>
          <w:lang w:eastAsia="zh-CN"/>
        </w:rPr>
        <w:t>的设计要求</w:t>
      </w:r>
      <w:bookmarkEnd w:id="2"/>
      <w:bookmarkEnd w:id="3"/>
      <w:bookmarkEnd w:id="4"/>
    </w:p>
    <w:p w14:paraId="6749A02A">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 xml:space="preserve">5.1 </w:t>
      </w:r>
      <w:r>
        <w:rPr>
          <w:rFonts w:hint="eastAsia" w:ascii="Times New Roman" w:hAnsi="Times New Roman" w:eastAsia="楷体_GB2312" w:cs="楷体_GB2312"/>
          <w:color w:val="auto"/>
          <w:sz w:val="32"/>
          <w:szCs w:val="32"/>
          <w:lang w:val="en-US" w:eastAsia="zh-CN"/>
        </w:rPr>
        <w:t>创意</w:t>
      </w:r>
      <w:r>
        <w:rPr>
          <w:rFonts w:hint="eastAsia" w:ascii="Times New Roman" w:hAnsi="Times New Roman" w:eastAsia="楷体_GB2312" w:cs="楷体_GB2312"/>
          <w:color w:val="auto"/>
          <w:sz w:val="32"/>
          <w:szCs w:val="32"/>
          <w:lang w:eastAsia="zh-CN"/>
        </w:rPr>
        <w:t>理念</w:t>
      </w:r>
    </w:p>
    <w:p w14:paraId="1739FA45">
      <w:pPr>
        <w:widowControl w:val="0"/>
        <w:tabs>
          <w:tab w:val="left" w:pos="0"/>
        </w:tabs>
        <w:kinsoku/>
        <w:spacing w:line="560" w:lineRule="exact"/>
        <w:ind w:firstLine="640" w:firstLineChars="200"/>
        <w:jc w:val="both"/>
        <w:outlineLvl w:val="2"/>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北京2027年世界田径锦标赛主题口号创意</w:t>
      </w:r>
      <w:r>
        <w:rPr>
          <w:rFonts w:hint="eastAsia" w:ascii="Times New Roman" w:hAnsi="Times New Roman" w:eastAsia="仿宋_GB2312" w:cs="仿宋_GB2312"/>
          <w:color w:val="auto"/>
          <w:sz w:val="32"/>
          <w:szCs w:val="32"/>
        </w:rPr>
        <w:t>需充分展现其作为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全球顶级综合性田径赛事</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的品牌定位，突出赛事的高观赏性、竞技性及运动员的拼搏精神</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同时，</w:t>
      </w:r>
      <w:r>
        <w:rPr>
          <w:rFonts w:hint="eastAsia" w:ascii="Times New Roman" w:hAnsi="Times New Roman" w:eastAsia="仿宋_GB2312" w:cs="仿宋_GB2312"/>
          <w:color w:val="auto"/>
          <w:sz w:val="32"/>
          <w:szCs w:val="32"/>
          <w:lang w:val="en-US" w:eastAsia="zh-CN"/>
        </w:rPr>
        <w:t>口号</w:t>
      </w:r>
      <w:r>
        <w:rPr>
          <w:rFonts w:hint="eastAsia" w:ascii="Times New Roman" w:hAnsi="Times New Roman" w:eastAsia="仿宋_GB2312" w:cs="仿宋_GB2312"/>
          <w:color w:val="auto"/>
          <w:sz w:val="32"/>
          <w:szCs w:val="32"/>
        </w:rPr>
        <w:t>应在保持国际辨识度的基础上传递中国文化的独特魅力。此外，</w:t>
      </w:r>
      <w:r>
        <w:rPr>
          <w:rFonts w:hint="eastAsia" w:ascii="Times New Roman" w:hAnsi="Times New Roman" w:eastAsia="仿宋_GB2312" w:cs="仿宋_GB2312"/>
          <w:color w:val="auto"/>
          <w:sz w:val="32"/>
          <w:szCs w:val="32"/>
          <w:lang w:val="en-US" w:eastAsia="zh-CN"/>
        </w:rPr>
        <w:t>创意</w:t>
      </w:r>
      <w:r>
        <w:rPr>
          <w:rFonts w:hint="eastAsia" w:ascii="Times New Roman" w:hAnsi="Times New Roman" w:eastAsia="仿宋_GB2312" w:cs="仿宋_GB2312"/>
          <w:color w:val="auto"/>
          <w:sz w:val="32"/>
          <w:szCs w:val="32"/>
        </w:rPr>
        <w:t>还需具备商业与传播价值，确保</w:t>
      </w:r>
      <w:r>
        <w:rPr>
          <w:rFonts w:hint="eastAsia" w:ascii="Times New Roman" w:hAnsi="Times New Roman" w:eastAsia="仿宋_GB2312" w:cs="仿宋_GB2312"/>
          <w:color w:val="auto"/>
          <w:sz w:val="32"/>
          <w:szCs w:val="32"/>
          <w:lang w:val="en-US" w:eastAsia="zh-CN"/>
        </w:rPr>
        <w:t>主题</w:t>
      </w:r>
      <w:r>
        <w:rPr>
          <w:rFonts w:hint="eastAsia" w:ascii="Times New Roman" w:hAnsi="Times New Roman" w:eastAsia="仿宋_GB2312" w:cs="仿宋_GB2312"/>
          <w:color w:val="auto"/>
          <w:sz w:val="32"/>
          <w:szCs w:val="32"/>
        </w:rPr>
        <w:t>鲜明、易于记忆和传播，从而有效提升赛事的全球影响力。</w:t>
      </w:r>
    </w:p>
    <w:p w14:paraId="63992234">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jc w:val="both"/>
        <w:textAlignment w:val="auto"/>
        <w:outlineLvl w:val="2"/>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5.2 应征作品具体要求</w:t>
      </w:r>
    </w:p>
    <w:p w14:paraId="3057BE4A">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jc w:val="both"/>
        <w:textAlignment w:val="auto"/>
        <w:outlineLvl w:val="2"/>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5.2.1会徽</w:t>
      </w:r>
    </w:p>
    <w:p w14:paraId="5868B42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会徽设计</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应</w:t>
      </w:r>
      <w:r>
        <w:rPr>
          <w:rFonts w:hint="eastAsia" w:ascii="Times New Roman" w:hAnsi="Times New Roman" w:eastAsia="仿宋_GB2312" w:cs="仿宋_GB2312"/>
          <w:color w:val="auto"/>
          <w:sz w:val="32"/>
          <w:szCs w:val="32"/>
          <w:lang w:val="en-US" w:eastAsia="zh-CN"/>
        </w:rPr>
        <w:t>体现造型新颖、独特、美观、大方，富有创造力且易于识别。</w:t>
      </w:r>
    </w:p>
    <w:p w14:paraId="7FA5B7C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）为</w:t>
      </w:r>
      <w:r>
        <w:rPr>
          <w:rFonts w:hint="eastAsia" w:ascii="Times New Roman" w:hAnsi="Times New Roman" w:eastAsia="仿宋_GB2312" w:cs="仿宋_GB2312"/>
          <w:color w:val="auto"/>
          <w:sz w:val="32"/>
          <w:szCs w:val="32"/>
          <w:lang w:val="en-US" w:eastAsia="zh-CN"/>
        </w:rPr>
        <w:t>赛事</w:t>
      </w:r>
      <w:r>
        <w:rPr>
          <w:rFonts w:hint="eastAsia" w:ascii="Times New Roman" w:hAnsi="Times New Roman" w:eastAsia="仿宋_GB2312" w:cs="仿宋_GB2312"/>
          <w:color w:val="auto"/>
          <w:sz w:val="32"/>
          <w:szCs w:val="32"/>
          <w:lang w:eastAsia="zh-CN"/>
        </w:rPr>
        <w:t>景观的各种延展应用提供基础。</w:t>
      </w:r>
    </w:p>
    <w:p w14:paraId="1A523B2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）适合广播</w:t>
      </w:r>
      <w:r>
        <w:rPr>
          <w:rFonts w:ascii="Times New Roman" w:hAnsi="Times New Roman" w:eastAsia="仿宋_GB2312" w:cs="仿宋_GB2312"/>
          <w:color w:val="auto"/>
          <w:sz w:val="32"/>
          <w:szCs w:val="32"/>
          <w:lang w:eastAsia="zh-CN"/>
        </w:rPr>
        <w:t>影视</w:t>
      </w:r>
      <w:r>
        <w:rPr>
          <w:rFonts w:hint="eastAsia" w:ascii="Times New Roman" w:hAnsi="Times New Roman" w:eastAsia="仿宋_GB2312" w:cs="仿宋_GB2312"/>
          <w:color w:val="auto"/>
          <w:sz w:val="32"/>
          <w:szCs w:val="32"/>
          <w:lang w:eastAsia="zh-CN"/>
        </w:rPr>
        <w:t>及新媒体传播、推广的需求，在实际应用中有良好的视觉效果。</w:t>
      </w:r>
    </w:p>
    <w:p w14:paraId="16BBBE3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）在任何颜色、材质、大小、平面或立体、静态或动态的载体中</w:t>
      </w:r>
      <w:r>
        <w:rPr>
          <w:rFonts w:hint="eastAsia" w:ascii="Times New Roman" w:hAnsi="Times New Roman" w:eastAsia="仿宋_GB2312" w:cs="仿宋_GB2312"/>
          <w:color w:val="auto"/>
          <w:sz w:val="32"/>
          <w:szCs w:val="32"/>
          <w:lang w:val="en-US" w:eastAsia="zh-CN"/>
        </w:rPr>
        <w:t>呈</w:t>
      </w:r>
      <w:r>
        <w:rPr>
          <w:rFonts w:hint="eastAsia" w:ascii="Times New Roman" w:hAnsi="Times New Roman" w:eastAsia="仿宋_GB2312" w:cs="仿宋_GB2312"/>
          <w:color w:val="auto"/>
          <w:sz w:val="32"/>
          <w:szCs w:val="32"/>
          <w:lang w:eastAsia="zh-CN"/>
        </w:rPr>
        <w:t>现时，均不影响会徽的整体视觉美感和表现力，并应考虑在新技术领域的延展应用。</w:t>
      </w:r>
    </w:p>
    <w:p w14:paraId="01EF875F">
      <w:pPr>
        <w:keepNext w:val="0"/>
        <w:keepLines w:val="0"/>
        <w:pageBreakBefore w:val="0"/>
        <w:widowControl w:val="0"/>
        <w:kinsoku/>
        <w:wordWrap/>
        <w:overflowPunct/>
        <w:topLinePunct w:val="0"/>
        <w:autoSpaceDE w:val="0"/>
        <w:autoSpaceDN w:val="0"/>
        <w:adjustRightInd w:val="0"/>
        <w:snapToGrid w:val="0"/>
        <w:spacing w:line="560" w:lineRule="exact"/>
        <w:ind w:left="0" w:firstLine="640" w:firstLineChars="200"/>
        <w:textAlignment w:val="baseline"/>
        <w:rPr>
          <w:rFonts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pacing w:val="0"/>
          <w:sz w:val="32"/>
          <w:szCs w:val="32"/>
          <w:highlight w:val="none"/>
          <w:lang w:val="en-US" w:eastAsia="zh-CN"/>
        </w:rPr>
        <w:t>会徽设计应符合会徽</w:t>
      </w:r>
      <w:bookmarkStart w:id="8" w:name="_GoBack"/>
      <w:r>
        <w:rPr>
          <w:rFonts w:hint="eastAsia" w:ascii="Times New Roman" w:hAnsi="Times New Roman" w:eastAsia="仿宋_GB2312" w:cs="仿宋_GB2312"/>
          <w:color w:val="auto"/>
          <w:spacing w:val="0"/>
          <w:sz w:val="32"/>
          <w:szCs w:val="32"/>
          <w:highlight w:val="none"/>
          <w:lang w:val="en-US" w:eastAsia="zh-CN"/>
        </w:rPr>
        <w:t>设计标准参考（具体详情见附件6）</w:t>
      </w:r>
      <w:r>
        <w:rPr>
          <w:rFonts w:hint="eastAsia" w:ascii="Times New Roman" w:hAnsi="Times New Roman" w:eastAsia="仿宋_GB2312" w:cs="仿宋_GB2312"/>
          <w:color w:val="auto"/>
          <w:spacing w:val="0"/>
          <w:sz w:val="32"/>
          <w:szCs w:val="32"/>
          <w:highlight w:val="none"/>
          <w:lang w:val="en-US" w:eastAsia="zh-CN"/>
        </w:rPr>
        <w:t>的相关要求。</w:t>
      </w:r>
    </w:p>
    <w:bookmarkEnd w:id="8"/>
    <w:p w14:paraId="3F672B0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w:t>
      </w:r>
      <w:r>
        <w:rPr>
          <w:rFonts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val="en-US" w:eastAsia="zh-CN"/>
        </w:rPr>
        <w:t>）会徽设计应</w:t>
      </w:r>
      <w:r>
        <w:rPr>
          <w:rFonts w:hint="eastAsia" w:ascii="Times New Roman" w:hAnsi="Times New Roman" w:eastAsia="仿宋_GB2312" w:cs="仿宋_GB2312"/>
          <w:color w:val="auto"/>
          <w:sz w:val="32"/>
          <w:szCs w:val="32"/>
          <w:highlight w:val="none"/>
          <w:lang w:eastAsia="zh-CN"/>
        </w:rPr>
        <w:t>可获得版权保护并适合商标注册。</w:t>
      </w:r>
    </w:p>
    <w:p w14:paraId="76C3910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outlineLvl w:val="3"/>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ascii="Times New Roman" w:hAnsi="Times New Roman"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会徽设计方案应</w:t>
      </w:r>
      <w:r>
        <w:rPr>
          <w:rFonts w:hint="eastAsia" w:ascii="Times New Roman" w:hAnsi="Times New Roman" w:eastAsia="仿宋_GB2312" w:cs="仿宋_GB2312"/>
          <w:color w:val="auto"/>
          <w:sz w:val="32"/>
          <w:szCs w:val="32"/>
          <w:highlight w:val="none"/>
          <w:lang w:eastAsia="zh-CN"/>
        </w:rPr>
        <w:t>为易于复制的彩色和黑白版本，</w:t>
      </w:r>
      <w:r>
        <w:rPr>
          <w:rFonts w:hint="eastAsia" w:ascii="Times New Roman" w:hAnsi="Times New Roman" w:eastAsia="仿宋_GB2312" w:cs="仿宋_GB2312"/>
          <w:color w:val="auto"/>
          <w:spacing w:val="0"/>
          <w:sz w:val="32"/>
          <w:szCs w:val="32"/>
          <w:lang w:val="en-US" w:eastAsia="zh-CN"/>
        </w:rPr>
        <w:t>可以</w:t>
      </w:r>
      <w:r>
        <w:rPr>
          <w:rFonts w:hint="eastAsia" w:ascii="Times New Roman" w:hAnsi="Times New Roman" w:eastAsia="仿宋_GB2312" w:cs="仿宋_GB2312"/>
          <w:color w:val="auto"/>
          <w:spacing w:val="0"/>
          <w:sz w:val="32"/>
          <w:szCs w:val="32"/>
        </w:rPr>
        <w:t>被放大</w:t>
      </w:r>
      <w:r>
        <w:rPr>
          <w:rFonts w:hint="eastAsia" w:ascii="Times New Roman" w:hAnsi="Times New Roman" w:eastAsia="仿宋_GB2312" w:cs="仿宋_GB2312"/>
          <w:color w:val="auto"/>
          <w:spacing w:val="0"/>
          <w:sz w:val="32"/>
          <w:szCs w:val="32"/>
          <w:lang w:val="en-US"/>
        </w:rPr>
        <w:t>/缩小或以彩色/单色</w:t>
      </w:r>
      <w:r>
        <w:rPr>
          <w:rFonts w:hint="eastAsia" w:ascii="Times New Roman" w:hAnsi="Times New Roman" w:eastAsia="仿宋_GB2312" w:cs="仿宋_GB2312"/>
          <w:color w:val="auto"/>
          <w:spacing w:val="0"/>
          <w:sz w:val="32"/>
          <w:szCs w:val="32"/>
          <w:lang w:val="en-US" w:eastAsia="zh-CN"/>
        </w:rPr>
        <w:t>形式</w:t>
      </w:r>
      <w:r>
        <w:rPr>
          <w:rFonts w:hint="eastAsia" w:ascii="Times New Roman" w:hAnsi="Times New Roman" w:eastAsia="仿宋_GB2312" w:cs="仿宋_GB2312"/>
          <w:color w:val="auto"/>
          <w:spacing w:val="0"/>
          <w:sz w:val="32"/>
          <w:szCs w:val="32"/>
          <w:lang w:val="en-US"/>
        </w:rPr>
        <w:t>重现</w:t>
      </w:r>
      <w:r>
        <w:rPr>
          <w:rFonts w:hint="eastAsia" w:ascii="Times New Roman" w:hAnsi="Times New Roman" w:eastAsia="仿宋_GB2312" w:cs="仿宋_GB2312"/>
          <w:color w:val="auto"/>
          <w:spacing w:val="0"/>
          <w:sz w:val="32"/>
          <w:szCs w:val="32"/>
          <w:lang w:eastAsia="zh-CN"/>
        </w:rPr>
        <w:t>。</w:t>
      </w:r>
    </w:p>
    <w:p w14:paraId="255DBB99">
      <w:pPr>
        <w:keepNext w:val="0"/>
        <w:keepLines w:val="0"/>
        <w:pageBreakBefore w:val="0"/>
        <w:widowControl w:val="0"/>
        <w:kinsoku/>
        <w:wordWrap/>
        <w:overflowPunct/>
        <w:topLinePunct w:val="0"/>
        <w:autoSpaceDE w:val="0"/>
        <w:autoSpaceDN w:val="0"/>
        <w:adjustRightInd w:val="0"/>
        <w:snapToGrid w:val="0"/>
        <w:spacing w:line="560" w:lineRule="exact"/>
        <w:ind w:left="0" w:firstLine="640" w:firstLineChars="200"/>
        <w:textAlignment w:val="baseline"/>
        <w:rPr>
          <w:rFonts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lang w:eastAsia="zh-CN"/>
        </w:rPr>
        <w:t>（</w:t>
      </w:r>
      <w:r>
        <w:rPr>
          <w:rFonts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lang w:eastAsia="zh-CN"/>
        </w:rPr>
        <w:t>考虑不同的</w:t>
      </w:r>
      <w:r>
        <w:rPr>
          <w:rFonts w:ascii="Times New Roman" w:hAnsi="Times New Roman" w:eastAsia="仿宋_GB2312" w:cs="仿宋_GB2312"/>
          <w:color w:val="auto"/>
          <w:sz w:val="32"/>
          <w:szCs w:val="32"/>
          <w:lang w:eastAsia="zh-CN"/>
        </w:rPr>
        <w:t>制作</w:t>
      </w:r>
      <w:r>
        <w:rPr>
          <w:rFonts w:hint="eastAsia" w:ascii="Times New Roman" w:hAnsi="Times New Roman" w:eastAsia="仿宋_GB2312" w:cs="仿宋_GB2312"/>
          <w:color w:val="auto"/>
          <w:sz w:val="32"/>
          <w:szCs w:val="32"/>
          <w:lang w:eastAsia="zh-CN"/>
        </w:rPr>
        <w:t>工艺，如用于印刷、蚀刻、压印、电子屏幕显示应用，并且考虑将</w:t>
      </w:r>
      <w:r>
        <w:rPr>
          <w:rFonts w:ascii="Times New Roman" w:hAnsi="Times New Roman" w:eastAsia="仿宋_GB2312" w:cs="仿宋_GB2312"/>
          <w:color w:val="auto"/>
          <w:sz w:val="32"/>
          <w:szCs w:val="32"/>
          <w:lang w:val="en-US" w:eastAsia="zh-CN"/>
        </w:rPr>
        <w:t>会徽</w:t>
      </w:r>
      <w:r>
        <w:rPr>
          <w:rFonts w:hint="eastAsia" w:ascii="Times New Roman" w:hAnsi="Times New Roman" w:eastAsia="仿宋_GB2312" w:cs="仿宋_GB2312"/>
          <w:color w:val="auto"/>
          <w:sz w:val="32"/>
          <w:szCs w:val="32"/>
          <w:lang w:val="en-US" w:eastAsia="zh-CN"/>
        </w:rPr>
        <w:t>设计</w:t>
      </w:r>
      <w:r>
        <w:rPr>
          <w:rFonts w:hint="eastAsia" w:ascii="Times New Roman" w:hAnsi="Times New Roman" w:eastAsia="仿宋_GB2312" w:cs="仿宋_GB2312"/>
          <w:color w:val="auto"/>
          <w:sz w:val="32"/>
          <w:szCs w:val="32"/>
          <w:lang w:eastAsia="zh-CN"/>
        </w:rPr>
        <w:t>复制应用于不同尺寸</w:t>
      </w:r>
      <w:r>
        <w:rPr>
          <w:rFonts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pacing w:val="0"/>
          <w:sz w:val="32"/>
          <w:szCs w:val="32"/>
        </w:rPr>
        <w:t>各种材质</w:t>
      </w:r>
      <w:r>
        <w:rPr>
          <w:rFonts w:ascii="Times New Roman" w:hAnsi="Times New Roman" w:eastAsia="仿宋_GB2312" w:cs="仿宋_GB2312"/>
          <w:color w:val="auto"/>
          <w:spacing w:val="0"/>
          <w:sz w:val="32"/>
          <w:szCs w:val="32"/>
        </w:rPr>
        <w:t>。</w:t>
      </w:r>
      <w:r>
        <w:rPr>
          <w:rFonts w:ascii="Times New Roman" w:hAnsi="Times New Roman" w:eastAsia="仿宋_GB2312" w:cs="仿宋_GB2312"/>
          <w:color w:val="auto"/>
          <w:sz w:val="32"/>
          <w:szCs w:val="32"/>
          <w:lang w:val="en-US" w:eastAsia="zh-CN"/>
        </w:rPr>
        <w:t>会徽</w:t>
      </w:r>
      <w:r>
        <w:rPr>
          <w:rFonts w:hint="eastAsia" w:ascii="Times New Roman" w:hAnsi="Times New Roman" w:eastAsia="仿宋_GB2312" w:cs="仿宋_GB2312"/>
          <w:color w:val="auto"/>
          <w:spacing w:val="0"/>
          <w:sz w:val="32"/>
          <w:szCs w:val="32"/>
          <w:lang w:val="en-US" w:eastAsia="zh-CN"/>
        </w:rPr>
        <w:t>应能够</w:t>
      </w:r>
      <w:r>
        <w:rPr>
          <w:rFonts w:hint="eastAsia" w:ascii="Times New Roman" w:hAnsi="Times New Roman" w:eastAsia="仿宋_GB2312" w:cs="仿宋_GB2312"/>
          <w:color w:val="auto"/>
          <w:spacing w:val="0"/>
          <w:sz w:val="32"/>
          <w:szCs w:val="32"/>
        </w:rPr>
        <w:t>满足商业开发的需求</w:t>
      </w:r>
      <w:r>
        <w:rPr>
          <w:rFonts w:ascii="Times New Roman" w:hAnsi="Times New Roman" w:eastAsia="仿宋_GB2312" w:cs="仿宋_GB2312"/>
          <w:color w:val="auto"/>
          <w:spacing w:val="0"/>
          <w:sz w:val="32"/>
          <w:szCs w:val="32"/>
        </w:rPr>
        <w:t>，</w:t>
      </w:r>
      <w:r>
        <w:rPr>
          <w:rFonts w:hint="eastAsia" w:ascii="Times New Roman" w:hAnsi="Times New Roman" w:eastAsia="仿宋_GB2312" w:cs="仿宋_GB2312"/>
          <w:color w:val="auto"/>
          <w:spacing w:val="0"/>
          <w:sz w:val="32"/>
          <w:szCs w:val="32"/>
        </w:rPr>
        <w:t>适用于各种领域、媒介、形式和技术</w:t>
      </w:r>
      <w:r>
        <w:rPr>
          <w:rFonts w:ascii="Times New Roman" w:hAnsi="Times New Roman" w:eastAsia="仿宋_GB2312" w:cs="仿宋_GB2312"/>
          <w:color w:val="auto"/>
          <w:spacing w:val="0"/>
          <w:sz w:val="32"/>
          <w:szCs w:val="32"/>
        </w:rPr>
        <w:t>。</w:t>
      </w:r>
    </w:p>
    <w:p w14:paraId="2DED1A2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lang w:eastAsia="zh-CN"/>
        </w:rPr>
        <w:t>）在融入</w:t>
      </w:r>
      <w:r>
        <w:rPr>
          <w:rFonts w:hint="eastAsia" w:ascii="Times New Roman" w:hAnsi="Times New Roman" w:eastAsia="仿宋_GB2312" w:cs="仿宋_GB2312"/>
          <w:color w:val="auto"/>
          <w:sz w:val="32"/>
          <w:szCs w:val="32"/>
          <w:highlight w:val="none"/>
          <w:lang w:val="en-US" w:eastAsia="zh-CN"/>
        </w:rPr>
        <w:t>首都地域</w:t>
      </w:r>
      <w:r>
        <w:rPr>
          <w:rFonts w:hint="eastAsia" w:ascii="Times New Roman" w:hAnsi="Times New Roman" w:eastAsia="仿宋_GB2312" w:cs="仿宋_GB2312"/>
          <w:color w:val="auto"/>
          <w:sz w:val="32"/>
          <w:szCs w:val="32"/>
          <w:highlight w:val="none"/>
          <w:lang w:eastAsia="zh-CN"/>
        </w:rPr>
        <w:t>文化和个性的同时，</w:t>
      </w:r>
      <w:r>
        <w:rPr>
          <w:rFonts w:hint="eastAsia" w:ascii="Times New Roman" w:hAnsi="Times New Roman" w:eastAsia="仿宋_GB2312" w:cs="仿宋_GB2312"/>
          <w:color w:val="auto"/>
          <w:sz w:val="32"/>
          <w:szCs w:val="32"/>
          <w:highlight w:val="none"/>
          <w:lang w:val="en-US" w:eastAsia="zh-CN"/>
        </w:rPr>
        <w:t>应充分</w:t>
      </w:r>
      <w:r>
        <w:rPr>
          <w:rFonts w:hint="eastAsia" w:ascii="Times New Roman" w:hAnsi="Times New Roman" w:eastAsia="仿宋_GB2312" w:cs="仿宋_GB2312"/>
          <w:color w:val="auto"/>
          <w:sz w:val="32"/>
          <w:szCs w:val="32"/>
          <w:highlight w:val="none"/>
          <w:lang w:eastAsia="zh-CN"/>
        </w:rPr>
        <w:t>考虑在全国的推广。</w:t>
      </w:r>
    </w:p>
    <w:p w14:paraId="78372B1D">
      <w:pPr>
        <w:keepNext w:val="0"/>
        <w:keepLines w:val="0"/>
        <w:pageBreakBefore w:val="0"/>
        <w:widowControl w:val="0"/>
        <w:kinsoku/>
        <w:wordWrap/>
        <w:overflowPunct/>
        <w:topLinePunct w:val="0"/>
        <w:autoSpaceDE w:val="0"/>
        <w:autoSpaceDN w:val="0"/>
        <w:adjustRightInd w:val="0"/>
        <w:snapToGrid w:val="0"/>
        <w:spacing w:line="560" w:lineRule="exact"/>
        <w:ind w:left="0"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lang w:val="en-US" w:eastAsia="zh-CN"/>
        </w:rPr>
        <w:t>（10）应征作品应为</w:t>
      </w:r>
      <w:r>
        <w:rPr>
          <w:rFonts w:hint="eastAsia" w:ascii="Times New Roman" w:hAnsi="Times New Roman" w:eastAsia="仿宋_GB2312" w:cs="仿宋_GB2312"/>
          <w:color w:val="auto"/>
          <w:sz w:val="32"/>
          <w:szCs w:val="32"/>
          <w:highlight w:val="none"/>
          <w:lang w:eastAsia="zh-CN"/>
        </w:rPr>
        <w:t>原创</w:t>
      </w:r>
      <w:r>
        <w:rPr>
          <w:rFonts w:hint="eastAsia" w:ascii="Times New Roman" w:hAnsi="Times New Roman" w:eastAsia="仿宋_GB2312" w:cs="仿宋_GB2312"/>
          <w:color w:val="auto"/>
          <w:sz w:val="32"/>
          <w:szCs w:val="32"/>
          <w:highlight w:val="none"/>
          <w:lang w:val="en-US" w:eastAsia="zh-CN"/>
        </w:rPr>
        <w:t>作品</w:t>
      </w:r>
      <w:r>
        <w:rPr>
          <w:rFonts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会徽设计还应</w:t>
      </w:r>
      <w:r>
        <w:rPr>
          <w:rFonts w:hint="eastAsia" w:ascii="Times New Roman" w:hAnsi="Times New Roman" w:eastAsia="仿宋_GB2312" w:cs="仿宋_GB2312"/>
          <w:color w:val="auto"/>
          <w:spacing w:val="0"/>
          <w:sz w:val="32"/>
          <w:szCs w:val="32"/>
          <w:highlight w:val="none"/>
        </w:rPr>
        <w:t>有别于以往各届</w:t>
      </w:r>
      <w:r>
        <w:rPr>
          <w:rFonts w:hint="eastAsia" w:ascii="Times New Roman" w:hAnsi="Times New Roman" w:eastAsia="仿宋_GB2312" w:cs="仿宋_GB2312"/>
          <w:color w:val="auto"/>
          <w:spacing w:val="0"/>
          <w:sz w:val="32"/>
          <w:szCs w:val="32"/>
          <w:highlight w:val="none"/>
          <w:lang w:val="en-US" w:eastAsia="zh-CN"/>
        </w:rPr>
        <w:t>田径世锦赛及</w:t>
      </w:r>
      <w:r>
        <w:rPr>
          <w:rFonts w:hint="eastAsia" w:ascii="Times New Roman" w:hAnsi="Times New Roman" w:eastAsia="仿宋_GB2312" w:cs="仿宋_GB2312"/>
          <w:color w:val="auto"/>
          <w:spacing w:val="0"/>
          <w:sz w:val="32"/>
          <w:szCs w:val="32"/>
          <w:highlight w:val="none"/>
        </w:rPr>
        <w:t>重要的国</w:t>
      </w:r>
      <w:r>
        <w:rPr>
          <w:rFonts w:hint="eastAsia" w:ascii="Times New Roman" w:hAnsi="Times New Roman" w:eastAsia="仿宋_GB2312" w:cs="仿宋_GB2312"/>
          <w:color w:val="auto"/>
          <w:spacing w:val="0"/>
          <w:sz w:val="32"/>
          <w:szCs w:val="32"/>
          <w:highlight w:val="none"/>
          <w:lang w:val="en-US" w:eastAsia="zh-CN"/>
        </w:rPr>
        <w:t>内外</w:t>
      </w:r>
      <w:r>
        <w:rPr>
          <w:rFonts w:hint="eastAsia" w:ascii="Times New Roman" w:hAnsi="Times New Roman" w:eastAsia="仿宋_GB2312" w:cs="仿宋_GB2312"/>
          <w:color w:val="auto"/>
          <w:spacing w:val="0"/>
          <w:sz w:val="32"/>
          <w:szCs w:val="32"/>
          <w:highlight w:val="none"/>
        </w:rPr>
        <w:t>大型体育赛事和活动的设计</w:t>
      </w:r>
      <w:r>
        <w:rPr>
          <w:rFonts w:hint="eastAsia" w:ascii="Times New Roman" w:hAnsi="Times New Roman" w:eastAsia="仿宋_GB2312" w:cs="仿宋_GB2312"/>
          <w:color w:val="auto"/>
          <w:spacing w:val="0"/>
          <w:sz w:val="32"/>
          <w:szCs w:val="32"/>
          <w:highlight w:val="none"/>
          <w:lang w:eastAsia="zh-CN"/>
        </w:rPr>
        <w:t>。</w:t>
      </w:r>
      <w:r>
        <w:rPr>
          <w:rFonts w:hint="eastAsia" w:ascii="Times New Roman" w:hAnsi="Times New Roman" w:eastAsia="仿宋_GB2312" w:cs="仿宋_GB2312"/>
          <w:color w:val="auto"/>
          <w:spacing w:val="0"/>
          <w:sz w:val="32"/>
          <w:szCs w:val="32"/>
          <w:highlight w:val="none"/>
          <w:lang w:val="en-US" w:eastAsia="zh-CN"/>
        </w:rPr>
        <w:t>不得</w:t>
      </w:r>
      <w:r>
        <w:rPr>
          <w:rFonts w:hint="eastAsia" w:ascii="Times New Roman" w:hAnsi="Times New Roman" w:eastAsia="仿宋_GB2312" w:cs="仿宋_GB2312"/>
          <w:color w:val="auto"/>
          <w:spacing w:val="0"/>
          <w:sz w:val="32"/>
          <w:szCs w:val="32"/>
          <w:highlight w:val="none"/>
        </w:rPr>
        <w:t>是对任何他人作品的复制、修改、改编、演绎等</w:t>
      </w:r>
      <w:r>
        <w:rPr>
          <w:rFonts w:hint="eastAsia" w:ascii="Times New Roman" w:hAnsi="Times New Roman" w:eastAsia="仿宋_GB2312" w:cs="仿宋_GB2312"/>
          <w:color w:val="auto"/>
          <w:spacing w:val="0"/>
          <w:sz w:val="32"/>
          <w:szCs w:val="32"/>
          <w:highlight w:val="none"/>
          <w:lang w:eastAsia="zh-CN"/>
        </w:rPr>
        <w:t>，</w:t>
      </w:r>
      <w:r>
        <w:rPr>
          <w:rFonts w:hint="eastAsia" w:ascii="Times New Roman" w:hAnsi="Times New Roman" w:eastAsia="仿宋_GB2312" w:cs="仿宋_GB2312"/>
          <w:color w:val="auto"/>
          <w:spacing w:val="0"/>
          <w:sz w:val="32"/>
          <w:szCs w:val="32"/>
          <w:highlight w:val="none"/>
          <w:lang w:val="en-US" w:eastAsia="zh-CN"/>
        </w:rPr>
        <w:t>应为应征人从未</w:t>
      </w:r>
      <w:r>
        <w:rPr>
          <w:rFonts w:hint="eastAsia" w:ascii="Times New Roman" w:hAnsi="Times New Roman" w:eastAsia="仿宋_GB2312" w:cs="仿宋_GB2312"/>
          <w:color w:val="auto"/>
          <w:spacing w:val="0"/>
          <w:sz w:val="32"/>
          <w:szCs w:val="32"/>
          <w:highlight w:val="none"/>
        </w:rPr>
        <w:t>发表</w:t>
      </w:r>
      <w:r>
        <w:rPr>
          <w:rFonts w:hint="eastAsia" w:ascii="Times New Roman" w:hAnsi="Times New Roman" w:eastAsia="仿宋_GB2312" w:cs="仿宋_GB2312"/>
          <w:color w:val="auto"/>
          <w:spacing w:val="0"/>
          <w:sz w:val="32"/>
          <w:szCs w:val="32"/>
          <w:highlight w:val="none"/>
          <w:lang w:val="en-US" w:eastAsia="zh-CN"/>
        </w:rPr>
        <w:t>过的</w:t>
      </w:r>
      <w:r>
        <w:rPr>
          <w:rFonts w:hint="eastAsia" w:ascii="Times New Roman" w:hAnsi="Times New Roman" w:eastAsia="仿宋_GB2312" w:cs="仿宋_GB2312"/>
          <w:color w:val="auto"/>
          <w:spacing w:val="0"/>
          <w:sz w:val="32"/>
          <w:szCs w:val="32"/>
          <w:highlight w:val="none"/>
        </w:rPr>
        <w:t>作品</w:t>
      </w:r>
      <w:r>
        <w:rPr>
          <w:rFonts w:hint="eastAsia" w:ascii="Times New Roman" w:hAnsi="Times New Roman" w:eastAsia="仿宋_GB2312" w:cs="仿宋_GB2312"/>
          <w:color w:val="auto"/>
          <w:spacing w:val="0"/>
          <w:sz w:val="32"/>
          <w:szCs w:val="32"/>
          <w:highlight w:val="none"/>
          <w:lang w:eastAsia="zh-CN"/>
        </w:rPr>
        <w:t>。</w:t>
      </w:r>
    </w:p>
    <w:p w14:paraId="74CCF56F">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jc w:val="both"/>
        <w:textAlignment w:val="auto"/>
        <w:outlineLvl w:val="2"/>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5.2.2吉祥物</w:t>
      </w:r>
    </w:p>
    <w:p w14:paraId="5488F95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（1）吉祥物</w:t>
      </w:r>
      <w:r>
        <w:rPr>
          <w:rFonts w:hint="eastAsia" w:ascii="Times New Roman" w:hAnsi="Times New Roman" w:eastAsia="仿宋_GB2312" w:cs="仿宋_GB2312"/>
          <w:color w:val="auto"/>
          <w:sz w:val="32"/>
          <w:szCs w:val="32"/>
          <w:lang w:eastAsia="zh-CN"/>
        </w:rPr>
        <w:t>设计</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应</w:t>
      </w:r>
      <w:r>
        <w:rPr>
          <w:rFonts w:hint="eastAsia" w:ascii="Times New Roman" w:hAnsi="Times New Roman" w:eastAsia="仿宋_GB2312" w:cs="仿宋_GB2312"/>
          <w:color w:val="auto"/>
          <w:sz w:val="32"/>
          <w:szCs w:val="32"/>
          <w:lang w:val="en-US" w:eastAsia="zh-CN"/>
        </w:rPr>
        <w:t>体现造型新颖、独特、美观、大方，富有创造力且易于识别。</w:t>
      </w:r>
    </w:p>
    <w:p w14:paraId="385CE33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）为</w:t>
      </w:r>
      <w:r>
        <w:rPr>
          <w:rFonts w:hint="eastAsia" w:ascii="Times New Roman" w:hAnsi="Times New Roman" w:eastAsia="仿宋_GB2312" w:cs="仿宋_GB2312"/>
          <w:color w:val="auto"/>
          <w:sz w:val="32"/>
          <w:szCs w:val="32"/>
          <w:lang w:val="en-US" w:eastAsia="zh-CN"/>
        </w:rPr>
        <w:t>赛事</w:t>
      </w:r>
      <w:r>
        <w:rPr>
          <w:rFonts w:hint="eastAsia" w:ascii="Times New Roman" w:hAnsi="Times New Roman" w:eastAsia="仿宋_GB2312" w:cs="仿宋_GB2312"/>
          <w:color w:val="auto"/>
          <w:sz w:val="32"/>
          <w:szCs w:val="32"/>
          <w:lang w:eastAsia="zh-CN"/>
        </w:rPr>
        <w:t>景观的各种延展应用提供基础。</w:t>
      </w:r>
    </w:p>
    <w:p w14:paraId="3825A2D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）适合广播</w:t>
      </w:r>
      <w:r>
        <w:rPr>
          <w:rFonts w:ascii="Times New Roman" w:hAnsi="Times New Roman" w:eastAsia="仿宋_GB2312" w:cs="仿宋_GB2312"/>
          <w:color w:val="auto"/>
          <w:sz w:val="32"/>
          <w:szCs w:val="32"/>
          <w:lang w:eastAsia="zh-CN"/>
        </w:rPr>
        <w:t>影视</w:t>
      </w:r>
      <w:r>
        <w:rPr>
          <w:rFonts w:hint="eastAsia" w:ascii="Times New Roman" w:hAnsi="Times New Roman" w:eastAsia="仿宋_GB2312" w:cs="仿宋_GB2312"/>
          <w:color w:val="auto"/>
          <w:sz w:val="32"/>
          <w:szCs w:val="32"/>
          <w:lang w:eastAsia="zh-CN"/>
        </w:rPr>
        <w:t>及新媒体传播、推广的需求，在实际应用中有良好的视觉效果。</w:t>
      </w:r>
    </w:p>
    <w:p w14:paraId="53556D2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）在任何颜色、材质、大小、平面或立体、静态或动态的载体中</w:t>
      </w:r>
      <w:r>
        <w:rPr>
          <w:rFonts w:hint="eastAsia" w:ascii="Times New Roman" w:hAnsi="Times New Roman" w:eastAsia="仿宋_GB2312" w:cs="仿宋_GB2312"/>
          <w:color w:val="auto"/>
          <w:sz w:val="32"/>
          <w:szCs w:val="32"/>
          <w:lang w:val="en-US" w:eastAsia="zh-CN"/>
        </w:rPr>
        <w:t>呈</w:t>
      </w:r>
      <w:r>
        <w:rPr>
          <w:rFonts w:hint="eastAsia" w:ascii="Times New Roman" w:hAnsi="Times New Roman" w:eastAsia="仿宋_GB2312" w:cs="仿宋_GB2312"/>
          <w:color w:val="auto"/>
          <w:sz w:val="32"/>
          <w:szCs w:val="32"/>
          <w:lang w:eastAsia="zh-CN"/>
        </w:rPr>
        <w:t>现时，均不影响</w:t>
      </w:r>
      <w:r>
        <w:rPr>
          <w:rFonts w:hint="eastAsia" w:ascii="Times New Roman" w:hAnsi="Times New Roman" w:eastAsia="仿宋_GB2312" w:cs="仿宋_GB2312"/>
          <w:color w:val="auto"/>
          <w:sz w:val="32"/>
          <w:szCs w:val="32"/>
          <w:lang w:val="en-US" w:eastAsia="zh-CN"/>
        </w:rPr>
        <w:t>吉祥物</w:t>
      </w:r>
      <w:r>
        <w:rPr>
          <w:rFonts w:hint="eastAsia" w:ascii="Times New Roman" w:hAnsi="Times New Roman" w:eastAsia="仿宋_GB2312" w:cs="仿宋_GB2312"/>
          <w:color w:val="auto"/>
          <w:sz w:val="32"/>
          <w:szCs w:val="32"/>
          <w:lang w:eastAsia="zh-CN"/>
        </w:rPr>
        <w:t>的整体视觉美感和表现力，并应考虑在新技术领域的延展应用。</w:t>
      </w:r>
    </w:p>
    <w:p w14:paraId="05EC895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（5）吉祥物</w:t>
      </w:r>
      <w:r>
        <w:rPr>
          <w:rFonts w:hint="eastAsia" w:ascii="Times New Roman" w:hAnsi="Times New Roman" w:eastAsia="仿宋_GB2312" w:cs="仿宋_GB2312"/>
          <w:color w:val="auto"/>
          <w:sz w:val="32"/>
          <w:szCs w:val="32"/>
          <w:lang w:eastAsia="zh-CN"/>
        </w:rPr>
        <w:t>设计</w:t>
      </w:r>
      <w:r>
        <w:rPr>
          <w:rFonts w:hint="eastAsia" w:ascii="Times New Roman" w:hAnsi="Times New Roman" w:eastAsia="仿宋_GB2312" w:cs="仿宋_GB2312"/>
          <w:color w:val="auto"/>
          <w:sz w:val="32"/>
          <w:szCs w:val="32"/>
          <w:lang w:val="en-US" w:eastAsia="zh-CN"/>
        </w:rPr>
        <w:t>作品应具有很强的可塑性、创造性，可以根据需要设计不同的表情、不同的姿势、不同的动作，使之更生动。</w:t>
      </w:r>
    </w:p>
    <w:p w14:paraId="339D41C5">
      <w:pPr>
        <w:keepNext w:val="0"/>
        <w:keepLines w:val="0"/>
        <w:pageBreakBefore w:val="0"/>
        <w:widowControl w:val="0"/>
        <w:kinsoku/>
        <w:wordWrap/>
        <w:overflowPunct/>
        <w:topLinePunct w:val="0"/>
        <w:autoSpaceDE w:val="0"/>
        <w:autoSpaceDN w:val="0"/>
        <w:adjustRightInd w:val="0"/>
        <w:snapToGrid w:val="0"/>
        <w:spacing w:line="560" w:lineRule="exact"/>
        <w:ind w:left="0"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6）应征作品应为</w:t>
      </w:r>
      <w:r>
        <w:rPr>
          <w:rFonts w:hint="eastAsia" w:ascii="Times New Roman" w:hAnsi="Times New Roman" w:eastAsia="仿宋_GB2312" w:cs="仿宋_GB2312"/>
          <w:color w:val="auto"/>
          <w:sz w:val="32"/>
          <w:szCs w:val="32"/>
          <w:lang w:eastAsia="zh-CN"/>
        </w:rPr>
        <w:t>原创</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吉祥物设计还应</w:t>
      </w:r>
      <w:r>
        <w:rPr>
          <w:rFonts w:hint="eastAsia" w:ascii="Times New Roman" w:hAnsi="Times New Roman" w:eastAsia="仿宋_GB2312" w:cs="仿宋_GB2312"/>
          <w:color w:val="auto"/>
          <w:spacing w:val="0"/>
          <w:sz w:val="32"/>
          <w:szCs w:val="32"/>
        </w:rPr>
        <w:t>有别于以往各届</w:t>
      </w:r>
      <w:r>
        <w:rPr>
          <w:rFonts w:hint="eastAsia" w:ascii="Times New Roman" w:hAnsi="Times New Roman" w:eastAsia="仿宋_GB2312" w:cs="仿宋_GB2312"/>
          <w:color w:val="auto"/>
          <w:spacing w:val="0"/>
          <w:sz w:val="32"/>
          <w:szCs w:val="32"/>
          <w:lang w:val="en-US" w:eastAsia="zh-CN"/>
        </w:rPr>
        <w:t>田径世锦赛及</w:t>
      </w:r>
      <w:r>
        <w:rPr>
          <w:rFonts w:hint="eastAsia" w:ascii="Times New Roman" w:hAnsi="Times New Roman" w:eastAsia="仿宋_GB2312" w:cs="仿宋_GB2312"/>
          <w:color w:val="auto"/>
          <w:spacing w:val="0"/>
          <w:sz w:val="32"/>
          <w:szCs w:val="32"/>
        </w:rPr>
        <w:t>重要的国</w:t>
      </w:r>
      <w:r>
        <w:rPr>
          <w:rFonts w:hint="eastAsia" w:ascii="Times New Roman" w:hAnsi="Times New Roman" w:eastAsia="仿宋_GB2312" w:cs="仿宋_GB2312"/>
          <w:color w:val="auto"/>
          <w:spacing w:val="0"/>
          <w:sz w:val="32"/>
          <w:szCs w:val="32"/>
          <w:lang w:val="en-US" w:eastAsia="zh-CN"/>
        </w:rPr>
        <w:t>内外</w:t>
      </w:r>
      <w:r>
        <w:rPr>
          <w:rFonts w:hint="eastAsia" w:ascii="Times New Roman" w:hAnsi="Times New Roman" w:eastAsia="仿宋_GB2312" w:cs="仿宋_GB2312"/>
          <w:color w:val="auto"/>
          <w:spacing w:val="0"/>
          <w:sz w:val="32"/>
          <w:szCs w:val="32"/>
        </w:rPr>
        <w:t>大型体育赛事和活动的</w:t>
      </w:r>
      <w:r>
        <w:rPr>
          <w:rFonts w:hint="eastAsia" w:ascii="Times New Roman" w:hAnsi="Times New Roman" w:eastAsia="仿宋_GB2312" w:cs="仿宋_GB2312"/>
          <w:color w:val="auto"/>
          <w:spacing w:val="0"/>
          <w:sz w:val="32"/>
          <w:szCs w:val="32"/>
          <w:lang w:val="en-US" w:eastAsia="zh-CN"/>
        </w:rPr>
        <w:t>吉祥物</w:t>
      </w:r>
      <w:r>
        <w:rPr>
          <w:rFonts w:hint="eastAsia" w:ascii="Times New Roman" w:hAnsi="Times New Roman" w:eastAsia="仿宋_GB2312" w:cs="仿宋_GB2312"/>
          <w:color w:val="auto"/>
          <w:spacing w:val="0"/>
          <w:sz w:val="32"/>
          <w:szCs w:val="32"/>
        </w:rPr>
        <w:t>设计</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不得</w:t>
      </w:r>
      <w:r>
        <w:rPr>
          <w:rFonts w:hint="eastAsia" w:ascii="Times New Roman" w:hAnsi="Times New Roman" w:eastAsia="仿宋_GB2312" w:cs="仿宋_GB2312"/>
          <w:color w:val="auto"/>
          <w:spacing w:val="0"/>
          <w:sz w:val="32"/>
          <w:szCs w:val="32"/>
        </w:rPr>
        <w:t>是对任何他人作品的复制、修改、改编、演绎等</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应为应征人从未</w:t>
      </w:r>
      <w:r>
        <w:rPr>
          <w:rFonts w:hint="eastAsia" w:ascii="Times New Roman" w:hAnsi="Times New Roman" w:eastAsia="仿宋_GB2312" w:cs="仿宋_GB2312"/>
          <w:color w:val="auto"/>
          <w:spacing w:val="0"/>
          <w:sz w:val="32"/>
          <w:szCs w:val="32"/>
        </w:rPr>
        <w:t>发表</w:t>
      </w:r>
      <w:r>
        <w:rPr>
          <w:rFonts w:hint="eastAsia" w:ascii="Times New Roman" w:hAnsi="Times New Roman" w:eastAsia="仿宋_GB2312" w:cs="仿宋_GB2312"/>
          <w:color w:val="auto"/>
          <w:spacing w:val="0"/>
          <w:sz w:val="32"/>
          <w:szCs w:val="32"/>
          <w:lang w:val="en-US" w:eastAsia="zh-CN"/>
        </w:rPr>
        <w:t>过的</w:t>
      </w:r>
      <w:r>
        <w:rPr>
          <w:rFonts w:hint="eastAsia" w:ascii="Times New Roman" w:hAnsi="Times New Roman" w:eastAsia="仿宋_GB2312" w:cs="仿宋_GB2312"/>
          <w:color w:val="auto"/>
          <w:spacing w:val="0"/>
          <w:sz w:val="32"/>
          <w:szCs w:val="32"/>
        </w:rPr>
        <w:t>作品</w:t>
      </w:r>
      <w:r>
        <w:rPr>
          <w:rFonts w:hint="eastAsia" w:ascii="Times New Roman" w:hAnsi="Times New Roman" w:eastAsia="仿宋_GB2312" w:cs="仿宋_GB2312"/>
          <w:color w:val="auto"/>
          <w:spacing w:val="0"/>
          <w:sz w:val="32"/>
          <w:szCs w:val="32"/>
          <w:lang w:eastAsia="zh-CN"/>
        </w:rPr>
        <w:t>。</w:t>
      </w:r>
    </w:p>
    <w:p w14:paraId="265B21F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pacing w:val="0"/>
          <w:sz w:val="32"/>
          <w:szCs w:val="32"/>
          <w:highlight w:val="none"/>
          <w:lang w:eastAsia="zh-CN"/>
        </w:rPr>
        <w:t>（</w:t>
      </w:r>
      <w:r>
        <w:rPr>
          <w:rFonts w:hint="eastAsia" w:ascii="Times New Roman" w:hAnsi="Times New Roman" w:eastAsia="仿宋_GB2312" w:cs="仿宋_GB2312"/>
          <w:color w:val="auto"/>
          <w:spacing w:val="0"/>
          <w:sz w:val="32"/>
          <w:szCs w:val="32"/>
          <w:highlight w:val="none"/>
          <w:lang w:val="en-US" w:eastAsia="zh-CN"/>
        </w:rPr>
        <w:t>7</w:t>
      </w:r>
      <w:r>
        <w:rPr>
          <w:rFonts w:hint="eastAsia" w:ascii="Times New Roman" w:hAnsi="Times New Roman" w:eastAsia="仿宋_GB2312" w:cs="仿宋_GB2312"/>
          <w:color w:val="auto"/>
          <w:spacing w:val="0"/>
          <w:sz w:val="32"/>
          <w:szCs w:val="32"/>
          <w:highlight w:val="none"/>
          <w:lang w:eastAsia="zh-CN"/>
        </w:rPr>
        <w:t>）</w:t>
      </w:r>
      <w:r>
        <w:rPr>
          <w:rFonts w:hint="eastAsia" w:ascii="Times New Roman" w:hAnsi="Times New Roman" w:eastAsia="仿宋_GB2312" w:cs="仿宋_GB2312"/>
          <w:color w:val="auto"/>
          <w:sz w:val="32"/>
          <w:szCs w:val="32"/>
          <w:lang w:val="en-US" w:eastAsia="zh-CN"/>
        </w:rPr>
        <w:t>吉祥物设计应</w:t>
      </w:r>
      <w:r>
        <w:rPr>
          <w:rFonts w:hint="eastAsia" w:ascii="Times New Roman" w:hAnsi="Times New Roman" w:eastAsia="仿宋_GB2312" w:cs="仿宋_GB2312"/>
          <w:color w:val="auto"/>
          <w:sz w:val="32"/>
          <w:szCs w:val="32"/>
          <w:lang w:eastAsia="zh-CN"/>
        </w:rPr>
        <w:t>可获得版权保护并适合商标注册。</w:t>
      </w:r>
    </w:p>
    <w:p w14:paraId="29ACBD8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outlineLvl w:val="3"/>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吉祥物设计方案应</w:t>
      </w:r>
      <w:r>
        <w:rPr>
          <w:rFonts w:hint="eastAsia" w:ascii="Times New Roman" w:hAnsi="Times New Roman" w:eastAsia="仿宋_GB2312" w:cs="仿宋_GB2312"/>
          <w:color w:val="auto"/>
          <w:sz w:val="32"/>
          <w:szCs w:val="32"/>
          <w:lang w:eastAsia="zh-CN"/>
        </w:rPr>
        <w:t>为易于复制的彩色和黑白版本</w:t>
      </w:r>
      <w:r>
        <w:rPr>
          <w:rFonts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pacing w:val="0"/>
          <w:sz w:val="32"/>
          <w:szCs w:val="32"/>
          <w:lang w:val="en-US" w:eastAsia="zh-CN"/>
        </w:rPr>
        <w:t>可以</w:t>
      </w:r>
      <w:r>
        <w:rPr>
          <w:rFonts w:hint="eastAsia" w:ascii="Times New Roman" w:hAnsi="Times New Roman" w:eastAsia="仿宋_GB2312" w:cs="仿宋_GB2312"/>
          <w:color w:val="auto"/>
          <w:spacing w:val="0"/>
          <w:sz w:val="32"/>
          <w:szCs w:val="32"/>
        </w:rPr>
        <w:t>被放大</w:t>
      </w:r>
      <w:r>
        <w:rPr>
          <w:rFonts w:hint="eastAsia" w:ascii="Times New Roman" w:hAnsi="Times New Roman" w:eastAsia="仿宋_GB2312" w:cs="仿宋_GB2312"/>
          <w:color w:val="auto"/>
          <w:spacing w:val="0"/>
          <w:sz w:val="32"/>
          <w:szCs w:val="32"/>
          <w:lang w:val="en-US"/>
        </w:rPr>
        <w:t>/缩小或以彩色/单色</w:t>
      </w:r>
      <w:r>
        <w:rPr>
          <w:rFonts w:hint="eastAsia" w:ascii="Times New Roman" w:hAnsi="Times New Roman" w:eastAsia="仿宋_GB2312" w:cs="仿宋_GB2312"/>
          <w:color w:val="auto"/>
          <w:spacing w:val="0"/>
          <w:sz w:val="32"/>
          <w:szCs w:val="32"/>
          <w:lang w:val="en-US" w:eastAsia="zh-CN"/>
        </w:rPr>
        <w:t>形式</w:t>
      </w:r>
      <w:r>
        <w:rPr>
          <w:rFonts w:hint="eastAsia" w:ascii="Times New Roman" w:hAnsi="Times New Roman" w:eastAsia="仿宋_GB2312" w:cs="仿宋_GB2312"/>
          <w:color w:val="auto"/>
          <w:spacing w:val="0"/>
          <w:sz w:val="32"/>
          <w:szCs w:val="32"/>
          <w:lang w:val="en-US"/>
        </w:rPr>
        <w:t>重现</w:t>
      </w:r>
      <w:r>
        <w:rPr>
          <w:rFonts w:hint="eastAsia" w:ascii="Times New Roman" w:hAnsi="Times New Roman" w:eastAsia="仿宋_GB2312" w:cs="仿宋_GB2312"/>
          <w:color w:val="auto"/>
          <w:spacing w:val="0"/>
          <w:sz w:val="32"/>
          <w:szCs w:val="32"/>
          <w:lang w:eastAsia="zh-CN"/>
        </w:rPr>
        <w:t>。</w:t>
      </w:r>
    </w:p>
    <w:p w14:paraId="7D2266F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9</w:t>
      </w:r>
      <w:r>
        <w:rPr>
          <w:rFonts w:hint="eastAsia" w:ascii="Times New Roman" w:hAnsi="Times New Roman" w:eastAsia="仿宋_GB2312" w:cs="仿宋_GB2312"/>
          <w:color w:val="auto"/>
          <w:sz w:val="32"/>
          <w:szCs w:val="32"/>
          <w:lang w:eastAsia="zh-CN"/>
        </w:rPr>
        <w:t>）考虑不同的</w:t>
      </w:r>
      <w:r>
        <w:rPr>
          <w:rFonts w:ascii="Times New Roman" w:hAnsi="Times New Roman" w:eastAsia="仿宋_GB2312" w:cs="仿宋_GB2312"/>
          <w:color w:val="auto"/>
          <w:sz w:val="32"/>
          <w:szCs w:val="32"/>
          <w:lang w:eastAsia="zh-CN"/>
        </w:rPr>
        <w:t>制作</w:t>
      </w:r>
      <w:r>
        <w:rPr>
          <w:rFonts w:hint="eastAsia" w:ascii="Times New Roman" w:hAnsi="Times New Roman" w:eastAsia="仿宋_GB2312" w:cs="仿宋_GB2312"/>
          <w:color w:val="auto"/>
          <w:sz w:val="32"/>
          <w:szCs w:val="32"/>
          <w:lang w:eastAsia="zh-CN"/>
        </w:rPr>
        <w:t>工艺，如用于印刷、蚀刻、压印、电子屏幕显示应用，并且考虑将</w:t>
      </w:r>
      <w:r>
        <w:rPr>
          <w:rFonts w:hint="eastAsia" w:ascii="Times New Roman" w:hAnsi="Times New Roman" w:eastAsia="仿宋_GB2312" w:cs="仿宋_GB2312"/>
          <w:color w:val="auto"/>
          <w:sz w:val="32"/>
          <w:szCs w:val="32"/>
          <w:lang w:val="en-US" w:eastAsia="zh-CN"/>
        </w:rPr>
        <w:t>吉祥物设计</w:t>
      </w:r>
      <w:r>
        <w:rPr>
          <w:rFonts w:hint="eastAsia" w:ascii="Times New Roman" w:hAnsi="Times New Roman" w:eastAsia="仿宋_GB2312" w:cs="仿宋_GB2312"/>
          <w:color w:val="auto"/>
          <w:sz w:val="32"/>
          <w:szCs w:val="32"/>
          <w:lang w:eastAsia="zh-CN"/>
        </w:rPr>
        <w:t>复制应用于不同尺寸</w:t>
      </w:r>
      <w:r>
        <w:rPr>
          <w:rFonts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pacing w:val="0"/>
          <w:sz w:val="32"/>
          <w:szCs w:val="32"/>
        </w:rPr>
        <w:t>各种材质</w:t>
      </w:r>
      <w:r>
        <w:rPr>
          <w:rFonts w:ascii="Times New Roman" w:hAnsi="Times New Roman" w:eastAsia="仿宋_GB2312" w:cs="仿宋_GB2312"/>
          <w:color w:val="auto"/>
          <w:spacing w:val="0"/>
          <w:sz w:val="32"/>
          <w:szCs w:val="32"/>
        </w:rPr>
        <w:t>。</w:t>
      </w:r>
      <w:r>
        <w:rPr>
          <w:rFonts w:hint="eastAsia" w:ascii="Times New Roman" w:hAnsi="Times New Roman" w:eastAsia="仿宋_GB2312" w:cs="仿宋_GB2312"/>
          <w:color w:val="auto"/>
          <w:spacing w:val="0"/>
          <w:sz w:val="32"/>
          <w:szCs w:val="32"/>
          <w:lang w:val="en-US" w:eastAsia="zh-CN"/>
        </w:rPr>
        <w:t>吉祥物应能够</w:t>
      </w:r>
      <w:r>
        <w:rPr>
          <w:rFonts w:hint="eastAsia" w:ascii="Times New Roman" w:hAnsi="Times New Roman" w:eastAsia="仿宋_GB2312" w:cs="仿宋_GB2312"/>
          <w:color w:val="auto"/>
          <w:spacing w:val="0"/>
          <w:sz w:val="32"/>
          <w:szCs w:val="32"/>
        </w:rPr>
        <w:t>满足商业开发的需求</w:t>
      </w:r>
      <w:r>
        <w:rPr>
          <w:rFonts w:ascii="Times New Roman" w:hAnsi="Times New Roman" w:eastAsia="仿宋_GB2312" w:cs="仿宋_GB2312"/>
          <w:color w:val="auto"/>
          <w:spacing w:val="0"/>
          <w:sz w:val="32"/>
          <w:szCs w:val="32"/>
        </w:rPr>
        <w:t>，</w:t>
      </w:r>
      <w:r>
        <w:rPr>
          <w:rFonts w:hint="eastAsia" w:ascii="Times New Roman" w:hAnsi="Times New Roman" w:eastAsia="仿宋_GB2312" w:cs="仿宋_GB2312"/>
          <w:color w:val="auto"/>
          <w:spacing w:val="0"/>
          <w:sz w:val="32"/>
          <w:szCs w:val="32"/>
        </w:rPr>
        <w:t>适用于各种领域、媒介、形式和技术</w:t>
      </w:r>
      <w:r>
        <w:rPr>
          <w:rFonts w:ascii="Times New Roman" w:hAnsi="Times New Roman" w:eastAsia="仿宋_GB2312" w:cs="仿宋_GB2312"/>
          <w:color w:val="auto"/>
          <w:spacing w:val="0"/>
          <w:sz w:val="32"/>
          <w:szCs w:val="32"/>
        </w:rPr>
        <w:t>。</w:t>
      </w:r>
    </w:p>
    <w:p w14:paraId="328CC7A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lang w:eastAsia="zh-CN"/>
        </w:rPr>
        <w:t>）在融入</w:t>
      </w:r>
      <w:r>
        <w:rPr>
          <w:rFonts w:hint="eastAsia" w:ascii="Times New Roman" w:hAnsi="Times New Roman" w:eastAsia="仿宋_GB2312" w:cs="仿宋_GB2312"/>
          <w:color w:val="auto"/>
          <w:sz w:val="32"/>
          <w:szCs w:val="32"/>
          <w:lang w:val="en-US" w:eastAsia="zh-CN"/>
        </w:rPr>
        <w:t>首都地域</w:t>
      </w:r>
      <w:r>
        <w:rPr>
          <w:rFonts w:hint="eastAsia" w:ascii="Times New Roman" w:hAnsi="Times New Roman" w:eastAsia="仿宋_GB2312" w:cs="仿宋_GB2312"/>
          <w:color w:val="auto"/>
          <w:sz w:val="32"/>
          <w:szCs w:val="32"/>
          <w:lang w:eastAsia="zh-CN"/>
        </w:rPr>
        <w:t>文化和个性的同时，</w:t>
      </w:r>
      <w:r>
        <w:rPr>
          <w:rFonts w:hint="eastAsia" w:ascii="Times New Roman" w:hAnsi="Times New Roman" w:eastAsia="仿宋_GB2312" w:cs="仿宋_GB2312"/>
          <w:color w:val="auto"/>
          <w:sz w:val="32"/>
          <w:szCs w:val="32"/>
          <w:lang w:val="en-US" w:eastAsia="zh-CN"/>
        </w:rPr>
        <w:t>应充分考虑</w:t>
      </w:r>
      <w:r>
        <w:rPr>
          <w:rFonts w:hint="eastAsia" w:ascii="Times New Roman" w:hAnsi="Times New Roman" w:eastAsia="仿宋_GB2312" w:cs="仿宋_GB2312"/>
          <w:color w:val="auto"/>
          <w:sz w:val="32"/>
          <w:szCs w:val="32"/>
          <w:lang w:eastAsia="zh-CN"/>
        </w:rPr>
        <w:t>考虑在全国的推广。</w:t>
      </w:r>
    </w:p>
    <w:p w14:paraId="459EE086">
      <w:pPr>
        <w:keepNext w:val="0"/>
        <w:keepLines w:val="0"/>
        <w:pageBreakBefore w:val="0"/>
        <w:widowControl w:val="0"/>
        <w:tabs>
          <w:tab w:val="left" w:pos="0"/>
          <w:tab w:val="left" w:pos="7980"/>
        </w:tabs>
        <w:kinsoku/>
        <w:wordWrap/>
        <w:overflowPunct/>
        <w:topLinePunct w:val="0"/>
        <w:autoSpaceDE w:val="0"/>
        <w:autoSpaceDN w:val="0"/>
        <w:adjustRightInd w:val="0"/>
        <w:snapToGrid w:val="0"/>
        <w:spacing w:before="0" w:line="560" w:lineRule="exact"/>
        <w:ind w:left="0"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en-US" w:eastAsia="zh-CN"/>
        </w:rPr>
        <w:t>（11）</w:t>
      </w:r>
      <w:r>
        <w:rPr>
          <w:rFonts w:hint="eastAsia" w:ascii="Times New Roman" w:hAnsi="Times New Roman" w:eastAsia="仿宋_GB2312" w:cs="仿宋_GB2312"/>
          <w:color w:val="auto"/>
          <w:spacing w:val="0"/>
          <w:sz w:val="32"/>
          <w:szCs w:val="32"/>
          <w:lang w:val="en-US" w:eastAsia="zh-CN"/>
        </w:rPr>
        <w:t>吉祥物应</w:t>
      </w:r>
      <w:r>
        <w:rPr>
          <w:rFonts w:hint="eastAsia" w:ascii="Times New Roman" w:hAnsi="Times New Roman" w:eastAsia="仿宋_GB2312" w:cs="仿宋_GB2312"/>
          <w:color w:val="auto"/>
          <w:spacing w:val="0"/>
          <w:sz w:val="32"/>
          <w:szCs w:val="32"/>
          <w:lang w:val="en-US"/>
        </w:rPr>
        <w:t>有相应的名字。名字应</w:t>
      </w:r>
      <w:r>
        <w:rPr>
          <w:rFonts w:hint="eastAsia" w:ascii="Times New Roman" w:hAnsi="Times New Roman" w:eastAsia="仿宋_GB2312" w:cs="仿宋_GB2312"/>
          <w:color w:val="auto"/>
          <w:spacing w:val="0"/>
          <w:sz w:val="32"/>
          <w:szCs w:val="32"/>
          <w:lang w:val="en-US" w:eastAsia="zh-CN"/>
        </w:rPr>
        <w:t>为</w:t>
      </w:r>
      <w:r>
        <w:rPr>
          <w:rFonts w:hint="eastAsia" w:ascii="Times New Roman" w:hAnsi="Times New Roman" w:eastAsia="仿宋_GB2312" w:cs="仿宋_GB2312"/>
          <w:color w:val="auto"/>
          <w:spacing w:val="0"/>
          <w:sz w:val="32"/>
          <w:szCs w:val="32"/>
          <w:lang w:val="en-US"/>
        </w:rPr>
        <w:t>原创并尽量体现创意，能够申请知识产权保护</w:t>
      </w:r>
      <w:r>
        <w:rPr>
          <w:rFonts w:hint="eastAsia" w:ascii="Times New Roman" w:hAnsi="Times New Roman" w:eastAsia="仿宋_GB2312" w:cs="仿宋_GB2312"/>
          <w:color w:val="auto"/>
          <w:spacing w:val="0"/>
          <w:sz w:val="32"/>
          <w:szCs w:val="32"/>
          <w:lang w:val="en-US" w:eastAsia="zh-CN"/>
        </w:rPr>
        <w:t>。</w:t>
      </w:r>
      <w:r>
        <w:rPr>
          <w:rFonts w:hint="eastAsia" w:ascii="Times New Roman" w:hAnsi="Times New Roman" w:eastAsia="仿宋_GB2312" w:cs="仿宋_GB2312"/>
          <w:color w:val="auto"/>
          <w:spacing w:val="0"/>
          <w:sz w:val="32"/>
          <w:szCs w:val="32"/>
          <w:lang w:val="en-US"/>
        </w:rPr>
        <w:t>不得具有</w:t>
      </w:r>
      <w:r>
        <w:rPr>
          <w:rFonts w:hint="eastAsia" w:ascii="Times New Roman" w:hAnsi="Times New Roman" w:eastAsia="仿宋_GB2312" w:cs="仿宋_GB2312"/>
          <w:color w:val="auto"/>
          <w:spacing w:val="0"/>
          <w:sz w:val="32"/>
          <w:szCs w:val="32"/>
          <w:lang w:val="en-US" w:eastAsia="zh-CN"/>
        </w:rPr>
        <w:t>种族或</w:t>
      </w:r>
      <w:r>
        <w:rPr>
          <w:rFonts w:hint="eastAsia" w:ascii="Times New Roman" w:hAnsi="Times New Roman" w:eastAsia="仿宋_GB2312" w:cs="仿宋_GB2312"/>
          <w:color w:val="auto"/>
          <w:spacing w:val="0"/>
          <w:sz w:val="32"/>
          <w:szCs w:val="32"/>
          <w:lang w:val="en-US"/>
        </w:rPr>
        <w:t>宗教内涵</w:t>
      </w:r>
      <w:r>
        <w:rPr>
          <w:rFonts w:hint="eastAsia" w:ascii="Times New Roman" w:hAnsi="Times New Roman" w:eastAsia="仿宋_GB2312" w:cs="仿宋_GB2312"/>
          <w:color w:val="auto"/>
          <w:spacing w:val="0"/>
          <w:sz w:val="32"/>
          <w:szCs w:val="32"/>
          <w:lang w:val="en-US" w:eastAsia="zh-CN"/>
        </w:rPr>
        <w:t>、歧视或歧义等不良引导</w:t>
      </w:r>
      <w:r>
        <w:rPr>
          <w:rFonts w:hint="eastAsia" w:ascii="Times New Roman" w:hAnsi="Times New Roman" w:eastAsia="仿宋_GB2312" w:cs="仿宋_GB2312"/>
          <w:color w:val="auto"/>
          <w:spacing w:val="0"/>
          <w:sz w:val="32"/>
          <w:szCs w:val="32"/>
          <w:lang w:val="en-US"/>
        </w:rPr>
        <w:t>，不得与任何第三方产生关联或联想。</w:t>
      </w:r>
      <w:r>
        <w:rPr>
          <w:rFonts w:hint="eastAsia" w:ascii="Times New Roman" w:hAnsi="Times New Roman" w:eastAsia="仿宋_GB2312" w:cs="仿宋_GB2312"/>
          <w:color w:val="auto"/>
          <w:sz w:val="32"/>
          <w:szCs w:val="32"/>
          <w:lang w:eastAsia="zh-CN"/>
        </w:rPr>
        <w:t>北京2027年世界田径锦标赛组织委员会</w:t>
      </w:r>
      <w:r>
        <w:rPr>
          <w:rFonts w:hint="eastAsia" w:ascii="Times New Roman" w:hAnsi="Times New Roman" w:eastAsia="仿宋_GB2312" w:cs="仿宋_GB2312"/>
          <w:color w:val="auto"/>
          <w:spacing w:val="0"/>
          <w:sz w:val="32"/>
          <w:szCs w:val="32"/>
          <w:lang w:val="en-US" w:eastAsia="zh-CN"/>
        </w:rPr>
        <w:t>拥有对吉祥物最终名称修改的权力。</w:t>
      </w:r>
    </w:p>
    <w:p w14:paraId="6E284327">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jc w:val="both"/>
        <w:textAlignment w:val="auto"/>
        <w:outlineLvl w:val="2"/>
        <w:rPr>
          <w:rFonts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5.2.3主题口号</w:t>
      </w:r>
    </w:p>
    <w:p w14:paraId="58E0972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（1）主题口号应</w:t>
      </w:r>
      <w:r>
        <w:rPr>
          <w:rFonts w:hint="eastAsia" w:ascii="仿宋_GB2312" w:eastAsia="仿宋_GB2312"/>
          <w:sz w:val="32"/>
          <w:szCs w:val="32"/>
          <w:lang w:val="en-US" w:eastAsia="zh-CN"/>
        </w:rPr>
        <w:t>富有创意，语言简洁，响亮上口，易于记忆</w:t>
      </w:r>
      <w:r>
        <w:rPr>
          <w:rFonts w:hint="eastAsia" w:ascii="仿宋_GB2312" w:eastAsia="仿宋_GB2312"/>
          <w:sz w:val="32"/>
          <w:szCs w:val="32"/>
        </w:rPr>
        <w:t>，适合长期固定使用、印刷、雕塑以及在各种介质的媒体上传播</w:t>
      </w:r>
      <w:r>
        <w:rPr>
          <w:rFonts w:hint="eastAsia" w:ascii="Times New Roman" w:hAnsi="Times New Roman" w:eastAsia="仿宋_GB2312" w:cs="仿宋_GB2312"/>
          <w:color w:val="auto"/>
          <w:sz w:val="32"/>
          <w:szCs w:val="32"/>
          <w:lang w:val="en-US" w:eastAsia="zh-CN"/>
        </w:rPr>
        <w:t>。</w:t>
      </w:r>
    </w:p>
    <w:p w14:paraId="09095CE6">
      <w:pPr>
        <w:spacing w:line="560" w:lineRule="exact"/>
        <w:ind w:firstLine="640" w:firstLineChars="200"/>
        <w:rPr>
          <w:rFonts w:hint="eastAsia" w:ascii="仿宋_GB2312" w:eastAsia="仿宋_GB2312"/>
          <w:sz w:val="32"/>
          <w:szCs w:val="32"/>
        </w:rPr>
      </w:pPr>
      <w:r>
        <w:rPr>
          <w:rFonts w:hint="eastAsia" w:ascii="Times New Roman" w:hAnsi="Times New Roman" w:eastAsia="仿宋_GB2312" w:cs="仿宋_GB2312"/>
          <w:color w:val="auto"/>
          <w:sz w:val="32"/>
          <w:szCs w:val="32"/>
          <w:lang w:val="en-US" w:eastAsia="zh-CN"/>
        </w:rPr>
        <w:t>（2）</w:t>
      </w:r>
      <w:r>
        <w:rPr>
          <w:rFonts w:hint="eastAsia" w:ascii="仿宋_GB2312" w:eastAsia="仿宋_GB2312"/>
          <w:sz w:val="32"/>
          <w:szCs w:val="32"/>
        </w:rPr>
        <w:t>主题</w:t>
      </w:r>
      <w:r>
        <w:rPr>
          <w:rFonts w:hint="eastAsia" w:ascii="仿宋_GB2312" w:eastAsia="仿宋_GB2312"/>
          <w:sz w:val="32"/>
          <w:szCs w:val="32"/>
          <w:lang w:val="en-US" w:eastAsia="zh-CN"/>
        </w:rPr>
        <w:t>口号</w:t>
      </w:r>
      <w:r>
        <w:rPr>
          <w:rFonts w:hint="eastAsia" w:ascii="仿宋_GB2312" w:eastAsia="仿宋_GB2312"/>
          <w:sz w:val="32"/>
          <w:szCs w:val="32"/>
        </w:rPr>
        <w:t>应</w:t>
      </w:r>
      <w:r>
        <w:rPr>
          <w:rFonts w:hint="eastAsia" w:ascii="仿宋_GB2312" w:eastAsia="仿宋_GB2312"/>
          <w:sz w:val="32"/>
          <w:szCs w:val="32"/>
          <w:lang w:val="en-US" w:eastAsia="zh-CN"/>
        </w:rPr>
        <w:t>体现体育精神，反映</w:t>
      </w:r>
      <w:r>
        <w:rPr>
          <w:rFonts w:hint="eastAsia" w:ascii="仿宋_GB2312" w:eastAsia="仿宋_GB2312"/>
          <w:sz w:val="32"/>
          <w:szCs w:val="32"/>
        </w:rPr>
        <w:t>田径运动</w:t>
      </w:r>
      <w:r>
        <w:rPr>
          <w:rFonts w:hint="eastAsia" w:ascii="仿宋_GB2312" w:eastAsia="仿宋_GB2312"/>
          <w:sz w:val="32"/>
          <w:szCs w:val="32"/>
          <w:lang w:val="en-US" w:eastAsia="zh-CN"/>
        </w:rPr>
        <w:t>特色</w:t>
      </w:r>
      <w:r>
        <w:rPr>
          <w:rFonts w:hint="eastAsia" w:ascii="仿宋_GB2312" w:eastAsia="仿宋_GB2312"/>
          <w:sz w:val="32"/>
          <w:szCs w:val="32"/>
        </w:rPr>
        <w:t>。</w:t>
      </w:r>
    </w:p>
    <w:p w14:paraId="5D0F3B9F">
      <w:pPr>
        <w:spacing w:line="560" w:lineRule="exact"/>
        <w:ind w:firstLine="640" w:firstLineChars="200"/>
        <w:rPr>
          <w:rFonts w:hint="eastAsia" w:ascii="仿宋_GB2312" w:eastAsia="仿宋_GB2312"/>
          <w:sz w:val="32"/>
          <w:szCs w:val="32"/>
        </w:rPr>
      </w:pPr>
      <w:r>
        <w:rPr>
          <w:rFonts w:hint="eastAsia" w:ascii="Times New Roman" w:hAnsi="Times New Roman" w:eastAsia="仿宋_GB2312" w:cs="仿宋_GB2312"/>
          <w:color w:val="auto"/>
          <w:sz w:val="32"/>
          <w:szCs w:val="32"/>
          <w:lang w:val="en-US" w:eastAsia="zh-CN"/>
        </w:rPr>
        <w:t>（3）</w:t>
      </w:r>
      <w:r>
        <w:rPr>
          <w:rFonts w:hint="eastAsia" w:ascii="仿宋_GB2312" w:eastAsia="仿宋_GB2312"/>
          <w:sz w:val="32"/>
          <w:szCs w:val="32"/>
          <w:lang w:val="en-US" w:eastAsia="zh-CN"/>
        </w:rPr>
        <w:t>主题口号</w:t>
      </w:r>
      <w:r>
        <w:rPr>
          <w:rFonts w:hint="eastAsia" w:ascii="仿宋_GB2312" w:eastAsia="仿宋_GB2312"/>
          <w:sz w:val="32"/>
          <w:szCs w:val="32"/>
        </w:rPr>
        <w:t>应融入</w:t>
      </w:r>
      <w:r>
        <w:rPr>
          <w:rFonts w:hint="eastAsia" w:ascii="仿宋_GB2312" w:eastAsia="仿宋_GB2312"/>
          <w:sz w:val="32"/>
          <w:szCs w:val="32"/>
          <w:lang w:val="en-US" w:eastAsia="zh-CN"/>
        </w:rPr>
        <w:t>主办</w:t>
      </w:r>
      <w:r>
        <w:rPr>
          <w:rFonts w:hint="eastAsia" w:ascii="仿宋_GB2312" w:eastAsia="仿宋_GB2312"/>
          <w:sz w:val="32"/>
          <w:szCs w:val="32"/>
        </w:rPr>
        <w:t>城市的地域文化、人文精神</w:t>
      </w:r>
      <w:r>
        <w:rPr>
          <w:rFonts w:hint="eastAsia" w:ascii="仿宋_GB2312" w:eastAsia="仿宋_GB2312"/>
          <w:sz w:val="32"/>
          <w:szCs w:val="32"/>
          <w:lang w:val="en-US" w:eastAsia="zh-CN"/>
        </w:rPr>
        <w:t>等</w:t>
      </w:r>
      <w:r>
        <w:rPr>
          <w:rFonts w:hint="eastAsia" w:ascii="仿宋_GB2312" w:eastAsia="仿宋_GB2312"/>
          <w:sz w:val="32"/>
          <w:szCs w:val="32"/>
        </w:rPr>
        <w:t>时代特征，展现东道主的热情好客与开放包容。</w:t>
      </w:r>
    </w:p>
    <w:p w14:paraId="4A376E39">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仿宋_GB2312" w:eastAsia="仿宋_GB2312"/>
          <w:sz w:val="32"/>
          <w:szCs w:val="32"/>
          <w:lang w:val="en-US" w:eastAsia="zh-CN"/>
        </w:rPr>
        <w:t>主题口号须中英双语，具有良好的互译效果</w:t>
      </w:r>
      <w:r>
        <w:rPr>
          <w:rFonts w:hint="eastAsia" w:ascii="仿宋_GB2312" w:eastAsia="仿宋_GB2312"/>
          <w:sz w:val="32"/>
          <w:szCs w:val="32"/>
        </w:rPr>
        <w:t>。</w:t>
      </w:r>
    </w:p>
    <w:p w14:paraId="68141BA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（5）应征作品应为</w:t>
      </w:r>
      <w:r>
        <w:rPr>
          <w:rFonts w:hint="eastAsia" w:ascii="Times New Roman" w:hAnsi="Times New Roman" w:eastAsia="仿宋_GB2312" w:cs="仿宋_GB2312"/>
          <w:color w:val="auto"/>
          <w:sz w:val="32"/>
          <w:szCs w:val="32"/>
          <w:lang w:eastAsia="zh-CN"/>
        </w:rPr>
        <w:t>原创</w:t>
      </w:r>
      <w:r>
        <w:rPr>
          <w:rFonts w:hint="eastAsia" w:ascii="Times New Roman" w:hAnsi="Times New Roman" w:eastAsia="仿宋_GB2312" w:cs="仿宋_GB2312"/>
          <w:color w:val="auto"/>
          <w:sz w:val="32"/>
          <w:szCs w:val="32"/>
          <w:lang w:val="en-US" w:eastAsia="zh-CN"/>
        </w:rPr>
        <w:t>且</w:t>
      </w:r>
      <w:r>
        <w:rPr>
          <w:rFonts w:hint="eastAsia" w:ascii="Times New Roman" w:hAnsi="Times New Roman" w:eastAsia="仿宋_GB2312" w:cs="仿宋_GB2312"/>
          <w:color w:val="auto"/>
          <w:spacing w:val="0"/>
          <w:sz w:val="32"/>
          <w:szCs w:val="32"/>
          <w:lang w:val="en-US" w:eastAsia="zh-CN"/>
        </w:rPr>
        <w:t>从未</w:t>
      </w:r>
      <w:r>
        <w:rPr>
          <w:rFonts w:hint="eastAsia" w:ascii="Times New Roman" w:hAnsi="Times New Roman" w:eastAsia="仿宋_GB2312" w:cs="仿宋_GB2312"/>
          <w:color w:val="auto"/>
          <w:spacing w:val="0"/>
          <w:sz w:val="32"/>
          <w:szCs w:val="32"/>
        </w:rPr>
        <w:t>发表</w:t>
      </w:r>
      <w:r>
        <w:rPr>
          <w:rFonts w:hint="eastAsia" w:ascii="Times New Roman" w:hAnsi="Times New Roman" w:eastAsia="仿宋_GB2312" w:cs="仿宋_GB2312"/>
          <w:color w:val="auto"/>
          <w:spacing w:val="0"/>
          <w:sz w:val="32"/>
          <w:szCs w:val="32"/>
          <w:lang w:val="en-US" w:eastAsia="zh-CN"/>
        </w:rPr>
        <w:t>过的</w:t>
      </w:r>
      <w:r>
        <w:rPr>
          <w:rFonts w:hint="eastAsia" w:ascii="Times New Roman" w:hAnsi="Times New Roman" w:eastAsia="仿宋_GB2312" w:cs="仿宋_GB2312"/>
          <w:color w:val="auto"/>
          <w:spacing w:val="0"/>
          <w:sz w:val="32"/>
          <w:szCs w:val="32"/>
        </w:rPr>
        <w:t>作品</w:t>
      </w:r>
      <w:r>
        <w:rPr>
          <w:rFonts w:hint="eastAsia" w:ascii="Times New Roman" w:hAnsi="Times New Roman" w:eastAsia="仿宋_GB2312" w:cs="仿宋_GB2312"/>
          <w:color w:val="auto"/>
          <w:sz w:val="32"/>
          <w:szCs w:val="32"/>
          <w:lang w:eastAsia="zh-CN"/>
        </w:rPr>
        <w:t>，可获得版权保护并适合商标注册。</w:t>
      </w:r>
      <w:r>
        <w:rPr>
          <w:rFonts w:hint="eastAsia" w:ascii="Times New Roman" w:hAnsi="Times New Roman" w:eastAsia="仿宋_GB2312" w:cs="仿宋_GB2312"/>
          <w:color w:val="auto"/>
          <w:sz w:val="32"/>
          <w:szCs w:val="32"/>
          <w:lang w:val="en-US" w:eastAsia="zh-CN"/>
        </w:rPr>
        <w:t>应</w:t>
      </w:r>
      <w:r>
        <w:rPr>
          <w:rFonts w:hint="eastAsia" w:ascii="Times New Roman" w:hAnsi="Times New Roman" w:eastAsia="仿宋_GB2312" w:cs="仿宋_GB2312"/>
          <w:color w:val="auto"/>
          <w:spacing w:val="0"/>
          <w:sz w:val="32"/>
          <w:szCs w:val="32"/>
        </w:rPr>
        <w:t>有别于以往各届</w:t>
      </w:r>
      <w:r>
        <w:rPr>
          <w:rFonts w:hint="eastAsia" w:ascii="Times New Roman" w:hAnsi="Times New Roman" w:eastAsia="仿宋_GB2312" w:cs="仿宋_GB2312"/>
          <w:color w:val="auto"/>
          <w:spacing w:val="0"/>
          <w:sz w:val="32"/>
          <w:szCs w:val="32"/>
          <w:lang w:val="en-US" w:eastAsia="zh-CN"/>
        </w:rPr>
        <w:t>田径世锦赛及</w:t>
      </w:r>
      <w:r>
        <w:rPr>
          <w:rFonts w:hint="eastAsia" w:ascii="Times New Roman" w:hAnsi="Times New Roman" w:eastAsia="仿宋_GB2312" w:cs="仿宋_GB2312"/>
          <w:color w:val="auto"/>
          <w:spacing w:val="0"/>
          <w:sz w:val="32"/>
          <w:szCs w:val="32"/>
        </w:rPr>
        <w:t>重要的国</w:t>
      </w:r>
      <w:r>
        <w:rPr>
          <w:rFonts w:hint="eastAsia" w:ascii="Times New Roman" w:hAnsi="Times New Roman" w:eastAsia="仿宋_GB2312" w:cs="仿宋_GB2312"/>
          <w:color w:val="auto"/>
          <w:spacing w:val="0"/>
          <w:sz w:val="32"/>
          <w:szCs w:val="32"/>
          <w:lang w:val="en-US" w:eastAsia="zh-CN"/>
        </w:rPr>
        <w:t>内外</w:t>
      </w:r>
      <w:r>
        <w:rPr>
          <w:rFonts w:hint="eastAsia" w:ascii="Times New Roman" w:hAnsi="Times New Roman" w:eastAsia="仿宋_GB2312" w:cs="仿宋_GB2312"/>
          <w:color w:val="auto"/>
          <w:spacing w:val="0"/>
          <w:sz w:val="32"/>
          <w:szCs w:val="32"/>
        </w:rPr>
        <w:t>大型体育赛事和活动的</w:t>
      </w:r>
      <w:r>
        <w:rPr>
          <w:rFonts w:hint="eastAsia" w:ascii="Times New Roman" w:hAnsi="Times New Roman" w:eastAsia="仿宋_GB2312" w:cs="仿宋_GB2312"/>
          <w:color w:val="auto"/>
          <w:spacing w:val="0"/>
          <w:sz w:val="32"/>
          <w:szCs w:val="32"/>
          <w:lang w:val="en-US" w:eastAsia="zh-CN"/>
        </w:rPr>
        <w:t>主题口号，不得</w:t>
      </w:r>
      <w:r>
        <w:rPr>
          <w:rFonts w:hint="eastAsia" w:ascii="Times New Roman" w:hAnsi="Times New Roman" w:eastAsia="仿宋_GB2312" w:cs="仿宋_GB2312"/>
          <w:color w:val="auto"/>
          <w:spacing w:val="0"/>
          <w:sz w:val="32"/>
          <w:szCs w:val="32"/>
        </w:rPr>
        <w:t>是对任何他人作品的复制、修改、改编、演绎等</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z w:val="32"/>
          <w:szCs w:val="32"/>
          <w:lang w:eastAsia="zh-CN"/>
        </w:rPr>
        <w:t>北京2027年世界田径锦标赛组织委员会</w:t>
      </w:r>
      <w:r>
        <w:rPr>
          <w:rFonts w:hint="eastAsia" w:ascii="Times New Roman" w:hAnsi="Times New Roman" w:eastAsia="仿宋_GB2312" w:cs="仿宋_GB2312"/>
          <w:color w:val="auto"/>
          <w:spacing w:val="0"/>
          <w:sz w:val="32"/>
          <w:szCs w:val="32"/>
          <w:lang w:val="en-US" w:eastAsia="zh-CN"/>
        </w:rPr>
        <w:t>拥有对口号的最终修改权力。</w:t>
      </w:r>
    </w:p>
    <w:p w14:paraId="3C11781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（6）主题口号创意应避免雷同侵权、晦涩生造、文化冒犯、商业植入、歧视偏见等内容。</w:t>
      </w:r>
      <w:r>
        <w:rPr>
          <w:rFonts w:hint="eastAsia" w:ascii="仿宋_GB2312" w:eastAsia="仿宋_GB2312"/>
          <w:color w:val="auto"/>
          <w:sz w:val="32"/>
          <w:szCs w:val="32"/>
        </w:rPr>
        <w:t>不可使用阴暗、低俗、恐怖、血腥等不利于心理健康、不利于传播的元素</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口号中</w:t>
      </w:r>
      <w:r>
        <w:rPr>
          <w:rFonts w:hint="eastAsia" w:ascii="仿宋_GB2312" w:eastAsia="仿宋_GB2312"/>
          <w:color w:val="auto"/>
          <w:sz w:val="32"/>
          <w:szCs w:val="32"/>
        </w:rPr>
        <w:t>不得出现与创作者</w:t>
      </w:r>
      <w:r>
        <w:rPr>
          <w:rFonts w:hint="eastAsia" w:ascii="Times New Roman" w:hAnsi="Times New Roman" w:eastAsia="仿宋_GB2312" w:cs="仿宋_GB2312"/>
          <w:color w:val="auto"/>
          <w:spacing w:val="0"/>
          <w:sz w:val="32"/>
          <w:szCs w:val="32"/>
          <w:lang w:val="en-US" w:eastAsia="zh-CN"/>
        </w:rPr>
        <w:t>及</w:t>
      </w:r>
      <w:r>
        <w:rPr>
          <w:rFonts w:hint="eastAsia" w:ascii="Times New Roman" w:hAnsi="Times New Roman" w:eastAsia="仿宋_GB2312" w:cs="仿宋_GB2312"/>
          <w:color w:val="auto"/>
          <w:spacing w:val="0"/>
          <w:sz w:val="32"/>
          <w:szCs w:val="32"/>
          <w:lang w:val="en-US"/>
        </w:rPr>
        <w:t>任何第三方产生关联或联想</w:t>
      </w:r>
      <w:r>
        <w:rPr>
          <w:rFonts w:hint="eastAsia" w:ascii="仿宋_GB2312" w:eastAsia="仿宋_GB2312"/>
          <w:color w:val="auto"/>
          <w:sz w:val="32"/>
          <w:szCs w:val="32"/>
        </w:rPr>
        <w:t>的信息</w:t>
      </w:r>
      <w:r>
        <w:rPr>
          <w:rFonts w:hint="eastAsia" w:ascii="仿宋_GB2312" w:eastAsia="仿宋_GB2312"/>
          <w:color w:val="auto"/>
          <w:sz w:val="32"/>
          <w:szCs w:val="32"/>
          <w:lang w:eastAsia="zh-CN"/>
        </w:rPr>
        <w:t>。</w:t>
      </w:r>
    </w:p>
    <w:p w14:paraId="6A9A7A5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lang w:eastAsia="zh-CN"/>
        </w:rPr>
        <w:t>在融入</w:t>
      </w:r>
      <w:r>
        <w:rPr>
          <w:rFonts w:hint="eastAsia" w:ascii="Times New Roman" w:hAnsi="Times New Roman" w:eastAsia="仿宋_GB2312" w:cs="仿宋_GB2312"/>
          <w:color w:val="auto"/>
          <w:sz w:val="32"/>
          <w:szCs w:val="32"/>
          <w:lang w:val="en-US" w:eastAsia="zh-CN"/>
        </w:rPr>
        <w:t>首都地域</w:t>
      </w:r>
      <w:r>
        <w:rPr>
          <w:rFonts w:hint="eastAsia" w:ascii="Times New Roman" w:hAnsi="Times New Roman" w:eastAsia="仿宋_GB2312" w:cs="仿宋_GB2312"/>
          <w:color w:val="auto"/>
          <w:sz w:val="32"/>
          <w:szCs w:val="32"/>
          <w:lang w:eastAsia="zh-CN"/>
        </w:rPr>
        <w:t>文化和个性的同时，</w:t>
      </w:r>
      <w:r>
        <w:rPr>
          <w:rFonts w:hint="eastAsia" w:ascii="Times New Roman" w:hAnsi="Times New Roman" w:eastAsia="仿宋_GB2312" w:cs="仿宋_GB2312"/>
          <w:color w:val="auto"/>
          <w:sz w:val="32"/>
          <w:szCs w:val="32"/>
          <w:lang w:val="en-US" w:eastAsia="zh-CN"/>
        </w:rPr>
        <w:t>应充分</w:t>
      </w:r>
      <w:r>
        <w:rPr>
          <w:rFonts w:hint="eastAsia" w:ascii="Times New Roman" w:hAnsi="Times New Roman" w:eastAsia="仿宋_GB2312" w:cs="仿宋_GB2312"/>
          <w:color w:val="auto"/>
          <w:sz w:val="32"/>
          <w:szCs w:val="32"/>
          <w:lang w:eastAsia="zh-CN"/>
        </w:rPr>
        <w:t>考虑在全国的推广。</w:t>
      </w:r>
    </w:p>
    <w:p w14:paraId="6D9B8528">
      <w:pPr>
        <w:widowControl w:val="0"/>
        <w:tabs>
          <w:tab w:val="left" w:pos="0"/>
        </w:tabs>
        <w:kinsoku/>
        <w:spacing w:line="560" w:lineRule="exact"/>
        <w:ind w:firstLine="640" w:firstLineChars="200"/>
        <w:jc w:val="both"/>
        <w:outlineLvl w:val="2"/>
        <w:rPr>
          <w:rFonts w:hint="eastAsia" w:ascii="Times New Roman" w:hAnsi="Times New Roman" w:eastAsia="楷体_GB2312" w:cs="楷体_GB2312"/>
          <w:color w:val="auto"/>
          <w:sz w:val="32"/>
          <w:szCs w:val="32"/>
          <w:highlight w:val="none"/>
          <w:lang w:eastAsia="zh-CN"/>
        </w:rPr>
      </w:pPr>
      <w:r>
        <w:rPr>
          <w:rFonts w:hint="eastAsia" w:ascii="Times New Roman" w:hAnsi="Times New Roman" w:eastAsia="楷体_GB2312" w:cs="楷体_GB2312"/>
          <w:color w:val="auto"/>
          <w:sz w:val="32"/>
          <w:szCs w:val="32"/>
          <w:highlight w:val="none"/>
          <w:lang w:eastAsia="zh-CN"/>
        </w:rPr>
        <w:t>5.</w:t>
      </w:r>
      <w:r>
        <w:rPr>
          <w:rFonts w:hint="eastAsia" w:ascii="Times New Roman" w:hAnsi="Times New Roman" w:eastAsia="楷体_GB2312" w:cs="楷体_GB2312"/>
          <w:color w:val="auto"/>
          <w:sz w:val="32"/>
          <w:szCs w:val="32"/>
          <w:highlight w:val="none"/>
          <w:lang w:val="en-US" w:eastAsia="zh-CN"/>
        </w:rPr>
        <w:t>3</w:t>
      </w:r>
      <w:r>
        <w:rPr>
          <w:rFonts w:hint="eastAsia" w:ascii="Times New Roman" w:hAnsi="Times New Roman" w:eastAsia="楷体_GB2312" w:cs="楷体_GB2312"/>
          <w:color w:val="auto"/>
          <w:sz w:val="32"/>
          <w:szCs w:val="32"/>
          <w:highlight w:val="none"/>
          <w:lang w:eastAsia="zh-CN"/>
        </w:rPr>
        <w:t xml:space="preserve"> 无应征资格情形</w:t>
      </w:r>
    </w:p>
    <w:p w14:paraId="20B8496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出现以下任一情形的应征</w:t>
      </w:r>
      <w:r>
        <w:rPr>
          <w:rFonts w:hint="eastAsia" w:ascii="Times New Roman" w:hAnsi="Times New Roman" w:eastAsia="仿宋_GB2312" w:cs="仿宋_GB2312"/>
          <w:color w:val="auto"/>
          <w:sz w:val="32"/>
          <w:szCs w:val="32"/>
          <w:highlight w:val="none"/>
          <w:lang w:val="en-US" w:eastAsia="zh-CN"/>
        </w:rPr>
        <w:t>作品</w:t>
      </w:r>
      <w:r>
        <w:rPr>
          <w:rFonts w:hint="eastAsia" w:ascii="Times New Roman" w:hAnsi="Times New Roman" w:eastAsia="仿宋_GB2312" w:cs="仿宋_GB2312"/>
          <w:color w:val="auto"/>
          <w:sz w:val="32"/>
          <w:szCs w:val="32"/>
          <w:highlight w:val="none"/>
          <w:lang w:eastAsia="zh-CN"/>
        </w:rPr>
        <w:t>都将视为无应征资格：</w:t>
      </w:r>
    </w:p>
    <w:p w14:paraId="4CA56DF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）不符合前述5.</w:t>
      </w:r>
      <w:r>
        <w:rPr>
          <w:rFonts w:hint="eastAsia" w:ascii="Times New Roman" w:hAnsi="Times New Roman" w:eastAsia="仿宋_GB2312" w:cs="仿宋_GB2312"/>
          <w:color w:val="auto"/>
          <w:sz w:val="32"/>
          <w:szCs w:val="32"/>
          <w:highlight w:val="none"/>
          <w:lang w:val="en-US" w:eastAsia="zh-CN"/>
        </w:rPr>
        <w:t>2的</w:t>
      </w:r>
      <w:r>
        <w:rPr>
          <w:rFonts w:hint="eastAsia" w:ascii="Times New Roman" w:hAnsi="Times New Roman" w:eastAsia="仿宋_GB2312" w:cs="仿宋_GB2312"/>
          <w:color w:val="auto"/>
          <w:sz w:val="32"/>
          <w:szCs w:val="32"/>
          <w:highlight w:val="none"/>
          <w:lang w:eastAsia="zh-CN"/>
        </w:rPr>
        <w:t>要求</w:t>
      </w:r>
      <w:r>
        <w:rPr>
          <w:rFonts w:hint="eastAsia" w:ascii="Times New Roman" w:hAnsi="Times New Roman" w:eastAsia="仿宋_GB2312" w:cs="仿宋_GB2312"/>
          <w:color w:val="auto"/>
          <w:sz w:val="32"/>
          <w:szCs w:val="32"/>
          <w:highlight w:val="none"/>
          <w:lang w:val="en-US" w:eastAsia="zh-CN"/>
        </w:rPr>
        <w:t>。</w:t>
      </w:r>
    </w:p>
    <w:p w14:paraId="6443EE1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会徽/吉祥物缺乏设计图稿或设计说明；主题口号</w:t>
      </w:r>
      <w:r>
        <w:rPr>
          <w:rFonts w:hint="eastAsia" w:ascii="Times New Roman" w:hAnsi="Times New Roman" w:eastAsia="仿宋_GB2312" w:cs="仿宋_GB2312"/>
          <w:color w:val="auto"/>
          <w:sz w:val="32"/>
          <w:szCs w:val="32"/>
          <w:highlight w:val="none"/>
          <w:lang w:eastAsia="zh-CN"/>
        </w:rPr>
        <w:t>缺乏</w:t>
      </w:r>
      <w:r>
        <w:rPr>
          <w:rFonts w:hint="eastAsia" w:ascii="Times New Roman" w:hAnsi="Times New Roman" w:eastAsia="仿宋_GB2312" w:cs="仿宋_GB2312"/>
          <w:color w:val="auto"/>
          <w:sz w:val="32"/>
          <w:szCs w:val="32"/>
          <w:highlight w:val="none"/>
          <w:lang w:val="en-US" w:eastAsia="zh-CN"/>
        </w:rPr>
        <w:t>设计说明</w:t>
      </w:r>
      <w:r>
        <w:rPr>
          <w:rFonts w:hint="eastAsia" w:ascii="Times New Roman" w:hAnsi="Times New Roman" w:eastAsia="仿宋_GB2312" w:cs="仿宋_GB2312"/>
          <w:color w:val="auto"/>
          <w:sz w:val="32"/>
          <w:szCs w:val="32"/>
          <w:highlight w:val="none"/>
          <w:lang w:eastAsia="zh-CN"/>
        </w:rPr>
        <w:t>。</w:t>
      </w:r>
    </w:p>
    <w:p w14:paraId="795AA02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）可能侵犯包括著作权、商标权、专利权等任何第三方权利的</w:t>
      </w:r>
      <w:r>
        <w:rPr>
          <w:rFonts w:hint="eastAsia" w:ascii="Times New Roman" w:hAnsi="Times New Roman" w:eastAsia="仿宋_GB2312" w:cs="仿宋_GB2312"/>
          <w:color w:val="auto"/>
          <w:sz w:val="32"/>
          <w:szCs w:val="32"/>
          <w:highlight w:val="none"/>
          <w:lang w:val="en-US" w:eastAsia="zh-CN"/>
        </w:rPr>
        <w:t>作品</w:t>
      </w:r>
      <w:r>
        <w:rPr>
          <w:rFonts w:hint="eastAsia" w:ascii="Times New Roman" w:hAnsi="Times New Roman" w:eastAsia="仿宋_GB2312" w:cs="仿宋_GB2312"/>
          <w:color w:val="auto"/>
          <w:sz w:val="32"/>
          <w:szCs w:val="32"/>
          <w:highlight w:val="none"/>
          <w:lang w:eastAsia="zh-CN"/>
        </w:rPr>
        <w:t>。</w:t>
      </w:r>
    </w:p>
    <w:p w14:paraId="1DA00AC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）与已公布的（包括在互联网各平台发布的个人作品）相同或类似的</w:t>
      </w:r>
      <w:r>
        <w:rPr>
          <w:rFonts w:hint="eastAsia" w:ascii="Times New Roman" w:hAnsi="Times New Roman" w:eastAsia="仿宋_GB2312" w:cs="仿宋_GB2312"/>
          <w:color w:val="auto"/>
          <w:sz w:val="32"/>
          <w:szCs w:val="32"/>
          <w:highlight w:val="none"/>
          <w:lang w:val="en-US" w:eastAsia="zh-CN"/>
        </w:rPr>
        <w:t>作品</w:t>
      </w:r>
      <w:r>
        <w:rPr>
          <w:rFonts w:hint="eastAsia" w:ascii="Times New Roman" w:hAnsi="Times New Roman" w:eastAsia="仿宋_GB2312" w:cs="仿宋_GB2312"/>
          <w:color w:val="auto"/>
          <w:sz w:val="32"/>
          <w:szCs w:val="32"/>
          <w:highlight w:val="none"/>
          <w:lang w:eastAsia="zh-CN"/>
        </w:rPr>
        <w:t>。</w:t>
      </w:r>
    </w:p>
    <w:p w14:paraId="64FE31D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）包含政治、宗教或商业信息（包含但不限于应征人自身申请或注册中的商标、专利等）的</w:t>
      </w:r>
      <w:r>
        <w:rPr>
          <w:rFonts w:hint="eastAsia" w:ascii="Times New Roman" w:hAnsi="Times New Roman" w:eastAsia="仿宋_GB2312" w:cs="仿宋_GB2312"/>
          <w:color w:val="auto"/>
          <w:sz w:val="32"/>
          <w:szCs w:val="32"/>
          <w:highlight w:val="none"/>
          <w:lang w:val="en-US" w:eastAsia="zh-CN"/>
        </w:rPr>
        <w:t>作品</w:t>
      </w:r>
      <w:r>
        <w:rPr>
          <w:rFonts w:hint="eastAsia" w:ascii="Times New Roman" w:hAnsi="Times New Roman" w:eastAsia="仿宋_GB2312" w:cs="仿宋_GB2312"/>
          <w:color w:val="auto"/>
          <w:sz w:val="32"/>
          <w:szCs w:val="32"/>
          <w:highlight w:val="none"/>
          <w:lang w:eastAsia="zh-CN"/>
        </w:rPr>
        <w:t>。</w:t>
      </w:r>
    </w:p>
    <w:p w14:paraId="6363BAC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eastAsia="zh-CN"/>
        </w:rPr>
        <w:t>）违反中华人民共和国宪法、法律法规及公序良俗的</w:t>
      </w:r>
      <w:r>
        <w:rPr>
          <w:rFonts w:hint="eastAsia" w:ascii="Times New Roman" w:hAnsi="Times New Roman" w:eastAsia="仿宋_GB2312" w:cs="仿宋_GB2312"/>
          <w:color w:val="auto"/>
          <w:sz w:val="32"/>
          <w:szCs w:val="32"/>
          <w:highlight w:val="none"/>
          <w:lang w:val="en-US" w:eastAsia="zh-CN"/>
        </w:rPr>
        <w:t>作品</w:t>
      </w:r>
      <w:r>
        <w:rPr>
          <w:rFonts w:hint="eastAsia" w:ascii="Times New Roman" w:hAnsi="Times New Roman" w:eastAsia="仿宋_GB2312" w:cs="仿宋_GB2312"/>
          <w:color w:val="auto"/>
          <w:sz w:val="32"/>
          <w:szCs w:val="32"/>
          <w:highlight w:val="none"/>
          <w:lang w:eastAsia="zh-CN"/>
        </w:rPr>
        <w:t>。</w:t>
      </w:r>
    </w:p>
    <w:p w14:paraId="5D868F45">
      <w:pPr>
        <w:spacing w:before="156" w:beforeLines="50" w:after="156" w:afterLines="50" w:line="560" w:lineRule="exact"/>
        <w:jc w:val="center"/>
        <w:rPr>
          <w:rFonts w:ascii="Times New Roman" w:hAnsi="Times New Roman" w:eastAsia="黑体" w:cs="黑体"/>
          <w:color w:val="auto"/>
          <w:spacing w:val="-9"/>
          <w:sz w:val="32"/>
          <w:szCs w:val="32"/>
          <w:highlight w:val="none"/>
          <w:lang w:eastAsia="zh-CN"/>
        </w:rPr>
      </w:pPr>
      <w:bookmarkStart w:id="5" w:name="_Toc11897"/>
      <w:bookmarkStart w:id="6" w:name="_Toc4319"/>
      <w:bookmarkStart w:id="7" w:name="_Toc1061706607"/>
      <w:r>
        <w:rPr>
          <w:rFonts w:hint="eastAsia" w:ascii="Times New Roman" w:hAnsi="Times New Roman" w:eastAsia="黑体" w:cs="黑体"/>
          <w:color w:val="auto"/>
          <w:spacing w:val="-9"/>
          <w:sz w:val="32"/>
          <w:szCs w:val="32"/>
          <w:highlight w:val="none"/>
          <w:lang w:eastAsia="zh-CN"/>
        </w:rPr>
        <w:t>第六部分  应征</w:t>
      </w:r>
      <w:r>
        <w:rPr>
          <w:rFonts w:hint="eastAsia" w:ascii="Times New Roman" w:hAnsi="Times New Roman" w:eastAsia="黑体" w:cs="黑体"/>
          <w:color w:val="auto"/>
          <w:spacing w:val="-9"/>
          <w:sz w:val="32"/>
          <w:szCs w:val="32"/>
          <w:highlight w:val="none"/>
          <w:lang w:val="en-US" w:eastAsia="zh-CN"/>
        </w:rPr>
        <w:t>作品</w:t>
      </w:r>
      <w:r>
        <w:rPr>
          <w:rFonts w:hint="eastAsia" w:ascii="Times New Roman" w:hAnsi="Times New Roman" w:eastAsia="黑体" w:cs="黑体"/>
          <w:color w:val="auto"/>
          <w:spacing w:val="-9"/>
          <w:sz w:val="32"/>
          <w:szCs w:val="32"/>
          <w:highlight w:val="none"/>
          <w:lang w:eastAsia="zh-CN"/>
        </w:rPr>
        <w:t>的提交</w:t>
      </w:r>
      <w:bookmarkEnd w:id="5"/>
      <w:bookmarkEnd w:id="6"/>
      <w:bookmarkEnd w:id="7"/>
    </w:p>
    <w:p w14:paraId="43E2966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本次征集</w:t>
      </w:r>
      <w:r>
        <w:rPr>
          <w:rFonts w:hint="eastAsia" w:eastAsia="仿宋_GB2312" w:cs="仿宋_GB2312"/>
          <w:color w:val="auto"/>
          <w:sz w:val="32"/>
          <w:szCs w:val="32"/>
          <w:lang w:val="en-US" w:eastAsia="zh-CN"/>
        </w:rPr>
        <w:t>初选</w:t>
      </w:r>
      <w:r>
        <w:rPr>
          <w:rFonts w:hint="eastAsia" w:ascii="Times New Roman" w:hAnsi="Times New Roman" w:eastAsia="仿宋_GB2312" w:cs="仿宋_GB2312"/>
          <w:color w:val="auto"/>
          <w:sz w:val="32"/>
          <w:szCs w:val="32"/>
          <w:highlight w:val="none"/>
          <w:lang w:val="en-US" w:eastAsia="zh-CN"/>
        </w:rPr>
        <w:t>仅接受</w:t>
      </w:r>
      <w:r>
        <w:rPr>
          <w:rFonts w:hint="eastAsia" w:eastAsia="仿宋_GB2312" w:cs="仿宋_GB2312"/>
          <w:color w:val="auto"/>
          <w:sz w:val="32"/>
          <w:szCs w:val="32"/>
          <w:highlight w:val="none"/>
          <w:lang w:val="en-US" w:eastAsia="zh-CN"/>
        </w:rPr>
        <w:t>通过</w:t>
      </w:r>
      <w:r>
        <w:rPr>
          <w:rFonts w:hint="eastAsia" w:ascii="Times New Roman" w:hAnsi="Times New Roman" w:eastAsia="仿宋_GB2312" w:cs="仿宋_GB2312"/>
          <w:color w:val="auto"/>
          <w:sz w:val="32"/>
          <w:szCs w:val="32"/>
          <w:highlight w:val="none"/>
          <w:lang w:val="en-US" w:eastAsia="zh-CN"/>
        </w:rPr>
        <w:t>电子邮件</w:t>
      </w:r>
      <w:r>
        <w:rPr>
          <w:rFonts w:hint="eastAsia" w:eastAsia="仿宋_GB2312" w:cs="仿宋_GB2312"/>
          <w:color w:val="auto"/>
          <w:sz w:val="32"/>
          <w:szCs w:val="32"/>
          <w:highlight w:val="none"/>
          <w:lang w:val="en-US" w:eastAsia="zh-CN"/>
        </w:rPr>
        <w:t>方式提交应征文件，</w:t>
      </w:r>
      <w:r>
        <w:rPr>
          <w:rFonts w:hint="eastAsia" w:ascii="Times New Roman" w:hAnsi="Times New Roman" w:eastAsia="仿宋_GB2312" w:cs="仿宋_GB2312"/>
          <w:color w:val="auto"/>
          <w:sz w:val="32"/>
          <w:szCs w:val="32"/>
          <w:highlight w:val="none"/>
          <w:lang w:eastAsia="zh-CN"/>
        </w:rPr>
        <w:t>如作品入围应征人需提供</w:t>
      </w:r>
      <w:r>
        <w:rPr>
          <w:rFonts w:hint="eastAsia" w:ascii="Times New Roman" w:hAnsi="Times New Roman" w:eastAsia="仿宋_GB2312" w:cs="仿宋_GB2312"/>
          <w:color w:val="auto"/>
          <w:sz w:val="32"/>
          <w:szCs w:val="32"/>
          <w:highlight w:val="none"/>
          <w:lang w:val="en-US" w:eastAsia="zh-CN"/>
        </w:rPr>
        <w:t>纸质版材料以及其它所需相关资料</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lang w:val="en-US" w:eastAsia="zh-CN"/>
        </w:rPr>
        <w:t>请</w:t>
      </w:r>
      <w:r>
        <w:rPr>
          <w:rFonts w:hint="eastAsia" w:eastAsia="仿宋_GB2312" w:cs="仿宋_GB2312"/>
          <w:color w:val="auto"/>
          <w:sz w:val="32"/>
          <w:szCs w:val="32"/>
          <w:lang w:val="en-US" w:eastAsia="zh-CN"/>
        </w:rPr>
        <w:t>应征</w:t>
      </w:r>
      <w:r>
        <w:rPr>
          <w:rFonts w:hint="eastAsia" w:ascii="Times New Roman" w:hAnsi="Times New Roman" w:eastAsia="仿宋_GB2312" w:cs="仿宋_GB2312"/>
          <w:color w:val="auto"/>
          <w:sz w:val="32"/>
          <w:szCs w:val="32"/>
          <w:lang w:val="en-US" w:eastAsia="zh-CN"/>
        </w:rPr>
        <w:t>人将作品及相关文件打包压缩，</w:t>
      </w:r>
      <w:r>
        <w:rPr>
          <w:rFonts w:hint="eastAsia" w:eastAsia="仿宋_GB2312" w:cs="仿宋_GB2312"/>
          <w:color w:val="auto"/>
          <w:sz w:val="32"/>
          <w:szCs w:val="32"/>
          <w:lang w:val="en-US" w:eastAsia="zh-CN"/>
        </w:rPr>
        <w:t>以“文件格式”</w:t>
      </w:r>
      <w:r>
        <w:rPr>
          <w:rFonts w:hint="eastAsia" w:ascii="Times New Roman" w:hAnsi="Times New Roman" w:eastAsia="仿宋_GB2312" w:cs="仿宋_GB2312"/>
          <w:color w:val="auto"/>
          <w:sz w:val="32"/>
          <w:szCs w:val="32"/>
          <w:lang w:val="en-US" w:eastAsia="zh-CN"/>
        </w:rPr>
        <w:t>发送至征集</w:t>
      </w:r>
      <w:r>
        <w:rPr>
          <w:rFonts w:hint="eastAsia" w:eastAsia="仿宋_GB2312" w:cs="仿宋_GB2312"/>
          <w:color w:val="auto"/>
          <w:sz w:val="32"/>
          <w:szCs w:val="32"/>
          <w:lang w:val="en-US" w:eastAsia="zh-CN"/>
        </w:rPr>
        <w:t>指定</w:t>
      </w:r>
      <w:r>
        <w:rPr>
          <w:rFonts w:hint="eastAsia" w:ascii="Times New Roman" w:hAnsi="Times New Roman" w:eastAsia="仿宋_GB2312" w:cs="仿宋_GB2312"/>
          <w:color w:val="auto"/>
          <w:sz w:val="32"/>
          <w:szCs w:val="32"/>
          <w:lang w:val="en-US" w:eastAsia="zh-CN"/>
        </w:rPr>
        <w:t>邮箱。邮件主题请注明“北京2027年世界田径锦标赛征集+作者姓名+作品类型（会徽/吉祥物/</w:t>
      </w:r>
      <w:r>
        <w:rPr>
          <w:rFonts w:hint="eastAsia" w:eastAsia="仿宋_GB2312" w:cs="仿宋_GB2312"/>
          <w:color w:val="auto"/>
          <w:sz w:val="32"/>
          <w:szCs w:val="32"/>
          <w:lang w:val="en-US" w:eastAsia="zh-CN"/>
        </w:rPr>
        <w:t>主题</w:t>
      </w:r>
      <w:r>
        <w:rPr>
          <w:rFonts w:hint="eastAsia" w:ascii="Times New Roman" w:hAnsi="Times New Roman" w:eastAsia="仿宋_GB2312" w:cs="仿宋_GB2312"/>
          <w:color w:val="auto"/>
          <w:sz w:val="32"/>
          <w:szCs w:val="32"/>
          <w:lang w:val="en-US" w:eastAsia="zh-CN"/>
        </w:rPr>
        <w:t>口号）”</w:t>
      </w:r>
    </w:p>
    <w:p w14:paraId="323CC04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应征人须按以下要求提交应征</w:t>
      </w:r>
      <w:r>
        <w:rPr>
          <w:rFonts w:hint="eastAsia" w:ascii="Times New Roman" w:hAnsi="Times New Roman" w:eastAsia="仿宋_GB2312" w:cs="仿宋_GB2312"/>
          <w:color w:val="auto"/>
          <w:sz w:val="32"/>
          <w:szCs w:val="32"/>
          <w:highlight w:val="none"/>
          <w:lang w:val="en-US" w:eastAsia="zh-CN"/>
        </w:rPr>
        <w:t>作品</w:t>
      </w:r>
      <w:r>
        <w:rPr>
          <w:rFonts w:hint="eastAsia" w:ascii="Times New Roman" w:hAnsi="Times New Roman" w:eastAsia="仿宋_GB2312" w:cs="仿宋_GB2312"/>
          <w:color w:val="auto"/>
          <w:sz w:val="32"/>
          <w:szCs w:val="32"/>
          <w:highlight w:val="none"/>
          <w:lang w:eastAsia="zh-CN"/>
        </w:rPr>
        <w:t>，否则将会被认为应征人未能遵守本征集文件的规定，并将直接影响北京2027年世界田径锦标赛组织委员会对应征</w:t>
      </w:r>
      <w:r>
        <w:rPr>
          <w:rFonts w:hint="eastAsia" w:ascii="Times New Roman" w:hAnsi="Times New Roman" w:eastAsia="仿宋_GB2312" w:cs="仿宋_GB2312"/>
          <w:color w:val="auto"/>
          <w:sz w:val="32"/>
          <w:szCs w:val="32"/>
          <w:highlight w:val="none"/>
          <w:lang w:val="en-US" w:eastAsia="zh-CN"/>
        </w:rPr>
        <w:t>作品</w:t>
      </w:r>
      <w:r>
        <w:rPr>
          <w:rFonts w:hint="eastAsia" w:ascii="Times New Roman" w:hAnsi="Times New Roman" w:eastAsia="仿宋_GB2312" w:cs="仿宋_GB2312"/>
          <w:color w:val="auto"/>
          <w:sz w:val="32"/>
          <w:szCs w:val="32"/>
          <w:highlight w:val="none"/>
          <w:lang w:eastAsia="zh-CN"/>
        </w:rPr>
        <w:t>的接受和评审。</w:t>
      </w:r>
    </w:p>
    <w:p w14:paraId="14419330">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firstLine="640" w:firstLineChars="200"/>
        <w:jc w:val="both"/>
        <w:textAlignment w:val="baseline"/>
        <w:outlineLvl w:val="1"/>
        <w:rPr>
          <w:rFonts w:hint="eastAsia" w:ascii="Times New Roman" w:hAnsi="Times New Roman" w:eastAsia="楷体_GB2312" w:cs="楷体_GB2312"/>
          <w:color w:val="auto"/>
          <w:sz w:val="32"/>
          <w:szCs w:val="32"/>
          <w:highlight w:val="none"/>
          <w:lang w:eastAsia="zh-CN"/>
        </w:rPr>
      </w:pPr>
      <w:r>
        <w:rPr>
          <w:rFonts w:hint="eastAsia" w:ascii="Times New Roman" w:hAnsi="Times New Roman" w:eastAsia="楷体_GB2312" w:cs="楷体_GB2312"/>
          <w:color w:val="auto"/>
          <w:sz w:val="32"/>
          <w:szCs w:val="32"/>
          <w:highlight w:val="none"/>
          <w:lang w:eastAsia="zh-CN"/>
        </w:rPr>
        <w:t>6.1 提交文件</w:t>
      </w:r>
    </w:p>
    <w:p w14:paraId="7347377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6.1.1 资质文件</w:t>
      </w:r>
      <w:r>
        <w:rPr>
          <w:rFonts w:hint="eastAsia" w:ascii="Times New Roman" w:hAnsi="Times New Roman" w:eastAsia="仿宋_GB2312" w:cs="仿宋_GB2312"/>
          <w:color w:val="auto"/>
          <w:sz w:val="32"/>
          <w:szCs w:val="32"/>
          <w:highlight w:val="none"/>
          <w:lang w:eastAsia="zh-CN"/>
        </w:rPr>
        <w:t>与法律文件</w:t>
      </w:r>
    </w:p>
    <w:p w14:paraId="6D33542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w:t>
      </w:r>
      <w:r>
        <w:rPr>
          <w:rFonts w:hint="eastAsia" w:ascii="Times New Roman" w:hAnsi="Times New Roman" w:eastAsia="仿宋_GB2312" w:cs="仿宋_GB2312"/>
          <w:color w:val="auto"/>
          <w:sz w:val="32"/>
          <w:szCs w:val="32"/>
          <w:highlight w:val="none"/>
          <w:lang w:val="en-US" w:eastAsia="zh-CN"/>
        </w:rPr>
        <w:t>上述3.2所列应征人应签署的文件，请于官方平台下载，由应征人签字或盖章后扫描为PDF文件；</w:t>
      </w:r>
    </w:p>
    <w:p w14:paraId="014ADD8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方正仿宋_GB2312" w:cs="方正仿宋_GB2312"/>
          <w:color w:val="auto"/>
          <w:sz w:val="32"/>
          <w:szCs w:val="32"/>
          <w:highlight w:val="none"/>
          <w:lang w:eastAsia="zh-CN"/>
        </w:rPr>
        <w:t>北京2027年世界田径锦标赛组织委员会</w:t>
      </w:r>
      <w:r>
        <w:rPr>
          <w:rFonts w:hint="eastAsia" w:ascii="Times New Roman" w:hAnsi="Times New Roman" w:eastAsia="仿宋_GB2312" w:cs="仿宋_GB2312"/>
          <w:color w:val="auto"/>
          <w:sz w:val="32"/>
          <w:szCs w:val="32"/>
          <w:highlight w:val="none"/>
          <w:lang w:eastAsia="zh-CN"/>
        </w:rPr>
        <w:t>要求提供的其他资质文件与法律文件。</w:t>
      </w:r>
    </w:p>
    <w:p w14:paraId="65258E9C">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firstLine="640" w:firstLineChars="200"/>
        <w:jc w:val="left"/>
        <w:textAlignment w:val="baseline"/>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eastAsia="zh-CN"/>
        </w:rPr>
        <w:t>（</w:t>
      </w:r>
      <w:r>
        <w:rPr>
          <w:rFonts w:hint="eastAsia" w:ascii="Times New Roman" w:hAnsi="Times New Roman" w:eastAsia="仿宋_GB2312" w:cs="仿宋_GB2312"/>
          <w:color w:val="auto"/>
          <w:spacing w:val="0"/>
          <w:sz w:val="32"/>
          <w:szCs w:val="32"/>
          <w:highlight w:val="none"/>
          <w:lang w:val="en-US" w:eastAsia="zh-CN"/>
        </w:rPr>
        <w:t>3</w:t>
      </w:r>
      <w:r>
        <w:rPr>
          <w:rFonts w:hint="eastAsia" w:ascii="Times New Roman" w:hAnsi="Times New Roman" w:eastAsia="仿宋_GB2312" w:cs="仿宋_GB2312"/>
          <w:color w:val="auto"/>
          <w:spacing w:val="0"/>
          <w:sz w:val="32"/>
          <w:szCs w:val="32"/>
          <w:highlight w:val="none"/>
          <w:lang w:eastAsia="zh-CN"/>
        </w:rPr>
        <w:t>）应征人认为有必要提交的其他资质文件和必要文件（应征人自主选择提交）</w:t>
      </w:r>
      <w:r>
        <w:rPr>
          <w:rFonts w:hint="eastAsia" w:ascii="Times New Roman" w:hAnsi="Times New Roman" w:eastAsia="仿宋_GB2312" w:cs="仿宋_GB2312"/>
          <w:color w:val="auto"/>
          <w:spacing w:val="0"/>
          <w:sz w:val="32"/>
          <w:szCs w:val="32"/>
          <w:highlight w:val="none"/>
          <w:lang w:val="en-US" w:eastAsia="zh-CN"/>
        </w:rPr>
        <w:t>。</w:t>
      </w:r>
    </w:p>
    <w:p w14:paraId="4FD2AE6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6.1.2 应征作品设计说明</w:t>
      </w:r>
    </w:p>
    <w:p w14:paraId="29BF2C12">
      <w:pPr>
        <w:keepNext w:val="0"/>
        <w:keepLines w:val="0"/>
        <w:pageBreakBefore w:val="0"/>
        <w:widowControl w:val="0"/>
        <w:tabs>
          <w:tab w:val="left" w:pos="0"/>
        </w:tabs>
        <w:kinsoku/>
        <w:wordWrap/>
        <w:overflowPunct/>
        <w:topLinePunct w:val="0"/>
        <w:autoSpaceDE/>
        <w:autoSpaceDN/>
        <w:adjustRightInd/>
        <w:snapToGrid/>
        <w:spacing w:line="560" w:lineRule="exact"/>
        <w:ind w:firstLine="640" w:firstLineChars="200"/>
        <w:outlineLvl w:val="2"/>
        <w:rPr>
          <w:rFonts w:hint="eastAsia" w:eastAsia="仿宋_GB2312" w:cs="仿宋_GB2312"/>
          <w:sz w:val="32"/>
          <w:szCs w:val="32"/>
        </w:rPr>
      </w:pPr>
      <w:r>
        <w:rPr>
          <w:rFonts w:hint="eastAsia" w:ascii="Times New Roman" w:hAnsi="Times New Roman" w:eastAsia="仿宋_GB2312" w:cs="仿宋_GB2312"/>
          <w:color w:val="auto"/>
          <w:sz w:val="32"/>
          <w:szCs w:val="32"/>
          <w:lang w:val="en-US" w:eastAsia="zh-CN"/>
        </w:rPr>
        <w:t>应征人应提供作品设计说明，WORD格式，500字以内。如</w:t>
      </w:r>
      <w:r>
        <w:rPr>
          <w:rFonts w:hint="eastAsia" w:eastAsia="仿宋_GB2312" w:cs="仿宋_GB2312"/>
          <w:color w:val="auto"/>
          <w:sz w:val="32"/>
          <w:szCs w:val="32"/>
          <w:lang w:val="en-US" w:eastAsia="zh-CN"/>
        </w:rPr>
        <w:t>作品设计过程中使用了AI辅助进行创作应如实说明使用的AI工具及创作过程。</w:t>
      </w:r>
    </w:p>
    <w:p w14:paraId="632A441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6.1.3 应征作品完整方案</w:t>
      </w:r>
    </w:p>
    <w:p w14:paraId="4A9E2DA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6.1.3</w:t>
      </w:r>
      <w:r>
        <w:rPr>
          <w:rFonts w:ascii="Times New Roman" w:hAnsi="Times New Roman" w:eastAsia="仿宋_GB2312" w:cs="仿宋_GB2312"/>
          <w:color w:val="auto"/>
          <w:sz w:val="32"/>
          <w:szCs w:val="32"/>
          <w:lang w:val="en-US" w:eastAsia="zh-CN"/>
        </w:rPr>
        <w:t xml:space="preserve">.1 </w:t>
      </w:r>
      <w:r>
        <w:rPr>
          <w:rFonts w:hint="eastAsia" w:ascii="Times New Roman" w:hAnsi="Times New Roman" w:eastAsia="仿宋_GB2312" w:cs="仿宋_GB2312"/>
          <w:color w:val="auto"/>
          <w:sz w:val="32"/>
          <w:szCs w:val="32"/>
          <w:lang w:val="en-US" w:eastAsia="zh-CN"/>
        </w:rPr>
        <w:t>会徽设计方案</w:t>
      </w:r>
    </w:p>
    <w:p w14:paraId="59BACC0C">
      <w:pPr>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）完整的设计图稿</w:t>
      </w:r>
      <w:r>
        <w:rPr>
          <w:rFonts w:hint="eastAsia" w:ascii="Times New Roman" w:hAnsi="Times New Roman" w:eastAsia="仿宋_GB2312" w:cs="仿宋_GB2312"/>
          <w:color w:val="auto"/>
          <w:spacing w:val="0"/>
          <w:sz w:val="32"/>
          <w:szCs w:val="32"/>
          <w:lang w:val="en-US" w:eastAsia="zh-CN"/>
        </w:rPr>
        <w:t>（包括组合设计图稿、单独正面图稿、单独三视图，全部应征人均须提交）。</w:t>
      </w:r>
    </w:p>
    <w:p w14:paraId="2658A57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）设计说明</w:t>
      </w:r>
      <w:r>
        <w:rPr>
          <w:rFonts w:hint="eastAsia" w:ascii="Times New Roman" w:hAnsi="Times New Roman" w:eastAsia="仿宋_GB2312" w:cs="仿宋_GB2312"/>
          <w:color w:val="auto"/>
          <w:spacing w:val="0"/>
          <w:sz w:val="32"/>
          <w:szCs w:val="32"/>
          <w:lang w:val="en-US" w:eastAsia="zh-CN"/>
        </w:rPr>
        <w:t>（应征人均须提交）</w:t>
      </w:r>
      <w:r>
        <w:rPr>
          <w:rFonts w:hint="eastAsia" w:ascii="Times New Roman" w:hAnsi="Times New Roman" w:eastAsia="仿宋_GB2312" w:cs="仿宋_GB2312"/>
          <w:color w:val="auto"/>
          <w:sz w:val="32"/>
          <w:szCs w:val="32"/>
          <w:lang w:eastAsia="zh-CN"/>
        </w:rPr>
        <w:t>。</w:t>
      </w:r>
    </w:p>
    <w:p w14:paraId="7C8A59C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）应用模拟</w:t>
      </w:r>
      <w:r>
        <w:rPr>
          <w:rFonts w:hint="eastAsia" w:ascii="Times New Roman" w:hAnsi="Times New Roman" w:eastAsia="仿宋_GB2312" w:cs="仿宋_GB2312"/>
          <w:color w:val="auto"/>
          <w:spacing w:val="0"/>
          <w:sz w:val="32"/>
          <w:szCs w:val="32"/>
          <w:lang w:val="en-US" w:eastAsia="zh-CN"/>
        </w:rPr>
        <w:t>（应征人均须提交）</w:t>
      </w:r>
      <w:r>
        <w:rPr>
          <w:rFonts w:hint="eastAsia" w:ascii="Times New Roman" w:hAnsi="Times New Roman" w:eastAsia="仿宋_GB2312" w:cs="仿宋_GB2312"/>
          <w:color w:val="auto"/>
          <w:sz w:val="32"/>
          <w:szCs w:val="32"/>
          <w:lang w:eastAsia="zh-CN"/>
        </w:rPr>
        <w:t>。</w:t>
      </w:r>
    </w:p>
    <w:p w14:paraId="4751113F">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（4）扩展设计（应征人自主选择提交）。</w:t>
      </w:r>
    </w:p>
    <w:p w14:paraId="0FAD4303">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（5）应征设计的影视资料（应征人自主选择提交）。</w:t>
      </w:r>
    </w:p>
    <w:p w14:paraId="094F2F19">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pacing w:val="0"/>
          <w:sz w:val="32"/>
          <w:szCs w:val="32"/>
          <w:lang w:val="en-US" w:eastAsia="zh-CN"/>
        </w:rPr>
        <w:t>（6）应征人认为需要提交的其他文件（应征人自主选择提交）。</w:t>
      </w:r>
    </w:p>
    <w:p w14:paraId="557BAAD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6.1.3</w:t>
      </w:r>
      <w:r>
        <w:rPr>
          <w:rFonts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val="en-US" w:eastAsia="zh-CN"/>
        </w:rPr>
        <w:t xml:space="preserve"> 吉祥物设计方案</w:t>
      </w:r>
    </w:p>
    <w:p w14:paraId="49C79001">
      <w:pPr>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）完整的设计图稿</w:t>
      </w:r>
      <w:r>
        <w:rPr>
          <w:rFonts w:hint="eastAsia" w:ascii="Times New Roman" w:hAnsi="Times New Roman" w:eastAsia="仿宋_GB2312" w:cs="仿宋_GB2312"/>
          <w:color w:val="auto"/>
          <w:spacing w:val="0"/>
          <w:sz w:val="32"/>
          <w:szCs w:val="32"/>
          <w:lang w:val="en-US" w:eastAsia="zh-CN"/>
        </w:rPr>
        <w:t>（包括组合设计图稿、单独正面图稿、单独三视图，全部应征人均须提交）。</w:t>
      </w:r>
    </w:p>
    <w:p w14:paraId="0E1A16E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）设计说明</w:t>
      </w:r>
      <w:r>
        <w:rPr>
          <w:rFonts w:hint="eastAsia" w:ascii="Times New Roman" w:hAnsi="Times New Roman" w:eastAsia="仿宋_GB2312" w:cs="仿宋_GB2312"/>
          <w:color w:val="auto"/>
          <w:spacing w:val="0"/>
          <w:sz w:val="32"/>
          <w:szCs w:val="32"/>
          <w:lang w:val="en-US" w:eastAsia="zh-CN"/>
        </w:rPr>
        <w:t>（应征人均须提交）</w:t>
      </w:r>
      <w:r>
        <w:rPr>
          <w:rFonts w:hint="eastAsia" w:ascii="Times New Roman" w:hAnsi="Times New Roman" w:eastAsia="仿宋_GB2312" w:cs="仿宋_GB2312"/>
          <w:color w:val="auto"/>
          <w:sz w:val="32"/>
          <w:szCs w:val="32"/>
          <w:lang w:eastAsia="zh-CN"/>
        </w:rPr>
        <w:t>。</w:t>
      </w:r>
    </w:p>
    <w:p w14:paraId="1687CCB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）应用模拟</w:t>
      </w:r>
      <w:r>
        <w:rPr>
          <w:rFonts w:hint="eastAsia" w:ascii="Times New Roman" w:hAnsi="Times New Roman" w:eastAsia="仿宋_GB2312" w:cs="仿宋_GB2312"/>
          <w:color w:val="auto"/>
          <w:spacing w:val="0"/>
          <w:sz w:val="32"/>
          <w:szCs w:val="32"/>
          <w:lang w:val="en-US" w:eastAsia="zh-CN"/>
        </w:rPr>
        <w:t>（应征人均须提交）</w:t>
      </w:r>
      <w:r>
        <w:rPr>
          <w:rFonts w:hint="eastAsia" w:ascii="Times New Roman" w:hAnsi="Times New Roman" w:eastAsia="仿宋_GB2312" w:cs="仿宋_GB2312"/>
          <w:color w:val="auto"/>
          <w:sz w:val="32"/>
          <w:szCs w:val="32"/>
          <w:lang w:eastAsia="zh-CN"/>
        </w:rPr>
        <w:t>。</w:t>
      </w:r>
    </w:p>
    <w:p w14:paraId="15B81B4C">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（4）扩展设计（应征人自主选择提交）。</w:t>
      </w:r>
    </w:p>
    <w:p w14:paraId="40A7B1C6">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（5）应征设计的影视资料（应征人自主选择提交）。</w:t>
      </w:r>
    </w:p>
    <w:p w14:paraId="4C90E29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pacing w:val="0"/>
          <w:sz w:val="32"/>
          <w:szCs w:val="32"/>
          <w:lang w:val="en-US" w:eastAsia="zh-CN"/>
        </w:rPr>
        <w:t>（6）应征人认为需要提交的其他文件（应征人自主选择提交）。</w:t>
      </w:r>
    </w:p>
    <w:p w14:paraId="3435BF6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6.1.3</w:t>
      </w:r>
      <w:r>
        <w:rPr>
          <w:rFonts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val="en-US" w:eastAsia="zh-CN"/>
        </w:rPr>
        <w:t xml:space="preserve"> 主题口号方案</w:t>
      </w:r>
    </w:p>
    <w:p w14:paraId="728148DB">
      <w:pPr>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）完整的</w:t>
      </w:r>
      <w:r>
        <w:rPr>
          <w:rFonts w:hint="eastAsia" w:ascii="Times New Roman" w:hAnsi="Times New Roman" w:eastAsia="仿宋_GB2312" w:cs="仿宋_GB2312"/>
          <w:color w:val="auto"/>
          <w:sz w:val="32"/>
          <w:szCs w:val="32"/>
          <w:lang w:val="en-US" w:eastAsia="zh-CN"/>
        </w:rPr>
        <w:t>主题口号</w:t>
      </w:r>
      <w:r>
        <w:rPr>
          <w:rFonts w:hint="eastAsia" w:ascii="Times New Roman" w:hAnsi="Times New Roman" w:eastAsia="仿宋_GB2312" w:cs="仿宋_GB2312"/>
          <w:color w:val="auto"/>
          <w:spacing w:val="0"/>
          <w:sz w:val="32"/>
          <w:szCs w:val="32"/>
          <w:lang w:val="en-US" w:eastAsia="zh-CN"/>
        </w:rPr>
        <w:t>（应征人均须提交）</w:t>
      </w:r>
      <w:r>
        <w:rPr>
          <w:rFonts w:hint="eastAsia" w:ascii="Times New Roman" w:hAnsi="Times New Roman" w:eastAsia="仿宋_GB2312" w:cs="仿宋_GB2312"/>
          <w:color w:val="auto"/>
          <w:sz w:val="32"/>
          <w:szCs w:val="32"/>
          <w:lang w:eastAsia="zh-CN"/>
        </w:rPr>
        <w:t>。</w:t>
      </w:r>
    </w:p>
    <w:p w14:paraId="3EF1AA8A">
      <w:pPr>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（2）主题口号设计说明（应征人均须提交）</w:t>
      </w:r>
      <w:r>
        <w:rPr>
          <w:rFonts w:hint="eastAsia" w:ascii="Times New Roman" w:hAnsi="Times New Roman" w:eastAsia="仿宋_GB2312" w:cs="仿宋_GB2312"/>
          <w:color w:val="auto"/>
          <w:sz w:val="32"/>
          <w:szCs w:val="32"/>
          <w:lang w:eastAsia="zh-CN"/>
        </w:rPr>
        <w:t>。</w:t>
      </w:r>
    </w:p>
    <w:p w14:paraId="3B1C6A76">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（3）应征创意的影视资料（应征人自主选择提交）。</w:t>
      </w:r>
    </w:p>
    <w:p w14:paraId="5DB97BA7">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（4）应征人认为需要提交的其他文件（应征人自主选择提交）。</w:t>
      </w:r>
    </w:p>
    <w:p w14:paraId="15BC3E71">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firstLine="640" w:firstLineChars="200"/>
        <w:jc w:val="both"/>
        <w:textAlignment w:val="baseline"/>
        <w:outlineLvl w:val="1"/>
        <w:rPr>
          <w:rFonts w:hint="eastAsia" w:ascii="Times New Roman" w:hAnsi="Times New Roman" w:eastAsia="楷体_GB2312" w:cs="楷体_GB2312"/>
          <w:color w:val="auto"/>
          <w:sz w:val="32"/>
          <w:szCs w:val="32"/>
          <w:highlight w:val="none"/>
          <w:lang w:eastAsia="zh-CN"/>
        </w:rPr>
      </w:pPr>
      <w:r>
        <w:rPr>
          <w:rFonts w:hint="eastAsia" w:ascii="Times New Roman" w:hAnsi="Times New Roman" w:eastAsia="楷体_GB2312" w:cs="楷体_GB2312"/>
          <w:color w:val="auto"/>
          <w:sz w:val="32"/>
          <w:szCs w:val="32"/>
          <w:highlight w:val="none"/>
          <w:lang w:eastAsia="zh-CN"/>
        </w:rPr>
        <w:t>6.2 文件制作要求</w:t>
      </w:r>
    </w:p>
    <w:p w14:paraId="4651045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w:t>
      </w:r>
      <w:r>
        <w:rPr>
          <w:rFonts w:hint="eastAsia" w:ascii="Times New Roman" w:hAnsi="Times New Roman" w:eastAsia="仿宋_GB2312" w:cs="仿宋_GB2312"/>
          <w:color w:val="auto"/>
          <w:sz w:val="32"/>
          <w:szCs w:val="32"/>
          <w:highlight w:val="none"/>
          <w:lang w:val="en-US" w:eastAsia="zh-CN"/>
        </w:rPr>
        <w:t>应征作品需提交电子版，</w:t>
      </w:r>
      <w:r>
        <w:rPr>
          <w:rFonts w:hint="eastAsia" w:ascii="Times New Roman" w:hAnsi="Times New Roman" w:eastAsia="仿宋_GB2312" w:cs="仿宋_GB2312"/>
          <w:color w:val="auto"/>
          <w:sz w:val="32"/>
          <w:szCs w:val="32"/>
          <w:highlight w:val="none"/>
          <w:lang w:eastAsia="zh-CN"/>
        </w:rPr>
        <w:t>如作品入围，应征人需提供</w:t>
      </w:r>
      <w:r>
        <w:rPr>
          <w:rFonts w:hint="eastAsia" w:ascii="Times New Roman" w:hAnsi="Times New Roman" w:eastAsia="仿宋_GB2312" w:cs="仿宋_GB2312"/>
          <w:color w:val="auto"/>
          <w:sz w:val="32"/>
          <w:szCs w:val="32"/>
          <w:highlight w:val="none"/>
          <w:lang w:val="en-US" w:eastAsia="zh-CN"/>
        </w:rPr>
        <w:t>纸质版材料以及其它所需相关资料</w:t>
      </w:r>
      <w:r>
        <w:rPr>
          <w:rFonts w:hint="eastAsia" w:ascii="Times New Roman" w:hAnsi="Times New Roman" w:eastAsia="仿宋_GB2312" w:cs="仿宋_GB2312"/>
          <w:color w:val="auto"/>
          <w:sz w:val="32"/>
          <w:szCs w:val="32"/>
          <w:highlight w:val="none"/>
          <w:lang w:eastAsia="zh-CN"/>
        </w:rPr>
        <w:t>。</w:t>
      </w:r>
    </w:p>
    <w:p w14:paraId="20D4821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每位应征人可提交的应征</w:t>
      </w:r>
      <w:r>
        <w:rPr>
          <w:rFonts w:hint="eastAsia" w:ascii="Times New Roman" w:hAnsi="Times New Roman" w:eastAsia="仿宋_GB2312" w:cs="仿宋_GB2312"/>
          <w:color w:val="auto"/>
          <w:sz w:val="32"/>
          <w:szCs w:val="32"/>
          <w:highlight w:val="none"/>
          <w:lang w:val="en-US" w:eastAsia="zh-CN"/>
        </w:rPr>
        <w:t>作品</w:t>
      </w:r>
      <w:r>
        <w:rPr>
          <w:rFonts w:hint="eastAsia" w:ascii="Times New Roman" w:hAnsi="Times New Roman" w:eastAsia="仿宋_GB2312" w:cs="仿宋_GB2312"/>
          <w:color w:val="auto"/>
          <w:sz w:val="32"/>
          <w:szCs w:val="32"/>
          <w:highlight w:val="none"/>
          <w:lang w:eastAsia="zh-CN"/>
        </w:rPr>
        <w:t>数量</w:t>
      </w:r>
      <w:r>
        <w:rPr>
          <w:rFonts w:hint="eastAsia" w:ascii="Times New Roman" w:hAnsi="Times New Roman" w:eastAsia="仿宋_GB2312" w:cs="仿宋_GB2312"/>
          <w:color w:val="auto"/>
          <w:sz w:val="32"/>
          <w:szCs w:val="32"/>
          <w:lang w:eastAsia="zh-CN"/>
        </w:rPr>
        <w:t>不限。</w:t>
      </w:r>
    </w:p>
    <w:p w14:paraId="5A6FCD5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red"/>
          <w:lang w:val="en-US" w:eastAsia="zh-CN"/>
        </w:rPr>
      </w:pPr>
      <w:r>
        <w:rPr>
          <w:rFonts w:hint="eastAsia" w:ascii="Times New Roman" w:hAnsi="Times New Roman" w:eastAsia="仿宋_GB2312" w:cs="仿宋_GB2312"/>
          <w:color w:val="auto"/>
          <w:sz w:val="32"/>
          <w:szCs w:val="32"/>
          <w:lang w:val="en-US" w:eastAsia="zh-CN"/>
        </w:rPr>
        <w:t>（3）每件应征作品应分别单独记录在《征集活动应征报名表》上</w:t>
      </w:r>
      <w:r>
        <w:rPr>
          <w:rFonts w:hint="eastAsia" w:ascii="Times New Roman" w:hAnsi="Times New Roman" w:eastAsia="仿宋_GB2312" w:cs="仿宋_GB2312"/>
          <w:color w:val="auto"/>
          <w:sz w:val="32"/>
          <w:szCs w:val="32"/>
          <w:highlight w:val="none"/>
          <w:lang w:val="en-US" w:eastAsia="zh-CN"/>
        </w:rPr>
        <w:t>。</w:t>
      </w:r>
    </w:p>
    <w:p w14:paraId="66DD0C7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应征作品应提交</w:t>
      </w:r>
      <w:r>
        <w:rPr>
          <w:rFonts w:hint="eastAsia" w:ascii="Times New Roman" w:hAnsi="Times New Roman" w:eastAsia="仿宋_GB2312" w:cs="仿宋_GB2312"/>
          <w:color w:val="auto"/>
          <w:sz w:val="32"/>
          <w:szCs w:val="32"/>
          <w:lang w:eastAsia="zh-CN"/>
        </w:rPr>
        <w:t>在一</w:t>
      </w:r>
      <w:r>
        <w:rPr>
          <w:rFonts w:hint="eastAsia" w:ascii="Times New Roman" w:hAnsi="Times New Roman" w:eastAsia="仿宋_GB2312" w:cs="仿宋_GB2312"/>
          <w:color w:val="auto"/>
          <w:sz w:val="32"/>
          <w:szCs w:val="32"/>
          <w:lang w:val="en-US" w:eastAsia="zh-CN"/>
        </w:rPr>
        <w:t>页</w:t>
      </w:r>
      <w:r>
        <w:rPr>
          <w:rFonts w:hint="eastAsia" w:ascii="Times New Roman" w:hAnsi="Times New Roman" w:eastAsia="仿宋_GB2312" w:cs="仿宋_GB2312"/>
          <w:color w:val="auto"/>
          <w:sz w:val="32"/>
          <w:szCs w:val="32"/>
          <w:lang w:eastAsia="zh-CN"/>
        </w:rPr>
        <w:t>A4纸上横式排版，</w:t>
      </w:r>
      <w:r>
        <w:rPr>
          <w:rFonts w:hint="eastAsia" w:ascii="Times New Roman" w:hAnsi="Times New Roman" w:eastAsia="仿宋_GB2312" w:cs="仿宋_GB2312"/>
          <w:color w:val="auto"/>
          <w:sz w:val="32"/>
          <w:szCs w:val="32"/>
          <w:lang w:val="en-US" w:eastAsia="zh-CN"/>
        </w:rPr>
        <w:t>彩色。</w:t>
      </w:r>
    </w:p>
    <w:p w14:paraId="378BEC0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）应征人需通过</w:t>
      </w:r>
      <w:r>
        <w:rPr>
          <w:rFonts w:hint="eastAsia" w:ascii="Times New Roman" w:hAnsi="Times New Roman" w:eastAsia="仿宋_GB2312" w:cs="仿宋_GB2312"/>
          <w:color w:val="auto"/>
          <w:sz w:val="32"/>
          <w:szCs w:val="32"/>
          <w:highlight w:val="none"/>
          <w:lang w:val="en-US" w:eastAsia="zh-CN"/>
        </w:rPr>
        <w:t>电子邮件</w:t>
      </w:r>
      <w:r>
        <w:rPr>
          <w:rFonts w:hint="eastAsia" w:ascii="Times New Roman" w:hAnsi="Times New Roman" w:eastAsia="仿宋_GB2312" w:cs="仿宋_GB2312"/>
          <w:color w:val="auto"/>
          <w:sz w:val="32"/>
          <w:szCs w:val="32"/>
          <w:highlight w:val="none"/>
          <w:lang w:eastAsia="zh-CN"/>
        </w:rPr>
        <w:t>提交应征作品电子版本，其中</w:t>
      </w:r>
      <w:r>
        <w:rPr>
          <w:rFonts w:hint="eastAsia" w:ascii="Times New Roman" w:hAnsi="Times New Roman" w:eastAsia="仿宋_GB2312" w:cs="仿宋_GB2312"/>
          <w:color w:val="auto"/>
          <w:sz w:val="32"/>
          <w:szCs w:val="32"/>
          <w:highlight w:val="none"/>
          <w:lang w:val="en-US" w:eastAsia="zh-CN"/>
        </w:rPr>
        <w:t>完整</w:t>
      </w:r>
      <w:r>
        <w:rPr>
          <w:rFonts w:hint="eastAsia" w:ascii="Times New Roman" w:hAnsi="Times New Roman" w:eastAsia="仿宋_GB2312" w:cs="仿宋_GB2312"/>
          <w:color w:val="auto"/>
          <w:sz w:val="32"/>
          <w:szCs w:val="32"/>
          <w:highlight w:val="none"/>
          <w:lang w:eastAsia="zh-CN"/>
        </w:rPr>
        <w:t>方案需分别提供JPG格式</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PDF格式</w:t>
      </w:r>
      <w:r>
        <w:rPr>
          <w:rFonts w:hint="eastAsia" w:ascii="Times New Roman" w:hAnsi="Times New Roman" w:eastAsia="仿宋_GB2312" w:cs="仿宋_GB2312"/>
          <w:color w:val="auto"/>
          <w:sz w:val="32"/>
          <w:szCs w:val="32"/>
          <w:highlight w:val="none"/>
          <w:lang w:val="en-US" w:eastAsia="zh-CN"/>
        </w:rPr>
        <w:t>和</w:t>
      </w:r>
      <w:r>
        <w:rPr>
          <w:rFonts w:hint="eastAsia" w:ascii="Times New Roman" w:hAnsi="Times New Roman" w:eastAsia="仿宋_GB2312" w:cs="仿宋_GB2312"/>
          <w:color w:val="auto"/>
          <w:sz w:val="32"/>
          <w:szCs w:val="32"/>
          <w:lang w:val="en-US" w:eastAsia="zh-CN"/>
        </w:rPr>
        <w:t>WORD文档（会徽/吉祥物提供高精度JPG 300dpi或PDF文件，并附矢量图AI或CDR文件；主题口号提供WORD文档）</w:t>
      </w:r>
      <w:r>
        <w:rPr>
          <w:rFonts w:hint="eastAsia" w:ascii="Times New Roman" w:hAnsi="Times New Roman" w:eastAsia="仿宋_GB2312" w:cs="仿宋_GB2312"/>
          <w:color w:val="auto"/>
          <w:sz w:val="32"/>
          <w:szCs w:val="32"/>
          <w:highlight w:val="none"/>
          <w:lang w:eastAsia="zh-CN"/>
        </w:rPr>
        <w:t>。</w:t>
      </w:r>
    </w:p>
    <w:p w14:paraId="6029C9E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会徽其他相关材料制作要求</w:t>
      </w:r>
    </w:p>
    <w:p w14:paraId="1D3BA11D">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设计说明的提交要求：</w:t>
      </w:r>
      <w:r>
        <w:rPr>
          <w:rFonts w:hint="eastAsia" w:ascii="Times New Roman" w:hAnsi="Times New Roman" w:eastAsia="仿宋_GB2312" w:cs="仿宋_GB2312"/>
          <w:color w:val="auto"/>
          <w:spacing w:val="0"/>
          <w:sz w:val="32"/>
          <w:szCs w:val="32"/>
          <w:lang w:eastAsia="zh-CN"/>
        </w:rPr>
        <w:t>设计说明指对应征设计方案的创意基础、创作过程、创作理念、灵感和概念的详细说明。</w:t>
      </w:r>
      <w:r>
        <w:rPr>
          <w:rFonts w:hint="eastAsia" w:ascii="Times New Roman" w:hAnsi="Times New Roman" w:eastAsia="仿宋_GB2312" w:cs="仿宋_GB2312"/>
          <w:color w:val="auto"/>
          <w:spacing w:val="0"/>
          <w:sz w:val="32"/>
          <w:szCs w:val="32"/>
          <w:lang w:val="en-US" w:eastAsia="zh-CN"/>
        </w:rPr>
        <w:t>设计作品</w:t>
      </w:r>
      <w:r>
        <w:rPr>
          <w:rFonts w:hint="eastAsia" w:ascii="Times New Roman" w:hAnsi="Times New Roman" w:eastAsia="仿宋_GB2312" w:cs="仿宋_GB2312"/>
          <w:color w:val="auto"/>
          <w:spacing w:val="0"/>
          <w:sz w:val="32"/>
          <w:szCs w:val="32"/>
          <w:lang w:eastAsia="zh-CN"/>
        </w:rPr>
        <w:t>还应包括</w:t>
      </w:r>
      <w:r>
        <w:rPr>
          <w:rFonts w:hint="eastAsia" w:ascii="Times New Roman" w:hAnsi="Times New Roman" w:eastAsia="仿宋_GB2312" w:cs="仿宋_GB2312"/>
          <w:color w:val="auto"/>
          <w:spacing w:val="0"/>
          <w:sz w:val="32"/>
          <w:szCs w:val="32"/>
          <w:lang w:val="en-US" w:eastAsia="zh-CN"/>
        </w:rPr>
        <w:t>创意来源、</w:t>
      </w:r>
      <w:r>
        <w:rPr>
          <w:rFonts w:hint="eastAsia" w:ascii="Times New Roman" w:hAnsi="Times New Roman" w:eastAsia="仿宋_GB2312" w:cs="仿宋_GB2312"/>
          <w:color w:val="auto"/>
          <w:spacing w:val="0"/>
          <w:sz w:val="32"/>
          <w:szCs w:val="32"/>
          <w:lang w:eastAsia="zh-CN"/>
        </w:rPr>
        <w:t>风格、特</w:t>
      </w:r>
      <w:r>
        <w:rPr>
          <w:rFonts w:ascii="Times New Roman" w:hAnsi="Times New Roman" w:eastAsia="仿宋_GB2312" w:cs="仿宋_GB2312"/>
          <w:color w:val="auto"/>
          <w:spacing w:val="0"/>
          <w:sz w:val="32"/>
          <w:szCs w:val="32"/>
          <w:lang w:eastAsia="zh-CN"/>
        </w:rPr>
        <w:t>点</w:t>
      </w:r>
      <w:r>
        <w:rPr>
          <w:rFonts w:hint="eastAsia" w:ascii="Times New Roman" w:hAnsi="Times New Roman" w:eastAsia="仿宋_GB2312" w:cs="仿宋_GB2312"/>
          <w:color w:val="auto"/>
          <w:spacing w:val="0"/>
          <w:sz w:val="32"/>
          <w:szCs w:val="32"/>
          <w:lang w:eastAsia="zh-CN"/>
        </w:rPr>
        <w:t>等。</w:t>
      </w:r>
      <w:r>
        <w:rPr>
          <w:rFonts w:hint="eastAsia" w:ascii="Times New Roman" w:hAnsi="Times New Roman" w:eastAsia="仿宋_GB2312" w:cs="仿宋_GB2312"/>
          <w:color w:val="auto"/>
          <w:sz w:val="32"/>
          <w:szCs w:val="32"/>
          <w:lang w:eastAsia="zh-CN"/>
        </w:rPr>
        <w:t>可以自行采用文字或辅以其他形式，说明须清晰易读。</w:t>
      </w:r>
    </w:p>
    <w:p w14:paraId="3827410A">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应用模拟的提交要求：</w:t>
      </w:r>
      <w:r>
        <w:rPr>
          <w:rFonts w:hint="eastAsia" w:ascii="Times New Roman" w:hAnsi="Times New Roman" w:eastAsia="仿宋_GB2312" w:cs="仿宋_GB2312"/>
          <w:color w:val="auto"/>
          <w:spacing w:val="0"/>
          <w:sz w:val="32"/>
          <w:szCs w:val="32"/>
          <w:lang w:eastAsia="zh-CN"/>
        </w:rPr>
        <w:t>设计应用</w:t>
      </w:r>
      <w:r>
        <w:rPr>
          <w:rFonts w:hint="eastAsia" w:ascii="Times New Roman" w:hAnsi="Times New Roman" w:eastAsia="仿宋_GB2312" w:cs="仿宋_GB2312"/>
          <w:color w:val="auto"/>
          <w:spacing w:val="0"/>
          <w:sz w:val="32"/>
          <w:szCs w:val="32"/>
          <w:lang w:val="en-US" w:eastAsia="zh-CN"/>
        </w:rPr>
        <w:t>模拟</w:t>
      </w:r>
      <w:r>
        <w:rPr>
          <w:rFonts w:hint="eastAsia" w:ascii="Times New Roman" w:hAnsi="Times New Roman" w:eastAsia="仿宋_GB2312" w:cs="仿宋_GB2312"/>
          <w:color w:val="auto"/>
          <w:spacing w:val="0"/>
          <w:sz w:val="32"/>
          <w:szCs w:val="32"/>
          <w:lang w:eastAsia="zh-CN"/>
        </w:rPr>
        <w:t>指设计图稿在平面和立体设计中的延展设计方案。</w:t>
      </w:r>
      <w:r>
        <w:rPr>
          <w:rFonts w:hint="eastAsia" w:ascii="Times New Roman" w:hAnsi="Times New Roman" w:eastAsia="仿宋_GB2312" w:cs="仿宋_GB2312"/>
          <w:color w:val="auto"/>
          <w:sz w:val="32"/>
          <w:szCs w:val="32"/>
          <w:lang w:val="en-US" w:eastAsia="zh-CN"/>
        </w:rPr>
        <w:t>会徽设计应</w:t>
      </w:r>
      <w:r>
        <w:rPr>
          <w:rFonts w:hint="eastAsia" w:ascii="Times New Roman" w:hAnsi="Times New Roman" w:eastAsia="仿宋_GB2312" w:cs="仿宋_GB2312"/>
          <w:color w:val="auto"/>
          <w:sz w:val="32"/>
          <w:szCs w:val="32"/>
          <w:lang w:eastAsia="zh-CN"/>
        </w:rPr>
        <w:t>进行4</w:t>
      </w:r>
      <w:r>
        <w:rPr>
          <w:rFonts w:hint="eastAsia" w:ascii="Times New Roman" w:hAnsi="Times New Roman" w:eastAsia="仿宋_GB2312" w:cs="仿宋_GB2312"/>
          <w:color w:val="auto"/>
          <w:sz w:val="32"/>
          <w:szCs w:val="32"/>
          <w:lang w:val="en-US" w:eastAsia="zh-CN"/>
        </w:rPr>
        <w:t>至</w:t>
      </w:r>
      <w:r>
        <w:rPr>
          <w:rFonts w:hint="eastAsia" w:ascii="Times New Roman" w:hAnsi="Times New Roman" w:eastAsia="仿宋_GB2312" w:cs="仿宋_GB2312"/>
          <w:color w:val="auto"/>
          <w:sz w:val="32"/>
          <w:szCs w:val="32"/>
          <w:lang w:eastAsia="zh-CN"/>
        </w:rPr>
        <w:t>5个应用扩展设计（涉及物料用品、场馆空间、印刷媒体或数字媒体等），每一个扩展设计在一张A4纸上横式排版。</w:t>
      </w:r>
    </w:p>
    <w:p w14:paraId="2F7D2C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200"/>
        <w:jc w:val="both"/>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（7）吉祥物其他相关材料制作要求</w:t>
      </w:r>
    </w:p>
    <w:p w14:paraId="6B4C4C67">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pacing w:val="0"/>
          <w:sz w:val="32"/>
          <w:szCs w:val="32"/>
          <w:lang w:eastAsia="zh-CN"/>
        </w:rPr>
        <w:t>吉祥物设计图稿</w:t>
      </w:r>
      <w:r>
        <w:rPr>
          <w:rFonts w:hint="eastAsia" w:ascii="Times New Roman" w:hAnsi="Times New Roman" w:eastAsia="仿宋_GB2312" w:cs="仿宋_GB2312"/>
          <w:color w:val="auto"/>
          <w:spacing w:val="0"/>
          <w:sz w:val="32"/>
          <w:szCs w:val="32"/>
          <w:lang w:val="en-US" w:eastAsia="zh-CN"/>
        </w:rPr>
        <w:t>还</w:t>
      </w:r>
      <w:r>
        <w:rPr>
          <w:rFonts w:hint="eastAsia" w:ascii="Times New Roman" w:hAnsi="Times New Roman" w:eastAsia="仿宋_GB2312" w:cs="仿宋_GB2312"/>
          <w:color w:val="auto"/>
          <w:spacing w:val="0"/>
          <w:sz w:val="32"/>
          <w:szCs w:val="32"/>
          <w:lang w:eastAsia="zh-CN"/>
        </w:rPr>
        <w:t>应包括：吉祥物正面图；吉祥物三视图（包括左侧、右侧、背面）；如果应征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中的吉祥物设计是由一组吉祥物组成，则应集中绘制在一页A4纸上。</w:t>
      </w:r>
    </w:p>
    <w:p w14:paraId="603A1CE7">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z w:val="32"/>
          <w:szCs w:val="32"/>
          <w:lang w:eastAsia="zh-CN"/>
        </w:rPr>
        <w:t>设计说明的提交要求：</w:t>
      </w:r>
      <w:r>
        <w:rPr>
          <w:rFonts w:hint="eastAsia" w:ascii="Times New Roman" w:hAnsi="Times New Roman" w:eastAsia="仿宋_GB2312" w:cs="仿宋_GB2312"/>
          <w:color w:val="auto"/>
          <w:spacing w:val="0"/>
          <w:sz w:val="32"/>
          <w:szCs w:val="32"/>
          <w:lang w:eastAsia="zh-CN"/>
        </w:rPr>
        <w:t>设计说明指对应征设计方案的创意基础、创作过程、创作理念、灵感和概念的详细说明。</w:t>
      </w:r>
      <w:r>
        <w:rPr>
          <w:rFonts w:hint="eastAsia" w:ascii="Times New Roman" w:hAnsi="Times New Roman" w:eastAsia="仿宋_GB2312" w:cs="仿宋_GB2312"/>
          <w:color w:val="auto"/>
          <w:spacing w:val="0"/>
          <w:sz w:val="32"/>
          <w:szCs w:val="32"/>
          <w:lang w:val="en-US" w:eastAsia="zh-CN"/>
        </w:rPr>
        <w:t>设计作品</w:t>
      </w:r>
      <w:r>
        <w:rPr>
          <w:rFonts w:hint="eastAsia" w:ascii="Times New Roman" w:hAnsi="Times New Roman" w:eastAsia="仿宋_GB2312" w:cs="仿宋_GB2312"/>
          <w:color w:val="auto"/>
          <w:spacing w:val="0"/>
          <w:sz w:val="32"/>
          <w:szCs w:val="32"/>
          <w:lang w:eastAsia="zh-CN"/>
        </w:rPr>
        <w:t>还应包括关于</w:t>
      </w:r>
      <w:r>
        <w:rPr>
          <w:rFonts w:hint="eastAsia" w:ascii="Times New Roman" w:hAnsi="Times New Roman" w:eastAsia="仿宋_GB2312" w:cs="仿宋_GB2312"/>
          <w:color w:val="auto"/>
          <w:spacing w:val="0"/>
          <w:sz w:val="32"/>
          <w:szCs w:val="32"/>
          <w:lang w:val="en-US" w:eastAsia="zh-CN"/>
        </w:rPr>
        <w:t>吉祥物名称、</w:t>
      </w:r>
      <w:r>
        <w:rPr>
          <w:rFonts w:hint="eastAsia" w:ascii="Times New Roman" w:hAnsi="Times New Roman" w:eastAsia="仿宋_GB2312" w:cs="仿宋_GB2312"/>
          <w:color w:val="auto"/>
          <w:spacing w:val="0"/>
          <w:sz w:val="32"/>
          <w:szCs w:val="32"/>
          <w:lang w:eastAsia="zh-CN"/>
        </w:rPr>
        <w:t>故事</w:t>
      </w:r>
      <w:r>
        <w:rPr>
          <w:rFonts w:hint="eastAsia" w:ascii="Times New Roman" w:hAnsi="Times New Roman" w:eastAsia="仿宋_GB2312" w:cs="仿宋_GB2312"/>
          <w:color w:val="auto"/>
          <w:spacing w:val="0"/>
          <w:sz w:val="32"/>
          <w:szCs w:val="32"/>
          <w:lang w:val="en-US" w:eastAsia="zh-CN"/>
        </w:rPr>
        <w:t>的介绍</w:t>
      </w:r>
      <w:r>
        <w:rPr>
          <w:rFonts w:hint="eastAsia" w:ascii="Times New Roman" w:hAnsi="Times New Roman" w:eastAsia="仿宋_GB2312" w:cs="仿宋_GB2312"/>
          <w:color w:val="auto"/>
          <w:spacing w:val="0"/>
          <w:sz w:val="32"/>
          <w:szCs w:val="32"/>
          <w:lang w:eastAsia="zh-CN"/>
        </w:rPr>
        <w:t>，且故事应该充分描述</w:t>
      </w:r>
      <w:r>
        <w:rPr>
          <w:rFonts w:hint="eastAsia" w:ascii="Times New Roman" w:hAnsi="Times New Roman" w:eastAsia="仿宋_GB2312" w:cs="仿宋_GB2312"/>
          <w:color w:val="auto"/>
          <w:spacing w:val="0"/>
          <w:sz w:val="32"/>
          <w:szCs w:val="32"/>
          <w:lang w:val="en-US" w:eastAsia="zh-CN"/>
        </w:rPr>
        <w:t>其创意来源、</w:t>
      </w:r>
      <w:r>
        <w:rPr>
          <w:rFonts w:hint="eastAsia" w:ascii="Times New Roman" w:hAnsi="Times New Roman" w:eastAsia="仿宋_GB2312" w:cs="仿宋_GB2312"/>
          <w:color w:val="auto"/>
          <w:spacing w:val="0"/>
          <w:sz w:val="32"/>
          <w:szCs w:val="32"/>
          <w:lang w:eastAsia="zh-CN"/>
        </w:rPr>
        <w:t>风格、特</w:t>
      </w:r>
      <w:r>
        <w:rPr>
          <w:rFonts w:ascii="Times New Roman" w:hAnsi="Times New Roman" w:eastAsia="仿宋_GB2312" w:cs="仿宋_GB2312"/>
          <w:color w:val="auto"/>
          <w:spacing w:val="0"/>
          <w:sz w:val="32"/>
          <w:szCs w:val="32"/>
          <w:lang w:eastAsia="zh-CN"/>
        </w:rPr>
        <w:t>点</w:t>
      </w:r>
      <w:r>
        <w:rPr>
          <w:rFonts w:hint="eastAsia" w:ascii="Times New Roman" w:hAnsi="Times New Roman" w:eastAsia="仿宋_GB2312" w:cs="仿宋_GB2312"/>
          <w:color w:val="auto"/>
          <w:spacing w:val="0"/>
          <w:sz w:val="32"/>
          <w:szCs w:val="32"/>
          <w:lang w:eastAsia="zh-CN"/>
        </w:rPr>
        <w:t>等。</w:t>
      </w:r>
      <w:r>
        <w:rPr>
          <w:rFonts w:hint="eastAsia" w:ascii="Times New Roman" w:hAnsi="Times New Roman" w:eastAsia="仿宋_GB2312" w:cs="仿宋_GB2312"/>
          <w:color w:val="auto"/>
          <w:sz w:val="32"/>
          <w:szCs w:val="32"/>
          <w:lang w:eastAsia="zh-CN"/>
        </w:rPr>
        <w:t>可以自行采用文字或辅以其他形式，说明须清晰易读。</w:t>
      </w:r>
    </w:p>
    <w:p w14:paraId="61F5F399">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z w:val="32"/>
          <w:szCs w:val="32"/>
          <w:lang w:val="en-US" w:eastAsia="zh-CN"/>
        </w:rPr>
        <w:t>设计</w:t>
      </w:r>
      <w:r>
        <w:rPr>
          <w:rFonts w:hint="eastAsia" w:ascii="Times New Roman" w:hAnsi="Times New Roman" w:eastAsia="仿宋_GB2312" w:cs="仿宋_GB2312"/>
          <w:color w:val="auto"/>
          <w:sz w:val="32"/>
          <w:szCs w:val="32"/>
          <w:lang w:eastAsia="zh-CN"/>
        </w:rPr>
        <w:t>应用模拟的提交要求：</w:t>
      </w:r>
      <w:r>
        <w:rPr>
          <w:rFonts w:hint="eastAsia" w:ascii="Times New Roman" w:hAnsi="Times New Roman" w:eastAsia="仿宋_GB2312" w:cs="仿宋_GB2312"/>
          <w:color w:val="auto"/>
          <w:spacing w:val="0"/>
          <w:sz w:val="32"/>
          <w:szCs w:val="32"/>
          <w:lang w:eastAsia="zh-CN"/>
        </w:rPr>
        <w:t>设计应用</w:t>
      </w:r>
      <w:r>
        <w:rPr>
          <w:rFonts w:hint="eastAsia" w:ascii="Times New Roman" w:hAnsi="Times New Roman" w:eastAsia="仿宋_GB2312" w:cs="仿宋_GB2312"/>
          <w:color w:val="auto"/>
          <w:spacing w:val="0"/>
          <w:sz w:val="32"/>
          <w:szCs w:val="32"/>
          <w:lang w:val="en-US" w:eastAsia="zh-CN"/>
        </w:rPr>
        <w:t>模拟</w:t>
      </w:r>
      <w:r>
        <w:rPr>
          <w:rFonts w:hint="eastAsia" w:ascii="Times New Roman" w:hAnsi="Times New Roman" w:eastAsia="仿宋_GB2312" w:cs="仿宋_GB2312"/>
          <w:color w:val="auto"/>
          <w:spacing w:val="0"/>
          <w:sz w:val="32"/>
          <w:szCs w:val="32"/>
          <w:lang w:eastAsia="zh-CN"/>
        </w:rPr>
        <w:t>指设计图稿在平面和立体设计中的延展设计方案。</w:t>
      </w:r>
      <w:r>
        <w:rPr>
          <w:rFonts w:hint="eastAsia" w:ascii="Times New Roman" w:hAnsi="Times New Roman" w:eastAsia="仿宋_GB2312" w:cs="仿宋_GB2312"/>
          <w:color w:val="auto"/>
          <w:spacing w:val="0"/>
          <w:sz w:val="32"/>
          <w:szCs w:val="32"/>
          <w:lang w:val="en-US" w:eastAsia="zh-CN"/>
        </w:rPr>
        <w:t>吉祥物</w:t>
      </w:r>
      <w:r>
        <w:rPr>
          <w:rFonts w:hint="eastAsia" w:ascii="Times New Roman" w:hAnsi="Times New Roman" w:eastAsia="仿宋_GB2312" w:cs="仿宋_GB2312"/>
          <w:color w:val="auto"/>
          <w:spacing w:val="0"/>
          <w:sz w:val="32"/>
          <w:szCs w:val="32"/>
          <w:lang w:eastAsia="zh-CN"/>
        </w:rPr>
        <w:t>设计</w:t>
      </w:r>
      <w:r>
        <w:rPr>
          <w:rFonts w:hint="eastAsia" w:ascii="Times New Roman" w:hAnsi="Times New Roman" w:eastAsia="仿宋_GB2312" w:cs="仿宋_GB2312"/>
          <w:color w:val="auto"/>
          <w:spacing w:val="0"/>
          <w:sz w:val="32"/>
          <w:szCs w:val="32"/>
          <w:lang w:val="en-US" w:eastAsia="zh-CN"/>
        </w:rPr>
        <w:t>应</w:t>
      </w:r>
      <w:r>
        <w:rPr>
          <w:rFonts w:hint="eastAsia" w:ascii="Times New Roman" w:hAnsi="Times New Roman" w:eastAsia="仿宋_GB2312" w:cs="仿宋_GB2312"/>
          <w:color w:val="auto"/>
          <w:spacing w:val="0"/>
          <w:sz w:val="32"/>
          <w:szCs w:val="32"/>
          <w:lang w:eastAsia="zh-CN"/>
        </w:rPr>
        <w:t>至少包括大型和小型两种</w:t>
      </w:r>
      <w:r>
        <w:rPr>
          <w:rFonts w:hint="eastAsia" w:ascii="Times New Roman" w:hAnsi="Times New Roman" w:eastAsia="仿宋_GB2312" w:cs="仿宋_GB2312"/>
          <w:color w:val="auto"/>
          <w:spacing w:val="0"/>
          <w:sz w:val="32"/>
          <w:szCs w:val="32"/>
          <w:lang w:val="en-US" w:eastAsia="zh-CN"/>
        </w:rPr>
        <w:t>扩展</w:t>
      </w:r>
      <w:r>
        <w:rPr>
          <w:rFonts w:hint="eastAsia" w:ascii="Times New Roman" w:hAnsi="Times New Roman" w:eastAsia="仿宋_GB2312" w:cs="仿宋_GB2312"/>
          <w:color w:val="auto"/>
          <w:spacing w:val="0"/>
          <w:sz w:val="32"/>
          <w:szCs w:val="32"/>
          <w:lang w:eastAsia="zh-CN"/>
        </w:rPr>
        <w:t>设计（</w:t>
      </w:r>
      <w:r>
        <w:rPr>
          <w:rFonts w:hint="eastAsia" w:ascii="Times New Roman" w:hAnsi="Times New Roman" w:eastAsia="仿宋_GB2312" w:cs="仿宋_GB2312"/>
          <w:color w:val="auto"/>
          <w:spacing w:val="0"/>
          <w:sz w:val="32"/>
          <w:szCs w:val="32"/>
          <w:lang w:val="en-US" w:eastAsia="zh-CN"/>
        </w:rPr>
        <w:t>设计物料用品、场馆空间、</w:t>
      </w:r>
      <w:r>
        <w:rPr>
          <w:rFonts w:hint="eastAsia" w:ascii="Times New Roman" w:hAnsi="Times New Roman" w:eastAsia="仿宋_GB2312" w:cs="仿宋_GB2312"/>
          <w:color w:val="auto"/>
          <w:spacing w:val="0"/>
          <w:sz w:val="32"/>
          <w:szCs w:val="32"/>
          <w:lang w:eastAsia="zh-CN"/>
        </w:rPr>
        <w:t>招贴、</w:t>
      </w:r>
      <w:r>
        <w:rPr>
          <w:rFonts w:hint="eastAsia" w:ascii="Times New Roman" w:hAnsi="Times New Roman" w:eastAsia="仿宋_GB2312" w:cs="仿宋_GB2312"/>
          <w:color w:val="auto"/>
          <w:sz w:val="32"/>
          <w:szCs w:val="32"/>
          <w:lang w:eastAsia="zh-CN"/>
        </w:rPr>
        <w:t>印刷媒体、数字媒体、</w:t>
      </w:r>
      <w:r>
        <w:rPr>
          <w:rFonts w:hint="eastAsia" w:ascii="Times New Roman" w:hAnsi="Times New Roman" w:eastAsia="仿宋_GB2312" w:cs="仿宋_GB2312"/>
          <w:color w:val="auto"/>
          <w:spacing w:val="0"/>
          <w:sz w:val="32"/>
          <w:szCs w:val="32"/>
          <w:lang w:eastAsia="zh-CN"/>
        </w:rPr>
        <w:t>大号和小号的玩具等），每一个扩展设计在一张A4纸上横式排版。</w:t>
      </w:r>
    </w:p>
    <w:p w14:paraId="321F1592">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主题口号其他相关材料制作要求</w:t>
      </w:r>
    </w:p>
    <w:p w14:paraId="18508D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z w:val="32"/>
          <w:szCs w:val="32"/>
          <w:lang w:val="en-US" w:eastAsia="zh-CN"/>
        </w:rPr>
        <w:t>设计说明</w:t>
      </w:r>
      <w:r>
        <w:rPr>
          <w:rFonts w:hint="eastAsia" w:ascii="Times New Roman" w:hAnsi="Times New Roman" w:eastAsia="仿宋_GB2312" w:cs="仿宋_GB2312"/>
          <w:color w:val="auto"/>
          <w:sz w:val="32"/>
          <w:szCs w:val="32"/>
          <w:lang w:eastAsia="zh-CN"/>
        </w:rPr>
        <w:t>的提交要求：</w:t>
      </w:r>
      <w:r>
        <w:rPr>
          <w:rFonts w:hint="eastAsia" w:ascii="Times New Roman" w:hAnsi="Times New Roman" w:eastAsia="仿宋_GB2312" w:cs="仿宋_GB2312"/>
          <w:color w:val="auto"/>
          <w:spacing w:val="0"/>
          <w:sz w:val="32"/>
          <w:szCs w:val="32"/>
          <w:lang w:val="en-US" w:eastAsia="zh-CN"/>
        </w:rPr>
        <w:t>设计说明</w:t>
      </w:r>
      <w:r>
        <w:rPr>
          <w:rFonts w:hint="eastAsia" w:ascii="Times New Roman" w:hAnsi="Times New Roman" w:eastAsia="仿宋_GB2312" w:cs="仿宋_GB2312"/>
          <w:color w:val="auto"/>
          <w:spacing w:val="0"/>
          <w:sz w:val="32"/>
          <w:szCs w:val="32"/>
          <w:lang w:eastAsia="zh-CN"/>
        </w:rPr>
        <w:t>指对应征方案的创意基础、创作过程、创作理念、灵感和概念的详细说明。</w:t>
      </w:r>
      <w:r>
        <w:rPr>
          <w:rFonts w:hint="eastAsia" w:ascii="Times New Roman" w:hAnsi="Times New Roman" w:eastAsia="仿宋_GB2312" w:cs="仿宋_GB2312"/>
          <w:color w:val="auto"/>
          <w:spacing w:val="0"/>
          <w:sz w:val="32"/>
          <w:szCs w:val="32"/>
          <w:lang w:val="en-US" w:eastAsia="zh-CN"/>
        </w:rPr>
        <w:t>创意作品</w:t>
      </w:r>
      <w:r>
        <w:rPr>
          <w:rFonts w:hint="eastAsia" w:ascii="Times New Roman" w:hAnsi="Times New Roman" w:eastAsia="仿宋_GB2312" w:cs="仿宋_GB2312"/>
          <w:color w:val="auto"/>
          <w:spacing w:val="0"/>
          <w:sz w:val="32"/>
          <w:szCs w:val="32"/>
          <w:lang w:eastAsia="zh-CN"/>
        </w:rPr>
        <w:t>还应包括</w:t>
      </w:r>
      <w:r>
        <w:rPr>
          <w:rFonts w:hint="eastAsia" w:ascii="Times New Roman" w:hAnsi="Times New Roman" w:eastAsia="仿宋_GB2312" w:cs="仿宋_GB2312"/>
          <w:color w:val="auto"/>
          <w:spacing w:val="0"/>
          <w:sz w:val="32"/>
          <w:szCs w:val="32"/>
          <w:lang w:val="en-US" w:eastAsia="zh-CN"/>
        </w:rPr>
        <w:t>主题口号的创意来源、</w:t>
      </w:r>
      <w:r>
        <w:rPr>
          <w:rFonts w:hint="eastAsia" w:ascii="Times New Roman" w:hAnsi="Times New Roman" w:eastAsia="仿宋_GB2312" w:cs="仿宋_GB2312"/>
          <w:color w:val="auto"/>
          <w:spacing w:val="0"/>
          <w:sz w:val="32"/>
          <w:szCs w:val="32"/>
          <w:lang w:eastAsia="zh-CN"/>
        </w:rPr>
        <w:t>风格、个性、特质、优点等。</w:t>
      </w:r>
      <w:r>
        <w:rPr>
          <w:rFonts w:hint="eastAsia" w:ascii="Times New Roman" w:hAnsi="Times New Roman" w:eastAsia="仿宋_GB2312" w:cs="仿宋_GB2312"/>
          <w:color w:val="auto"/>
          <w:sz w:val="32"/>
          <w:szCs w:val="32"/>
          <w:lang w:eastAsia="zh-CN"/>
        </w:rPr>
        <w:t>可以自行采用文字或辅以其他形式，说明须清晰易读</w:t>
      </w:r>
      <w:r>
        <w:rPr>
          <w:rFonts w:hint="eastAsia" w:ascii="Times New Roman" w:hAnsi="Times New Roman" w:eastAsia="仿宋_GB2312" w:cs="仿宋_GB2312"/>
          <w:color w:val="auto"/>
          <w:spacing w:val="0"/>
          <w:sz w:val="32"/>
          <w:szCs w:val="32"/>
          <w:lang w:eastAsia="zh-CN"/>
        </w:rPr>
        <w:t>。</w:t>
      </w:r>
    </w:p>
    <w:p w14:paraId="2DDF414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lang w:eastAsia="zh-CN"/>
        </w:rPr>
        <w:t>）所有文件需统一压缩打包</w:t>
      </w:r>
      <w:r>
        <w:rPr>
          <w:rFonts w:hint="eastAsia" w:ascii="Times New Roman" w:hAnsi="Times New Roman" w:eastAsia="仿宋_GB2312" w:cs="仿宋_GB2312"/>
          <w:color w:val="auto"/>
          <w:sz w:val="32"/>
          <w:szCs w:val="32"/>
          <w:highlight w:val="none"/>
          <w:lang w:val="en-US" w:eastAsia="zh-CN"/>
        </w:rPr>
        <w:t>后提交，</w:t>
      </w:r>
      <w:r>
        <w:rPr>
          <w:rFonts w:hint="eastAsia" w:ascii="Times New Roman" w:hAnsi="Times New Roman" w:eastAsia="仿宋_GB2312" w:cs="仿宋_GB2312"/>
          <w:color w:val="auto"/>
          <w:sz w:val="32"/>
          <w:szCs w:val="32"/>
          <w:highlight w:val="none"/>
          <w:lang w:eastAsia="zh-CN"/>
        </w:rPr>
        <w:t>文件名统一为：北京2027年世界田径锦标赛</w:t>
      </w:r>
      <w:r>
        <w:rPr>
          <w:rFonts w:hint="eastAsia" w:ascii="Times New Roman" w:hAnsi="Times New Roman" w:eastAsia="仿宋_GB2312" w:cs="仿宋_GB2312"/>
          <w:color w:val="auto"/>
          <w:sz w:val="32"/>
          <w:szCs w:val="32"/>
          <w:highlight w:val="none"/>
          <w:lang w:val="en-US" w:eastAsia="zh-CN"/>
        </w:rPr>
        <w:t>会徽/吉祥物/主题口号</w:t>
      </w:r>
      <w:r>
        <w:rPr>
          <w:rFonts w:hint="eastAsia" w:ascii="Times New Roman" w:hAnsi="Times New Roman" w:eastAsia="仿宋_GB2312" w:cs="仿宋_GB2312"/>
          <w:color w:val="auto"/>
          <w:sz w:val="32"/>
          <w:szCs w:val="32"/>
          <w:highlight w:val="none"/>
          <w:lang w:eastAsia="zh-CN"/>
        </w:rPr>
        <w:t>应征作品－联系人姓名－联系电话。</w:t>
      </w:r>
    </w:p>
    <w:p w14:paraId="31DF053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6</w:t>
      </w:r>
      <w:r>
        <w:rPr>
          <w:rFonts w:hint="eastAsia" w:ascii="Times New Roman" w:hAnsi="Times New Roman" w:eastAsia="楷体_GB2312" w:cs="楷体_GB2312"/>
          <w:color w:val="auto"/>
          <w:sz w:val="32"/>
          <w:szCs w:val="32"/>
          <w:highlight w:val="none"/>
          <w:lang w:val="en-US" w:eastAsia="zh-CN"/>
        </w:rPr>
        <w:t>.3 应征作品提交的时间、方式</w:t>
      </w:r>
    </w:p>
    <w:p w14:paraId="2B37649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（1）时间：</w:t>
      </w:r>
    </w:p>
    <w:p w14:paraId="19894C2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起始时间：</w:t>
      </w:r>
      <w:r>
        <w:rPr>
          <w:rFonts w:hint="eastAsia" w:ascii="Times New Roman" w:hAnsi="Times New Roman" w:eastAsia="仿宋_GB2312" w:cs="仿宋_GB2312"/>
          <w:color w:val="auto"/>
          <w:sz w:val="32"/>
          <w:szCs w:val="32"/>
          <w:highlight w:val="none"/>
          <w:lang w:val="en-US" w:eastAsia="zh-CN"/>
        </w:rPr>
        <w:t>2025</w:t>
      </w:r>
      <w:r>
        <w:rPr>
          <w:rFonts w:hint="eastAsia" w:ascii="Times New Roman" w:hAnsi="Times New Roman" w:eastAsia="仿宋_GB2312" w:cs="仿宋_GB2312"/>
          <w:color w:val="auto"/>
          <w:sz w:val="32"/>
          <w:szCs w:val="32"/>
          <w:highlight w:val="none"/>
          <w:lang w:eastAsia="zh-CN"/>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lang w:eastAsia="zh-CN"/>
        </w:rPr>
        <w:t>月</w:t>
      </w:r>
      <w:r>
        <w:rPr>
          <w:rFonts w:hint="eastAsia" w:ascii="Times New Roman" w:hAnsi="Times New Roman" w:eastAsia="仿宋_GB2312" w:cs="仿宋_GB2312"/>
          <w:color w:val="auto"/>
          <w:sz w:val="32"/>
          <w:szCs w:val="32"/>
          <w:highlight w:val="none"/>
          <w:lang w:val="en-US" w:eastAsia="zh-CN"/>
        </w:rPr>
        <w:t>11日</w:t>
      </w:r>
    </w:p>
    <w:p w14:paraId="34012CC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截止时间：2026年1月</w:t>
      </w:r>
      <w:r>
        <w:rPr>
          <w:rFonts w:hint="eastAsia" w:ascii="Times New Roman" w:hAnsi="Times New Roman" w:eastAsia="仿宋_GB2312" w:cs="仿宋_GB2312"/>
          <w:color w:val="auto"/>
          <w:sz w:val="32"/>
          <w:szCs w:val="32"/>
          <w:highlight w:val="none"/>
          <w:lang w:val="en-US" w:eastAsia="zh-CN"/>
        </w:rPr>
        <w:t>26</w:t>
      </w:r>
      <w:r>
        <w:rPr>
          <w:rFonts w:hint="eastAsia" w:ascii="Times New Roman" w:hAnsi="Times New Roman" w:eastAsia="仿宋_GB2312" w:cs="仿宋_GB2312"/>
          <w:color w:val="auto"/>
          <w:sz w:val="32"/>
          <w:szCs w:val="32"/>
          <w:highlight w:val="none"/>
          <w:lang w:eastAsia="zh-CN"/>
        </w:rPr>
        <w:t>日24时（以征集人收到方案的时间为准）</w:t>
      </w:r>
    </w:p>
    <w:p w14:paraId="0B51427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（2）提交方式：</w:t>
      </w:r>
    </w:p>
    <w:p w14:paraId="202CE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仿宋_GB2312" w:eastAsia="仿宋_GB2312"/>
          <w:sz w:val="32"/>
          <w:szCs w:val="32"/>
          <w:highlight w:val="none"/>
          <w:lang w:val="en-US" w:eastAsia="zh-CN"/>
        </w:rPr>
        <w:t>联系电话：010-63108367</w:t>
      </w:r>
    </w:p>
    <w:p w14:paraId="4C1017BB">
      <w:pPr>
        <w:pageBreakBefore w:val="0"/>
        <w:widowControl w:val="0"/>
        <w:kinsoku/>
        <w:wordWrap/>
        <w:overflowPunct/>
        <w:topLinePunct w:val="0"/>
        <w:autoSpaceDE/>
        <w:autoSpaceDN/>
        <w:adjustRightInd/>
        <w:snapToGrid/>
        <w:spacing w:line="560" w:lineRule="exact"/>
        <w:ind w:firstLine="640" w:firstLineChars="200"/>
        <w:rPr>
          <w:rFonts w:hint="eastAsia" w:ascii="Times New Roman" w:hAnsi="Times New Roman" w:eastAsia="仿宋_GB2312" w:cs="仿宋_GB2312"/>
          <w:color w:val="auto"/>
          <w:sz w:val="32"/>
          <w:szCs w:val="32"/>
          <w:highlight w:val="yellow"/>
          <w:lang w:val="en-US" w:eastAsia="zh-CN"/>
        </w:rPr>
      </w:pPr>
      <w:r>
        <w:rPr>
          <w:rFonts w:hint="eastAsia" w:ascii="Times New Roman" w:hAnsi="Times New Roman" w:eastAsia="仿宋_GB2312" w:cs="仿宋_GB2312"/>
          <w:color w:val="auto"/>
          <w:sz w:val="32"/>
          <w:szCs w:val="32"/>
          <w:highlight w:val="none"/>
          <w:lang w:val="en-US" w:eastAsia="zh-CN"/>
        </w:rPr>
        <w:t>电子邮箱：</w:t>
      </w:r>
      <w:r>
        <w:rPr>
          <w:rFonts w:hint="eastAsia" w:eastAsia="仿宋_GB2312" w:cs="仿宋_GB2312"/>
          <w:color w:val="auto"/>
          <w:sz w:val="32"/>
          <w:szCs w:val="32"/>
          <w:highlight w:val="none"/>
          <w:lang w:val="en-US" w:eastAsia="zh-CN"/>
        </w:rPr>
        <w:t>wac2027com@tyj.beijing.gov.cn</w:t>
      </w:r>
    </w:p>
    <w:p w14:paraId="42213214">
      <w:pPr>
        <w:keepNext w:val="0"/>
        <w:keepLines w:val="0"/>
        <w:pageBreakBefore w:val="0"/>
        <w:widowControl w:val="0"/>
        <w:kinsoku/>
        <w:wordWrap w:val="0"/>
        <w:overflowPunct/>
        <w:topLinePunct w:val="0"/>
        <w:autoSpaceDE/>
        <w:autoSpaceDN/>
        <w:adjustRightInd/>
        <w:snapToGrid/>
        <w:spacing w:line="600" w:lineRule="exact"/>
        <w:ind w:firstLine="641"/>
        <w:rPr>
          <w:rFonts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附件下载地址：北京市体育局网站（https://tyj.beijing.gov.cn）</w:t>
      </w:r>
    </w:p>
    <w:p w14:paraId="12E66D1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（3）注意事项</w:t>
      </w:r>
    </w:p>
    <w:p w14:paraId="6AFE397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cyan"/>
          <w:lang w:val="en-US" w:eastAsia="zh-CN"/>
        </w:rPr>
      </w:pP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应征人须在提交截止时间前，将应征作品电子版提交</w:t>
      </w:r>
      <w:r>
        <w:rPr>
          <w:rFonts w:hint="eastAsia" w:ascii="Times New Roman" w:hAnsi="Times New Roman" w:eastAsia="仿宋_GB2312" w:cs="仿宋_GB2312"/>
          <w:color w:val="auto"/>
          <w:sz w:val="32"/>
          <w:szCs w:val="32"/>
          <w:highlight w:val="none"/>
          <w:lang w:val="en-US" w:eastAsia="zh-CN"/>
        </w:rPr>
        <w:t>至</w:t>
      </w:r>
      <w:r>
        <w:rPr>
          <w:rFonts w:hint="eastAsia" w:ascii="Times New Roman" w:hAnsi="Times New Roman" w:eastAsia="仿宋_GB2312" w:cs="仿宋_GB2312"/>
          <w:color w:val="auto"/>
          <w:sz w:val="32"/>
          <w:szCs w:val="32"/>
          <w:highlight w:val="none"/>
          <w:lang w:eastAsia="zh-CN"/>
        </w:rPr>
        <w:t>指定</w:t>
      </w:r>
      <w:r>
        <w:rPr>
          <w:rFonts w:hint="eastAsia" w:ascii="Times New Roman" w:hAnsi="Times New Roman" w:eastAsia="仿宋_GB2312" w:cs="仿宋_GB2312"/>
          <w:color w:val="auto"/>
          <w:sz w:val="32"/>
          <w:szCs w:val="32"/>
          <w:highlight w:val="none"/>
          <w:lang w:val="en-US" w:eastAsia="zh-CN"/>
        </w:rPr>
        <w:t>官方邮箱</w:t>
      </w:r>
      <w:r>
        <w:rPr>
          <w:rFonts w:hint="eastAsia" w:ascii="Times New Roman" w:hAnsi="Times New Roman" w:eastAsia="仿宋_GB2312" w:cs="仿宋_GB2312"/>
          <w:color w:val="auto"/>
          <w:sz w:val="32"/>
          <w:szCs w:val="32"/>
          <w:highlight w:val="none"/>
          <w:lang w:eastAsia="zh-CN"/>
        </w:rPr>
        <w:t>，并确保北京2027年世界田径锦标赛组织委员会在截止时间</w:t>
      </w:r>
      <w:r>
        <w:rPr>
          <w:rFonts w:hint="eastAsia" w:ascii="Times New Roman" w:hAnsi="Times New Roman" w:eastAsia="仿宋_GB2312" w:cs="仿宋_GB2312"/>
          <w:color w:val="auto"/>
          <w:sz w:val="32"/>
          <w:szCs w:val="32"/>
          <w:highlight w:val="none"/>
          <w:lang w:val="en-US" w:eastAsia="zh-CN"/>
        </w:rPr>
        <w:t>内</w:t>
      </w:r>
      <w:r>
        <w:rPr>
          <w:rFonts w:hint="eastAsia" w:ascii="Times New Roman" w:hAnsi="Times New Roman" w:eastAsia="仿宋_GB2312" w:cs="仿宋_GB2312"/>
          <w:color w:val="auto"/>
          <w:sz w:val="32"/>
          <w:szCs w:val="32"/>
          <w:highlight w:val="none"/>
          <w:lang w:eastAsia="zh-CN"/>
        </w:rPr>
        <w:t>收到</w:t>
      </w:r>
      <w:r>
        <w:rPr>
          <w:rFonts w:hint="eastAsia" w:ascii="Times New Roman" w:hAnsi="Times New Roman" w:eastAsia="仿宋_GB2312" w:cs="仿宋_GB2312"/>
          <w:color w:val="auto"/>
          <w:sz w:val="32"/>
          <w:szCs w:val="32"/>
          <w:highlight w:val="none"/>
          <w:lang w:val="en-US" w:eastAsia="zh-CN"/>
        </w:rPr>
        <w:t>应征作品</w:t>
      </w:r>
      <w:r>
        <w:rPr>
          <w:rFonts w:hint="eastAsia" w:ascii="Times New Roman" w:hAnsi="Times New Roman" w:eastAsia="仿宋_GB2312" w:cs="仿宋_GB2312"/>
          <w:color w:val="auto"/>
          <w:sz w:val="32"/>
          <w:szCs w:val="32"/>
          <w:highlight w:val="none"/>
          <w:lang w:eastAsia="zh-CN"/>
        </w:rPr>
        <w:t>，任何逾期送达的应征作品将</w:t>
      </w:r>
      <w:r>
        <w:rPr>
          <w:rFonts w:hint="eastAsia" w:ascii="Times New Roman" w:hAnsi="Times New Roman" w:eastAsia="仿宋_GB2312" w:cs="仿宋_GB2312"/>
          <w:color w:val="auto"/>
          <w:sz w:val="32"/>
          <w:szCs w:val="32"/>
          <w:highlight w:val="none"/>
          <w:lang w:val="en-US" w:eastAsia="zh-CN"/>
        </w:rPr>
        <w:t>视为无效</w:t>
      </w:r>
      <w:r>
        <w:rPr>
          <w:rFonts w:hint="eastAsia" w:ascii="Times New Roman" w:hAnsi="Times New Roman" w:eastAsia="仿宋_GB2312" w:cs="仿宋_GB2312"/>
          <w:color w:val="auto"/>
          <w:sz w:val="32"/>
          <w:szCs w:val="32"/>
          <w:highlight w:val="none"/>
          <w:lang w:eastAsia="zh-CN"/>
        </w:rPr>
        <w:t>。</w:t>
      </w:r>
    </w:p>
    <w:p w14:paraId="431545F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如北京2027年世界田径锦标赛组织委员会决定推迟递交应征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截止时间或变更</w:t>
      </w:r>
      <w:r>
        <w:rPr>
          <w:rFonts w:hint="eastAsia" w:ascii="Times New Roman" w:hAnsi="Times New Roman" w:eastAsia="仿宋_GB2312" w:cs="仿宋_GB2312"/>
          <w:color w:val="auto"/>
          <w:sz w:val="32"/>
          <w:szCs w:val="32"/>
          <w:lang w:val="en-US" w:eastAsia="zh-CN"/>
        </w:rPr>
        <w:t>为</w:t>
      </w:r>
      <w:r>
        <w:rPr>
          <w:rFonts w:hint="eastAsia" w:ascii="Times New Roman" w:hAnsi="Times New Roman" w:eastAsia="仿宋_GB2312" w:cs="仿宋_GB2312"/>
          <w:color w:val="auto"/>
          <w:sz w:val="32"/>
          <w:szCs w:val="32"/>
          <w:lang w:eastAsia="zh-CN"/>
        </w:rPr>
        <w:t>当面提交或</w:t>
      </w:r>
      <w:r>
        <w:rPr>
          <w:rFonts w:hint="eastAsia" w:ascii="Times New Roman" w:hAnsi="Times New Roman" w:eastAsia="仿宋_GB2312" w:cs="仿宋_GB2312"/>
          <w:color w:val="auto"/>
          <w:sz w:val="32"/>
          <w:szCs w:val="32"/>
          <w:lang w:val="en-US" w:eastAsia="zh-CN"/>
        </w:rPr>
        <w:t>变更</w:t>
      </w:r>
      <w:r>
        <w:rPr>
          <w:rFonts w:hint="eastAsia" w:ascii="Times New Roman" w:hAnsi="Times New Roman" w:eastAsia="仿宋_GB2312" w:cs="仿宋_GB2312"/>
          <w:color w:val="auto"/>
          <w:sz w:val="32"/>
          <w:szCs w:val="32"/>
          <w:lang w:eastAsia="zh-CN"/>
        </w:rPr>
        <w:t>邮递送达地址</w:t>
      </w:r>
      <w:r>
        <w:rPr>
          <w:rFonts w:hint="eastAsia" w:ascii="Times New Roman" w:hAnsi="Times New Roman" w:eastAsia="仿宋_GB2312" w:cs="仿宋_GB2312"/>
          <w:color w:val="auto"/>
          <w:sz w:val="32"/>
          <w:szCs w:val="32"/>
          <w:lang w:val="en-US" w:eastAsia="zh-CN"/>
        </w:rPr>
        <w:t>等</w:t>
      </w:r>
      <w:r>
        <w:rPr>
          <w:rFonts w:hint="eastAsia" w:ascii="Times New Roman" w:hAnsi="Times New Roman" w:eastAsia="仿宋_GB2312" w:cs="仿宋_GB2312"/>
          <w:color w:val="auto"/>
          <w:sz w:val="32"/>
          <w:szCs w:val="32"/>
          <w:lang w:eastAsia="zh-CN"/>
        </w:rPr>
        <w:t>，将至少提前10天通过官方网站、媒体等渠道发布相关信息。在此情况下，</w:t>
      </w:r>
      <w:r>
        <w:rPr>
          <w:rFonts w:hint="eastAsia" w:ascii="Times New Roman" w:hAnsi="Times New Roman" w:eastAsia="仿宋_GB2312" w:cs="仿宋_GB2312"/>
          <w:color w:val="auto"/>
          <w:sz w:val="32"/>
          <w:szCs w:val="32"/>
          <w:lang w:val="en-US" w:eastAsia="zh-CN"/>
        </w:rPr>
        <w:t>应征人与</w:t>
      </w:r>
      <w:r>
        <w:rPr>
          <w:rFonts w:hint="eastAsia" w:ascii="Times New Roman" w:hAnsi="Times New Roman" w:eastAsia="仿宋_GB2312" w:cs="仿宋_GB2312"/>
          <w:color w:val="auto"/>
          <w:sz w:val="32"/>
          <w:szCs w:val="32"/>
          <w:lang w:eastAsia="zh-CN"/>
        </w:rPr>
        <w:t>北京2027年世界田径锦标赛组织委员会的权利和义务受调整</w:t>
      </w:r>
      <w:r>
        <w:rPr>
          <w:rFonts w:hint="eastAsia" w:ascii="Times New Roman" w:hAnsi="Times New Roman" w:eastAsia="仿宋_GB2312" w:cs="仿宋_GB2312"/>
          <w:color w:val="auto"/>
          <w:sz w:val="32"/>
          <w:szCs w:val="32"/>
          <w:lang w:val="en-US" w:eastAsia="zh-CN"/>
        </w:rPr>
        <w:t>后</w:t>
      </w:r>
      <w:r>
        <w:rPr>
          <w:rFonts w:hint="eastAsia" w:ascii="Times New Roman" w:hAnsi="Times New Roman" w:eastAsia="仿宋_GB2312" w:cs="仿宋_GB2312"/>
          <w:color w:val="auto"/>
          <w:sz w:val="32"/>
          <w:szCs w:val="32"/>
          <w:lang w:eastAsia="zh-CN"/>
        </w:rPr>
        <w:t>的递交应征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截止时间约束。</w:t>
      </w:r>
    </w:p>
    <w:p w14:paraId="5DBA9D0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如作品入围，</w:t>
      </w:r>
      <w:r>
        <w:rPr>
          <w:rFonts w:hint="eastAsia" w:ascii="Times New Roman" w:hAnsi="Times New Roman" w:eastAsia="仿宋_GB2312" w:cs="仿宋_GB2312"/>
          <w:color w:val="auto"/>
          <w:sz w:val="32"/>
          <w:szCs w:val="32"/>
          <w:highlight w:val="none"/>
          <w:lang w:val="en-US" w:eastAsia="zh-CN"/>
        </w:rPr>
        <w:t>北京2027年世界田径锦标赛组织委员会将通知</w:t>
      </w:r>
      <w:r>
        <w:rPr>
          <w:rFonts w:hint="eastAsia" w:ascii="Times New Roman" w:hAnsi="Times New Roman" w:eastAsia="仿宋_GB2312" w:cs="仿宋_GB2312"/>
          <w:color w:val="auto"/>
          <w:sz w:val="32"/>
          <w:szCs w:val="32"/>
          <w:highlight w:val="none"/>
          <w:lang w:eastAsia="zh-CN"/>
        </w:rPr>
        <w:t>应征人</w:t>
      </w:r>
      <w:r>
        <w:rPr>
          <w:rFonts w:hint="eastAsia" w:ascii="Times New Roman" w:hAnsi="Times New Roman" w:eastAsia="仿宋_GB2312" w:cs="仿宋_GB2312"/>
          <w:color w:val="auto"/>
          <w:sz w:val="32"/>
          <w:szCs w:val="32"/>
          <w:highlight w:val="none"/>
          <w:lang w:val="en-US" w:eastAsia="zh-CN"/>
        </w:rPr>
        <w:t>准备所需相关资料</w:t>
      </w:r>
      <w:r>
        <w:rPr>
          <w:rFonts w:hint="eastAsia" w:ascii="Times New Roman" w:hAnsi="Times New Roman" w:eastAsia="仿宋_GB2312" w:cs="仿宋_GB2312"/>
          <w:color w:val="auto"/>
          <w:sz w:val="32"/>
          <w:szCs w:val="32"/>
          <w:highlight w:val="none"/>
          <w:lang w:eastAsia="zh-CN"/>
        </w:rPr>
        <w:t>。应征人须在</w:t>
      </w:r>
      <w:r>
        <w:rPr>
          <w:rFonts w:hint="eastAsia" w:ascii="Times New Roman" w:hAnsi="Times New Roman" w:eastAsia="仿宋_GB2312" w:cs="仿宋_GB2312"/>
          <w:color w:val="auto"/>
          <w:sz w:val="32"/>
          <w:szCs w:val="32"/>
          <w:highlight w:val="none"/>
          <w:lang w:val="en-US" w:eastAsia="zh-CN"/>
        </w:rPr>
        <w:t>所通知的</w:t>
      </w:r>
      <w:r>
        <w:rPr>
          <w:rFonts w:hint="eastAsia" w:ascii="Times New Roman" w:hAnsi="Times New Roman" w:eastAsia="仿宋_GB2312" w:cs="仿宋_GB2312"/>
          <w:color w:val="auto"/>
          <w:sz w:val="32"/>
          <w:szCs w:val="32"/>
          <w:highlight w:val="none"/>
          <w:lang w:eastAsia="zh-CN"/>
        </w:rPr>
        <w:t>提交截止时间前，将</w:t>
      </w:r>
      <w:r>
        <w:rPr>
          <w:rFonts w:hint="eastAsia" w:ascii="Times New Roman" w:hAnsi="Times New Roman" w:eastAsia="仿宋_GB2312" w:cs="仿宋_GB2312"/>
          <w:color w:val="auto"/>
          <w:sz w:val="32"/>
          <w:szCs w:val="32"/>
          <w:highlight w:val="none"/>
          <w:lang w:val="en-US" w:eastAsia="zh-CN"/>
        </w:rPr>
        <w:t>入围的</w:t>
      </w:r>
      <w:r>
        <w:rPr>
          <w:rFonts w:hint="eastAsia" w:ascii="Times New Roman" w:hAnsi="Times New Roman" w:eastAsia="仿宋_GB2312" w:cs="仿宋_GB2312"/>
          <w:color w:val="auto"/>
          <w:sz w:val="32"/>
          <w:szCs w:val="32"/>
          <w:highlight w:val="none"/>
          <w:lang w:eastAsia="zh-CN"/>
        </w:rPr>
        <w:t>应征作品</w:t>
      </w:r>
      <w:r>
        <w:rPr>
          <w:rFonts w:hint="eastAsia" w:ascii="Times New Roman" w:hAnsi="Times New Roman" w:eastAsia="仿宋_GB2312" w:cs="仿宋_GB2312"/>
          <w:color w:val="auto"/>
          <w:sz w:val="32"/>
          <w:szCs w:val="32"/>
          <w:highlight w:val="none"/>
          <w:lang w:val="en-US" w:eastAsia="zh-CN"/>
        </w:rPr>
        <w:t>纸质</w:t>
      </w:r>
      <w:r>
        <w:rPr>
          <w:rFonts w:hint="eastAsia" w:ascii="Times New Roman" w:hAnsi="Times New Roman" w:eastAsia="仿宋_GB2312" w:cs="仿宋_GB2312"/>
          <w:color w:val="auto"/>
          <w:sz w:val="32"/>
          <w:szCs w:val="32"/>
          <w:highlight w:val="none"/>
          <w:lang w:eastAsia="zh-CN"/>
        </w:rPr>
        <w:t>版</w:t>
      </w:r>
      <w:r>
        <w:rPr>
          <w:rFonts w:hint="eastAsia" w:ascii="Times New Roman" w:hAnsi="Times New Roman" w:eastAsia="仿宋_GB2312" w:cs="仿宋_GB2312"/>
          <w:color w:val="auto"/>
          <w:sz w:val="32"/>
          <w:szCs w:val="32"/>
          <w:highlight w:val="none"/>
          <w:lang w:val="en-US" w:eastAsia="zh-CN"/>
        </w:rPr>
        <w:t>邮寄至</w:t>
      </w:r>
      <w:r>
        <w:rPr>
          <w:rFonts w:hint="eastAsia" w:ascii="Times New Roman" w:hAnsi="Times New Roman" w:eastAsia="仿宋_GB2312" w:cs="仿宋_GB2312"/>
          <w:color w:val="auto"/>
          <w:sz w:val="32"/>
          <w:szCs w:val="32"/>
          <w:highlight w:val="none"/>
          <w:lang w:eastAsia="zh-CN"/>
        </w:rPr>
        <w:t>指定</w:t>
      </w:r>
      <w:r>
        <w:rPr>
          <w:rFonts w:hint="eastAsia" w:ascii="Times New Roman" w:hAnsi="Times New Roman" w:eastAsia="仿宋_GB2312" w:cs="仿宋_GB2312"/>
          <w:color w:val="auto"/>
          <w:sz w:val="32"/>
          <w:szCs w:val="32"/>
          <w:highlight w:val="none"/>
          <w:lang w:val="en-US" w:eastAsia="zh-CN"/>
        </w:rPr>
        <w:t>官方邮寄地址</w:t>
      </w:r>
      <w:r>
        <w:rPr>
          <w:rFonts w:hint="eastAsia" w:ascii="Times New Roman" w:hAnsi="Times New Roman" w:eastAsia="仿宋_GB2312" w:cs="仿宋_GB2312"/>
          <w:color w:val="auto"/>
          <w:sz w:val="32"/>
          <w:szCs w:val="32"/>
          <w:highlight w:val="none"/>
          <w:lang w:eastAsia="zh-CN"/>
        </w:rPr>
        <w:t>，并确保北京2027年世界田径锦标赛组织委员会在截止时间</w:t>
      </w:r>
      <w:r>
        <w:rPr>
          <w:rFonts w:hint="eastAsia" w:ascii="Times New Roman" w:hAnsi="Times New Roman" w:eastAsia="仿宋_GB2312" w:cs="仿宋_GB2312"/>
          <w:color w:val="auto"/>
          <w:sz w:val="32"/>
          <w:szCs w:val="32"/>
          <w:highlight w:val="none"/>
          <w:lang w:val="en-US" w:eastAsia="zh-CN"/>
        </w:rPr>
        <w:t>内</w:t>
      </w:r>
      <w:r>
        <w:rPr>
          <w:rFonts w:hint="eastAsia" w:ascii="Times New Roman" w:hAnsi="Times New Roman" w:eastAsia="仿宋_GB2312" w:cs="仿宋_GB2312"/>
          <w:color w:val="auto"/>
          <w:sz w:val="32"/>
          <w:szCs w:val="32"/>
          <w:highlight w:val="none"/>
          <w:lang w:eastAsia="zh-CN"/>
        </w:rPr>
        <w:t>收到</w:t>
      </w:r>
      <w:r>
        <w:rPr>
          <w:rFonts w:hint="eastAsia" w:ascii="Times New Roman" w:hAnsi="Times New Roman" w:eastAsia="仿宋_GB2312" w:cs="仿宋_GB2312"/>
          <w:color w:val="auto"/>
          <w:sz w:val="32"/>
          <w:szCs w:val="32"/>
          <w:highlight w:val="none"/>
          <w:lang w:val="en-US" w:eastAsia="zh-CN"/>
        </w:rPr>
        <w:t>应征作品</w:t>
      </w:r>
      <w:r>
        <w:rPr>
          <w:rFonts w:hint="eastAsia" w:ascii="Times New Roman" w:hAnsi="Times New Roman" w:eastAsia="仿宋_GB2312" w:cs="仿宋_GB2312"/>
          <w:color w:val="auto"/>
          <w:sz w:val="32"/>
          <w:szCs w:val="32"/>
          <w:highlight w:val="none"/>
          <w:lang w:eastAsia="zh-CN"/>
        </w:rPr>
        <w:t>，任何逾期送达的应征作品将</w:t>
      </w:r>
      <w:r>
        <w:rPr>
          <w:rFonts w:hint="eastAsia" w:ascii="Times New Roman" w:hAnsi="Times New Roman" w:eastAsia="仿宋_GB2312" w:cs="仿宋_GB2312"/>
          <w:color w:val="auto"/>
          <w:sz w:val="32"/>
          <w:szCs w:val="32"/>
          <w:highlight w:val="none"/>
          <w:lang w:val="en-US" w:eastAsia="zh-CN"/>
        </w:rPr>
        <w:t>视为无效</w:t>
      </w:r>
      <w:r>
        <w:rPr>
          <w:rFonts w:hint="eastAsia" w:ascii="Times New Roman" w:hAnsi="Times New Roman" w:eastAsia="仿宋_GB2312" w:cs="仿宋_GB2312"/>
          <w:color w:val="auto"/>
          <w:sz w:val="32"/>
          <w:szCs w:val="32"/>
          <w:highlight w:val="none"/>
          <w:lang w:eastAsia="zh-CN"/>
        </w:rPr>
        <w:t>。</w:t>
      </w:r>
    </w:p>
    <w:p w14:paraId="0D5C7B41">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6.4 应征</w:t>
      </w:r>
      <w:r>
        <w:rPr>
          <w:rFonts w:hint="eastAsia" w:ascii="Times New Roman" w:hAnsi="Times New Roman" w:eastAsia="楷体_GB2312" w:cs="楷体_GB2312"/>
          <w:color w:val="auto"/>
          <w:sz w:val="32"/>
          <w:szCs w:val="32"/>
          <w:lang w:val="en-US" w:eastAsia="zh-CN"/>
        </w:rPr>
        <w:t>作品</w:t>
      </w:r>
      <w:r>
        <w:rPr>
          <w:rFonts w:hint="eastAsia" w:ascii="Times New Roman" w:hAnsi="Times New Roman" w:eastAsia="楷体_GB2312" w:cs="楷体_GB2312"/>
          <w:color w:val="auto"/>
          <w:sz w:val="32"/>
          <w:szCs w:val="32"/>
          <w:lang w:eastAsia="zh-CN"/>
        </w:rPr>
        <w:t>的更改、撤回</w:t>
      </w:r>
    </w:p>
    <w:p w14:paraId="6A3960B3">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t>（1）已递交应征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的应征人在递交应征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截止时间前可以更改、撤回其应征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，但必须以其应征自然人（如自然人为无民事行为能力或限制民事行为能力人的，需法定监护人同时）、法人或者非法人组织的法定代表人、负责人或其授权代表签字确认的书面形式通知</w:t>
      </w:r>
      <w:r>
        <w:rPr>
          <w:rFonts w:hint="eastAsia" w:ascii="Times New Roman" w:hAnsi="Times New Roman" w:eastAsia="仿宋_GB2312" w:cs="仿宋_GB2312"/>
          <w:color w:val="auto"/>
          <w:sz w:val="32"/>
          <w:szCs w:val="32"/>
          <w:lang w:eastAsia="zh-CN"/>
        </w:rPr>
        <w:t>北京2027年世界田径锦标赛组织委员会</w:t>
      </w:r>
      <w:r>
        <w:rPr>
          <w:rFonts w:hint="eastAsia" w:ascii="Times New Roman" w:hAnsi="Times New Roman" w:eastAsia="仿宋_GB2312" w:cs="仿宋_GB2312"/>
          <w:color w:val="auto"/>
          <w:spacing w:val="0"/>
          <w:sz w:val="32"/>
          <w:szCs w:val="32"/>
          <w:lang w:eastAsia="zh-CN"/>
        </w:rPr>
        <w:t>。</w:t>
      </w:r>
    </w:p>
    <w:p w14:paraId="2A2D1879">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t>（2）递交应征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的截止时间后，应征人不得更改或撤回应征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w:t>
      </w:r>
    </w:p>
    <w:p w14:paraId="1C6FB107">
      <w:pPr>
        <w:keepNext w:val="0"/>
        <w:keepLines w:val="0"/>
        <w:pageBreakBefore w:val="0"/>
        <w:widowControl/>
        <w:kinsoku w:val="0"/>
        <w:wordWrap/>
        <w:overflowPunct/>
        <w:topLinePunct w:val="0"/>
        <w:autoSpaceDE w:val="0"/>
        <w:autoSpaceDN w:val="0"/>
        <w:bidi w:val="0"/>
        <w:adjustRightInd w:val="0"/>
        <w:snapToGrid w:val="0"/>
        <w:spacing w:before="156" w:beforeLines="50" w:after="156" w:afterLines="50" w:line="560" w:lineRule="exact"/>
        <w:jc w:val="center"/>
        <w:textAlignment w:val="baseline"/>
        <w:rPr>
          <w:rFonts w:hint="eastAsia" w:ascii="Times New Roman" w:hAnsi="Times New Roman" w:eastAsia="黑体" w:cs="黑体"/>
          <w:color w:val="auto"/>
          <w:spacing w:val="0"/>
          <w:sz w:val="32"/>
          <w:szCs w:val="32"/>
          <w:highlight w:val="none"/>
          <w:lang w:val="en-US" w:eastAsia="zh-CN"/>
        </w:rPr>
      </w:pPr>
      <w:r>
        <w:rPr>
          <w:rFonts w:hint="eastAsia" w:ascii="Times New Roman" w:hAnsi="Times New Roman" w:eastAsia="黑体" w:cs="黑体"/>
          <w:color w:val="auto"/>
          <w:spacing w:val="0"/>
          <w:sz w:val="32"/>
          <w:szCs w:val="32"/>
          <w:highlight w:val="none"/>
          <w:lang w:val="en-US" w:eastAsia="zh-CN"/>
        </w:rPr>
        <w:t>第七部分  评审程序、奖金及应征作品的确认和使用</w:t>
      </w:r>
    </w:p>
    <w:p w14:paraId="6F1C06AA">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 xml:space="preserve">7.1 </w:t>
      </w:r>
      <w:r>
        <w:rPr>
          <w:rFonts w:hint="eastAsia" w:ascii="Times New Roman" w:hAnsi="Times New Roman" w:eastAsia="楷体_GB2312" w:cs="楷体_GB2312"/>
          <w:color w:val="auto"/>
          <w:sz w:val="32"/>
          <w:szCs w:val="32"/>
          <w:lang w:val="en-US" w:eastAsia="zh-CN"/>
        </w:rPr>
        <w:t>评审</w:t>
      </w:r>
      <w:r>
        <w:rPr>
          <w:rFonts w:hint="eastAsia" w:ascii="Times New Roman" w:hAnsi="Times New Roman" w:eastAsia="楷体_GB2312" w:cs="楷体_GB2312"/>
          <w:color w:val="auto"/>
          <w:sz w:val="32"/>
          <w:szCs w:val="32"/>
          <w:lang w:eastAsia="zh-CN"/>
        </w:rPr>
        <w:t>程序</w:t>
      </w:r>
    </w:p>
    <w:p w14:paraId="528538A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（1）北京2027年世界田径锦标赛组织委员会在收到应征人提交的应征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后，将对应征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进行形式审核。任何不符合本征集文件形式要求的应征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，均可能被视为无效文件</w:t>
      </w:r>
      <w:r>
        <w:rPr>
          <w:rFonts w:hint="eastAsia" w:ascii="Times New Roman" w:hAnsi="Times New Roman" w:eastAsia="仿宋_GB2312" w:cs="仿宋_GB2312"/>
          <w:color w:val="auto"/>
          <w:sz w:val="32"/>
          <w:szCs w:val="32"/>
          <w:lang w:val="en-US" w:eastAsia="zh-CN"/>
        </w:rPr>
        <w:t>并</w:t>
      </w:r>
      <w:r>
        <w:rPr>
          <w:rFonts w:hint="eastAsia" w:ascii="Times New Roman" w:hAnsi="Times New Roman" w:eastAsia="仿宋_GB2312" w:cs="仿宋_GB2312"/>
          <w:color w:val="auto"/>
          <w:sz w:val="32"/>
          <w:szCs w:val="32"/>
          <w:lang w:eastAsia="zh-CN"/>
        </w:rPr>
        <w:t>不予退还。</w:t>
      </w:r>
    </w:p>
    <w:p w14:paraId="56C2E71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（2）应征人应按照北京2027年世界田径锦标赛组织委员会的要求同</w:t>
      </w:r>
      <w:r>
        <w:rPr>
          <w:rFonts w:hint="eastAsia" w:ascii="Times New Roman" w:hAnsi="Times New Roman" w:eastAsia="仿宋_GB2312" w:cs="仿宋_GB2312"/>
          <w:color w:val="auto"/>
          <w:sz w:val="32"/>
          <w:szCs w:val="32"/>
          <w:lang w:val="en-US" w:eastAsia="zh-CN"/>
        </w:rPr>
        <w:t>北京2027年世界田径锦标赛组织委员会</w:t>
      </w:r>
      <w:r>
        <w:rPr>
          <w:rFonts w:hint="eastAsia" w:ascii="Times New Roman" w:hAnsi="Times New Roman" w:eastAsia="仿宋_GB2312" w:cs="仿宋_GB2312"/>
          <w:color w:val="auto"/>
          <w:sz w:val="32"/>
          <w:szCs w:val="32"/>
          <w:lang w:eastAsia="zh-CN"/>
        </w:rPr>
        <w:t>讨论后续合作的可能性，并进一步签署相关后续的法律文件、协议，并根据</w:t>
      </w:r>
      <w:r>
        <w:rPr>
          <w:rFonts w:hint="eastAsia" w:ascii="Times New Roman" w:hAnsi="Times New Roman" w:eastAsia="仿宋_GB2312" w:cs="仿宋_GB2312"/>
          <w:color w:val="auto"/>
          <w:sz w:val="32"/>
          <w:szCs w:val="32"/>
          <w:lang w:val="en-US" w:eastAsia="zh-CN"/>
        </w:rPr>
        <w:t>北京2027年世界田径锦标赛组织委员会</w:t>
      </w:r>
      <w:r>
        <w:rPr>
          <w:rFonts w:hint="eastAsia" w:ascii="Times New Roman" w:hAnsi="Times New Roman" w:eastAsia="仿宋_GB2312" w:cs="仿宋_GB2312"/>
          <w:color w:val="auto"/>
          <w:sz w:val="32"/>
          <w:szCs w:val="32"/>
          <w:lang w:eastAsia="zh-CN"/>
        </w:rPr>
        <w:t>要求对应征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进行调整。</w:t>
      </w:r>
    </w:p>
    <w:p w14:paraId="1E94BA9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（3）北京2027年世界田径锦标赛组织委员会将成立评审委员会并对所有通过形式审查的应征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进行评审，</w:t>
      </w:r>
      <w:r>
        <w:rPr>
          <w:rFonts w:hint="eastAsia" w:ascii="Times New Roman" w:hAnsi="Times New Roman" w:eastAsia="仿宋_GB2312" w:cs="仿宋_GB2312"/>
          <w:color w:val="auto"/>
          <w:sz w:val="32"/>
          <w:szCs w:val="32"/>
          <w:highlight w:val="none"/>
          <w:lang w:eastAsia="zh-CN"/>
        </w:rPr>
        <w:t>评审出</w:t>
      </w:r>
      <w:r>
        <w:rPr>
          <w:rFonts w:hint="eastAsia" w:ascii="Times New Roman" w:hAnsi="Times New Roman" w:eastAsia="仿宋_GB2312" w:cs="仿宋_GB2312"/>
          <w:color w:val="auto"/>
          <w:sz w:val="32"/>
          <w:szCs w:val="32"/>
          <w:highlight w:val="none"/>
          <w:lang w:val="en-US" w:eastAsia="zh-CN"/>
        </w:rPr>
        <w:t>会徽、吉祥物、主题口号每类</w:t>
      </w:r>
      <w:r>
        <w:rPr>
          <w:rFonts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个入围作品</w:t>
      </w:r>
      <w:r>
        <w:rPr>
          <w:rFonts w:hint="eastAsia" w:ascii="Times New Roman" w:hAnsi="Times New Roman" w:eastAsia="仿宋_GB2312" w:cs="仿宋_GB2312"/>
          <w:color w:val="auto"/>
          <w:sz w:val="32"/>
          <w:szCs w:val="32"/>
          <w:lang w:val="en-US" w:eastAsia="zh-CN"/>
        </w:rPr>
        <w:t>进行抉择，最终评选出一个获胜作品。</w:t>
      </w:r>
    </w:p>
    <w:p w14:paraId="4743E4F5">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firstLine="640" w:firstLineChars="200"/>
        <w:jc w:val="both"/>
        <w:textAlignment w:val="baseline"/>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7.2 奖金</w:t>
      </w:r>
    </w:p>
    <w:p w14:paraId="4DE6C627">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jc w:val="both"/>
        <w:textAlignment w:val="auto"/>
        <w:outlineLvl w:val="2"/>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7.2.1会徽</w:t>
      </w:r>
    </w:p>
    <w:p w14:paraId="1815E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1.最终</w:t>
      </w:r>
      <w:r>
        <w:rPr>
          <w:rFonts w:hint="eastAsia" w:ascii="仿宋_GB2312" w:eastAsia="仿宋_GB2312"/>
          <w:sz w:val="32"/>
          <w:szCs w:val="32"/>
          <w:lang w:val="en-US" w:eastAsia="zh-CN"/>
        </w:rPr>
        <w:t>中选</w:t>
      </w:r>
      <w:r>
        <w:rPr>
          <w:rFonts w:ascii="仿宋_GB2312" w:eastAsia="仿宋_GB2312"/>
          <w:sz w:val="32"/>
          <w:szCs w:val="32"/>
        </w:rPr>
        <w:t>奖（1名）：</w:t>
      </w:r>
      <w:r>
        <w:rPr>
          <w:rFonts w:hint="eastAsia" w:ascii="仿宋_GB2312" w:eastAsia="仿宋_GB2312"/>
          <w:sz w:val="32"/>
          <w:szCs w:val="32"/>
        </w:rPr>
        <w:t>人民币</w:t>
      </w:r>
      <w:r>
        <w:rPr>
          <w:rFonts w:hint="eastAsia" w:ascii="仿宋_GB2312" w:eastAsia="仿宋_GB2312"/>
          <w:sz w:val="32"/>
          <w:szCs w:val="32"/>
          <w:lang w:val="en-US" w:eastAsia="zh-CN"/>
        </w:rPr>
        <w:t>5</w:t>
      </w:r>
      <w:r>
        <w:rPr>
          <w:rFonts w:hint="eastAsia" w:ascii="仿宋_GB2312" w:eastAsia="仿宋_GB2312"/>
          <w:sz w:val="32"/>
          <w:szCs w:val="32"/>
        </w:rPr>
        <w:t>0000</w:t>
      </w:r>
      <w:r>
        <w:rPr>
          <w:rFonts w:ascii="仿宋_GB2312" w:eastAsia="仿宋_GB2312"/>
          <w:sz w:val="32"/>
          <w:szCs w:val="32"/>
        </w:rPr>
        <w:t>元奖金</w:t>
      </w:r>
      <w:r>
        <w:rPr>
          <w:rFonts w:hint="eastAsia" w:ascii="仿宋_GB2312" w:eastAsia="仿宋_GB2312"/>
          <w:sz w:val="32"/>
          <w:szCs w:val="32"/>
          <w:lang w:val="en-US" w:eastAsia="zh-CN"/>
        </w:rPr>
        <w:t>或等值外币</w:t>
      </w:r>
      <w:r>
        <w:rPr>
          <w:rFonts w:hint="eastAsia" w:ascii="仿宋_GB2312" w:eastAsia="仿宋_GB2312"/>
          <w:sz w:val="32"/>
          <w:szCs w:val="32"/>
          <w:lang w:eastAsia="zh-CN"/>
        </w:rPr>
        <w:t>。</w:t>
      </w:r>
    </w:p>
    <w:p w14:paraId="3DC7E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w:t>
      </w:r>
      <w:r>
        <w:rPr>
          <w:rFonts w:ascii="仿宋_GB2312" w:eastAsia="仿宋_GB2312"/>
          <w:sz w:val="32"/>
          <w:szCs w:val="32"/>
        </w:rPr>
        <w:t>入围奖（</w:t>
      </w:r>
      <w:r>
        <w:rPr>
          <w:rFonts w:hint="eastAsia" w:ascii="仿宋_GB2312" w:eastAsia="仿宋_GB2312"/>
          <w:sz w:val="32"/>
          <w:szCs w:val="32"/>
          <w:lang w:val="en-US" w:eastAsia="zh-CN"/>
        </w:rPr>
        <w:t>2</w:t>
      </w:r>
      <w:r>
        <w:rPr>
          <w:rFonts w:ascii="仿宋_GB2312" w:eastAsia="仿宋_GB2312"/>
          <w:sz w:val="32"/>
          <w:szCs w:val="32"/>
        </w:rPr>
        <w:t>名）：</w:t>
      </w:r>
      <w:r>
        <w:rPr>
          <w:rFonts w:hint="eastAsia" w:ascii="仿宋_GB2312" w:eastAsia="仿宋_GB2312"/>
          <w:sz w:val="32"/>
          <w:szCs w:val="32"/>
          <w:lang w:val="en-US" w:eastAsia="zh-CN"/>
        </w:rPr>
        <w:t>人民币5000元奖金或等值外币</w:t>
      </w:r>
      <w:r>
        <w:rPr>
          <w:rFonts w:hint="eastAsia" w:ascii="仿宋_GB2312" w:eastAsia="仿宋_GB2312"/>
          <w:sz w:val="32"/>
          <w:szCs w:val="32"/>
          <w:lang w:eastAsia="zh-CN"/>
        </w:rPr>
        <w:t>。</w:t>
      </w:r>
    </w:p>
    <w:p w14:paraId="74CA3896">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jc w:val="both"/>
        <w:textAlignment w:val="auto"/>
        <w:outlineLvl w:val="2"/>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7.2.2吉祥物</w:t>
      </w:r>
    </w:p>
    <w:p w14:paraId="7BF96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1.最终</w:t>
      </w:r>
      <w:r>
        <w:rPr>
          <w:rFonts w:hint="eastAsia" w:ascii="仿宋_GB2312" w:eastAsia="仿宋_GB2312"/>
          <w:sz w:val="32"/>
          <w:szCs w:val="32"/>
          <w:lang w:val="en-US" w:eastAsia="zh-CN"/>
        </w:rPr>
        <w:t>中选</w:t>
      </w:r>
      <w:r>
        <w:rPr>
          <w:rFonts w:ascii="仿宋_GB2312" w:eastAsia="仿宋_GB2312"/>
          <w:sz w:val="32"/>
          <w:szCs w:val="32"/>
        </w:rPr>
        <w:t>奖（1名）：</w:t>
      </w:r>
      <w:r>
        <w:rPr>
          <w:rFonts w:hint="eastAsia" w:ascii="仿宋_GB2312" w:eastAsia="仿宋_GB2312"/>
          <w:sz w:val="32"/>
          <w:szCs w:val="32"/>
        </w:rPr>
        <w:t>人民币</w:t>
      </w:r>
      <w:r>
        <w:rPr>
          <w:rFonts w:hint="eastAsia" w:ascii="仿宋_GB2312" w:eastAsia="仿宋_GB2312"/>
          <w:sz w:val="32"/>
          <w:szCs w:val="32"/>
          <w:lang w:val="en-US" w:eastAsia="zh-CN"/>
        </w:rPr>
        <w:t>5</w:t>
      </w:r>
      <w:r>
        <w:rPr>
          <w:rFonts w:hint="eastAsia" w:ascii="仿宋_GB2312" w:eastAsia="仿宋_GB2312"/>
          <w:sz w:val="32"/>
          <w:szCs w:val="32"/>
        </w:rPr>
        <w:t>0000</w:t>
      </w:r>
      <w:r>
        <w:rPr>
          <w:rFonts w:ascii="仿宋_GB2312" w:eastAsia="仿宋_GB2312"/>
          <w:sz w:val="32"/>
          <w:szCs w:val="32"/>
        </w:rPr>
        <w:t>元奖金</w:t>
      </w:r>
      <w:r>
        <w:rPr>
          <w:rFonts w:hint="eastAsia" w:ascii="仿宋_GB2312" w:eastAsia="仿宋_GB2312"/>
          <w:sz w:val="32"/>
          <w:szCs w:val="32"/>
          <w:lang w:val="en-US" w:eastAsia="zh-CN"/>
        </w:rPr>
        <w:t>或等值外币</w:t>
      </w:r>
      <w:r>
        <w:rPr>
          <w:rFonts w:hint="eastAsia" w:ascii="仿宋_GB2312" w:eastAsia="仿宋_GB2312"/>
          <w:sz w:val="32"/>
          <w:szCs w:val="32"/>
          <w:lang w:eastAsia="zh-CN"/>
        </w:rPr>
        <w:t>。</w:t>
      </w:r>
    </w:p>
    <w:p w14:paraId="621F1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入围奖（</w:t>
      </w:r>
      <w:r>
        <w:rPr>
          <w:rFonts w:hint="eastAsia" w:ascii="仿宋_GB2312" w:eastAsia="仿宋_GB2312"/>
          <w:sz w:val="32"/>
          <w:szCs w:val="32"/>
          <w:lang w:val="en-US" w:eastAsia="zh-CN"/>
        </w:rPr>
        <w:t>2</w:t>
      </w:r>
      <w:r>
        <w:rPr>
          <w:rFonts w:ascii="仿宋_GB2312" w:eastAsia="仿宋_GB2312"/>
          <w:sz w:val="32"/>
          <w:szCs w:val="32"/>
        </w:rPr>
        <w:t>名）</w:t>
      </w:r>
      <w:r>
        <w:rPr>
          <w:rFonts w:hint="eastAsia" w:ascii="仿宋_GB2312" w:eastAsia="仿宋_GB2312"/>
          <w:sz w:val="32"/>
          <w:szCs w:val="32"/>
        </w:rPr>
        <w:t>：</w:t>
      </w:r>
      <w:r>
        <w:rPr>
          <w:rFonts w:hint="eastAsia" w:ascii="仿宋_GB2312" w:eastAsia="仿宋_GB2312"/>
          <w:sz w:val="32"/>
          <w:szCs w:val="32"/>
          <w:lang w:val="en-US" w:eastAsia="zh-CN"/>
        </w:rPr>
        <w:t>人民币5000元奖金或等值外币</w:t>
      </w:r>
      <w:r>
        <w:rPr>
          <w:rFonts w:hint="eastAsia" w:ascii="仿宋_GB2312" w:eastAsia="仿宋_GB2312"/>
          <w:sz w:val="32"/>
          <w:szCs w:val="32"/>
        </w:rPr>
        <w:t>。</w:t>
      </w:r>
    </w:p>
    <w:p w14:paraId="3FB71D19">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jc w:val="both"/>
        <w:textAlignment w:val="auto"/>
        <w:outlineLvl w:val="2"/>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val="en-US" w:eastAsia="zh-CN"/>
        </w:rPr>
        <w:t>7.2.3主题口号</w:t>
      </w:r>
    </w:p>
    <w:p w14:paraId="27304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1.最终</w:t>
      </w:r>
      <w:r>
        <w:rPr>
          <w:rFonts w:hint="eastAsia" w:ascii="仿宋_GB2312" w:eastAsia="仿宋_GB2312"/>
          <w:sz w:val="32"/>
          <w:szCs w:val="32"/>
          <w:lang w:val="en-US" w:eastAsia="zh-CN"/>
        </w:rPr>
        <w:t>中选</w:t>
      </w:r>
      <w:r>
        <w:rPr>
          <w:rFonts w:ascii="仿宋_GB2312" w:eastAsia="仿宋_GB2312"/>
          <w:sz w:val="32"/>
          <w:szCs w:val="32"/>
        </w:rPr>
        <w:t>奖（1名）：</w:t>
      </w:r>
      <w:r>
        <w:rPr>
          <w:rFonts w:hint="eastAsia" w:ascii="仿宋_GB2312" w:eastAsia="仿宋_GB2312"/>
          <w:sz w:val="32"/>
          <w:szCs w:val="32"/>
        </w:rPr>
        <w:t>人民币</w:t>
      </w:r>
      <w:r>
        <w:rPr>
          <w:rFonts w:hint="eastAsia" w:ascii="仿宋_GB2312" w:eastAsia="仿宋_GB2312"/>
          <w:sz w:val="32"/>
          <w:szCs w:val="32"/>
          <w:lang w:val="en-US" w:eastAsia="zh-CN"/>
        </w:rPr>
        <w:t>1</w:t>
      </w:r>
      <w:r>
        <w:rPr>
          <w:rFonts w:hint="eastAsia" w:ascii="仿宋_GB2312" w:eastAsia="仿宋_GB2312"/>
          <w:sz w:val="32"/>
          <w:szCs w:val="32"/>
        </w:rPr>
        <w:t>0000</w:t>
      </w:r>
      <w:r>
        <w:rPr>
          <w:rFonts w:ascii="仿宋_GB2312" w:eastAsia="仿宋_GB2312"/>
          <w:sz w:val="32"/>
          <w:szCs w:val="32"/>
        </w:rPr>
        <w:t>元奖金</w:t>
      </w:r>
      <w:r>
        <w:rPr>
          <w:rFonts w:hint="eastAsia" w:ascii="仿宋_GB2312" w:eastAsia="仿宋_GB2312"/>
          <w:sz w:val="32"/>
          <w:szCs w:val="32"/>
          <w:lang w:val="en-US" w:eastAsia="zh-CN"/>
        </w:rPr>
        <w:t>或等值外币</w:t>
      </w:r>
      <w:r>
        <w:rPr>
          <w:rFonts w:hint="eastAsia" w:ascii="仿宋_GB2312" w:eastAsia="仿宋_GB2312"/>
          <w:sz w:val="32"/>
          <w:szCs w:val="32"/>
          <w:lang w:eastAsia="zh-CN"/>
        </w:rPr>
        <w:t>。</w:t>
      </w:r>
    </w:p>
    <w:p w14:paraId="7C265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入围奖（</w:t>
      </w:r>
      <w:r>
        <w:rPr>
          <w:rFonts w:hint="eastAsia" w:ascii="仿宋_GB2312" w:eastAsia="仿宋_GB2312"/>
          <w:sz w:val="32"/>
          <w:szCs w:val="32"/>
          <w:lang w:val="en-US" w:eastAsia="zh-CN"/>
        </w:rPr>
        <w:t>2</w:t>
      </w:r>
      <w:r>
        <w:rPr>
          <w:rFonts w:ascii="仿宋_GB2312" w:eastAsia="仿宋_GB2312"/>
          <w:sz w:val="32"/>
          <w:szCs w:val="32"/>
        </w:rPr>
        <w:t>名）</w:t>
      </w:r>
      <w:r>
        <w:rPr>
          <w:rFonts w:hint="eastAsia" w:ascii="仿宋_GB2312" w:eastAsia="仿宋_GB2312"/>
          <w:sz w:val="32"/>
          <w:szCs w:val="32"/>
        </w:rPr>
        <w:t>：</w:t>
      </w:r>
      <w:r>
        <w:rPr>
          <w:rFonts w:hint="eastAsia" w:ascii="仿宋_GB2312" w:eastAsia="仿宋_GB2312"/>
          <w:sz w:val="32"/>
          <w:szCs w:val="32"/>
          <w:lang w:val="en-US" w:eastAsia="zh-CN"/>
        </w:rPr>
        <w:t>人民币2000元奖金或等值外币</w:t>
      </w:r>
      <w:r>
        <w:rPr>
          <w:rFonts w:hint="eastAsia" w:ascii="仿宋_GB2312" w:eastAsia="仿宋_GB2312"/>
          <w:sz w:val="32"/>
          <w:szCs w:val="32"/>
        </w:rPr>
        <w:t>。</w:t>
      </w:r>
    </w:p>
    <w:p w14:paraId="75900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以上奖金均为税前金额，获奖个人和单位自行负担和缴纳税款。</w:t>
      </w:r>
    </w:p>
    <w:p w14:paraId="38D38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lang w:val="en-US" w:eastAsia="zh-CN"/>
        </w:rPr>
      </w:pPr>
      <w:r>
        <w:rPr>
          <w:rFonts w:hint="eastAsia" w:ascii="仿宋_GB2312" w:eastAsia="仿宋_GB2312" w:cs="FZLTCHJW--GB1-0"/>
          <w:color w:val="auto"/>
          <w:sz w:val="32"/>
          <w:szCs w:val="32"/>
          <w:lang w:val="en-US" w:eastAsia="zh-CN"/>
        </w:rPr>
        <w:t>入围和中选的</w:t>
      </w:r>
      <w:r>
        <w:rPr>
          <w:rFonts w:ascii="仿宋_GB2312" w:eastAsia="仿宋_GB2312" w:cs="FZLTCHJW--GB1-0"/>
          <w:color w:val="auto"/>
          <w:sz w:val="32"/>
          <w:szCs w:val="32"/>
        </w:rPr>
        <w:t>应征人为两位或两位以上的</w:t>
      </w:r>
      <w:r>
        <w:rPr>
          <w:rFonts w:hint="eastAsia" w:ascii="仿宋_GB2312" w:eastAsia="仿宋_GB2312" w:cs="FZLTCHJW--GB1-0"/>
          <w:color w:val="auto"/>
          <w:sz w:val="32"/>
          <w:szCs w:val="32"/>
        </w:rPr>
        <w:t>，</w:t>
      </w:r>
      <w:r>
        <w:rPr>
          <w:rFonts w:ascii="仿宋_GB2312" w:eastAsia="仿宋_GB2312" w:cs="FZLTCHJW--GB1-0"/>
          <w:color w:val="auto"/>
          <w:sz w:val="32"/>
          <w:szCs w:val="32"/>
        </w:rPr>
        <w:t>应征人自行分配奖金</w:t>
      </w:r>
      <w:r>
        <w:rPr>
          <w:rFonts w:hint="eastAsia" w:ascii="仿宋_GB2312" w:eastAsia="仿宋_GB2312" w:cs="FZLTCHJW--GB1-0"/>
          <w:color w:val="auto"/>
          <w:sz w:val="32"/>
          <w:szCs w:val="32"/>
          <w:lang w:val="en-US" w:eastAsia="zh-CN"/>
        </w:rPr>
        <w:t>并向北京2027年世界田径锦标赛组织委员会出具接收奖金的单一账户信息</w:t>
      </w:r>
      <w:r>
        <w:rPr>
          <w:rFonts w:hint="eastAsia" w:ascii="仿宋_GB2312" w:eastAsia="仿宋_GB2312" w:cs="FZLTCHJW--GB1-0"/>
          <w:color w:val="auto"/>
          <w:sz w:val="32"/>
          <w:szCs w:val="32"/>
        </w:rPr>
        <w:t>，</w:t>
      </w:r>
      <w:r>
        <w:rPr>
          <w:rFonts w:ascii="仿宋_GB2312" w:eastAsia="仿宋_GB2312" w:cs="FZLTCHJW--GB1-0"/>
          <w:color w:val="auto"/>
          <w:sz w:val="32"/>
          <w:szCs w:val="32"/>
        </w:rPr>
        <w:t>所涉纷争</w:t>
      </w:r>
      <w:r>
        <w:rPr>
          <w:rFonts w:hint="eastAsia" w:ascii="仿宋_GB2312" w:eastAsia="仿宋_GB2312" w:cs="FZLTCHJW--GB1-0"/>
          <w:color w:val="auto"/>
          <w:sz w:val="32"/>
          <w:szCs w:val="32"/>
          <w:lang w:eastAsia="zh-CN"/>
        </w:rPr>
        <w:t>（</w:t>
      </w:r>
      <w:r>
        <w:rPr>
          <w:rFonts w:hint="eastAsia" w:ascii="仿宋_GB2312" w:eastAsia="仿宋_GB2312" w:cs="FZLTCHJW--GB1-0"/>
          <w:color w:val="auto"/>
          <w:sz w:val="32"/>
          <w:szCs w:val="32"/>
          <w:lang w:val="en-US" w:eastAsia="zh-CN"/>
        </w:rPr>
        <w:t>如有</w:t>
      </w:r>
      <w:r>
        <w:rPr>
          <w:rFonts w:hint="eastAsia" w:ascii="仿宋_GB2312" w:eastAsia="仿宋_GB2312" w:cs="FZLTCHJW--GB1-0"/>
          <w:color w:val="auto"/>
          <w:sz w:val="32"/>
          <w:szCs w:val="32"/>
          <w:lang w:eastAsia="zh-CN"/>
        </w:rPr>
        <w:t>）</w:t>
      </w:r>
      <w:r>
        <w:rPr>
          <w:rFonts w:ascii="仿宋_GB2312" w:eastAsia="仿宋_GB2312" w:cs="FZLTCHJW--GB1-0"/>
          <w:color w:val="auto"/>
          <w:sz w:val="32"/>
          <w:szCs w:val="32"/>
        </w:rPr>
        <w:t>与</w:t>
      </w:r>
      <w:r>
        <w:rPr>
          <w:rFonts w:hint="eastAsia" w:ascii="仿宋_GB2312" w:eastAsia="仿宋_GB2312" w:cs="FZLTCHJW--GB1-0"/>
          <w:color w:val="auto"/>
          <w:sz w:val="32"/>
          <w:szCs w:val="32"/>
          <w:lang w:val="en-US" w:eastAsia="zh-CN"/>
        </w:rPr>
        <w:t>世锦赛北京2027年世界田径锦标赛组织委员会</w:t>
      </w:r>
      <w:r>
        <w:rPr>
          <w:rFonts w:hint="eastAsia" w:ascii="仿宋_GB2312" w:eastAsia="仿宋_GB2312" w:cs="FZLTCHJW--GB1-0"/>
          <w:color w:val="auto"/>
          <w:sz w:val="32"/>
          <w:szCs w:val="32"/>
        </w:rPr>
        <w:t>无关。</w:t>
      </w:r>
    </w:p>
    <w:p w14:paraId="4BB1D76C">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firstLine="640" w:firstLineChars="200"/>
        <w:jc w:val="both"/>
        <w:textAlignment w:val="baseline"/>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7.</w:t>
      </w:r>
      <w:r>
        <w:rPr>
          <w:rFonts w:hint="eastAsia" w:ascii="Times New Roman" w:hAnsi="Times New Roman" w:eastAsia="楷体_GB2312" w:cs="楷体_GB2312"/>
          <w:color w:val="auto"/>
          <w:sz w:val="32"/>
          <w:szCs w:val="32"/>
          <w:lang w:val="en-US" w:eastAsia="zh-CN"/>
        </w:rPr>
        <w:t>3</w:t>
      </w:r>
      <w:r>
        <w:rPr>
          <w:rFonts w:hint="eastAsia" w:ascii="Times New Roman" w:hAnsi="Times New Roman" w:eastAsia="楷体_GB2312" w:cs="楷体_GB2312"/>
          <w:color w:val="auto"/>
          <w:sz w:val="32"/>
          <w:szCs w:val="32"/>
          <w:lang w:eastAsia="zh-CN"/>
        </w:rPr>
        <w:t xml:space="preserve"> </w:t>
      </w:r>
      <w:r>
        <w:rPr>
          <w:rFonts w:hint="eastAsia" w:ascii="Times New Roman" w:hAnsi="Times New Roman" w:eastAsia="楷体_GB2312" w:cs="楷体_GB2312"/>
          <w:color w:val="auto"/>
          <w:sz w:val="32"/>
          <w:szCs w:val="32"/>
          <w:lang w:val="en-US" w:eastAsia="zh-CN"/>
        </w:rPr>
        <w:t>应征作品的</w:t>
      </w:r>
      <w:r>
        <w:rPr>
          <w:rFonts w:hint="eastAsia" w:ascii="Times New Roman" w:hAnsi="Times New Roman" w:eastAsia="楷体_GB2312" w:cs="楷体_GB2312"/>
          <w:color w:val="auto"/>
          <w:sz w:val="32"/>
          <w:szCs w:val="32"/>
          <w:lang w:eastAsia="zh-CN"/>
        </w:rPr>
        <w:t>使用</w:t>
      </w:r>
    </w:p>
    <w:p w14:paraId="7A5F8DD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北京2027年世界田径锦标赛组织委员会有权决定或许可第三方以任何形式、任何媒体和任何技术对应征作品进行使用，其用途包括但不限于：</w:t>
      </w:r>
    </w:p>
    <w:p w14:paraId="334F086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由</w:t>
      </w:r>
      <w:r>
        <w:rPr>
          <w:rFonts w:hint="eastAsia" w:ascii="Times New Roman" w:hAnsi="Times New Roman" w:eastAsia="仿宋_GB2312" w:cs="仿宋_GB2312"/>
          <w:color w:val="auto"/>
          <w:sz w:val="32"/>
          <w:szCs w:val="32"/>
          <w:lang w:eastAsia="zh-CN"/>
        </w:rPr>
        <w:t>北京2027年世界田径锦标赛组织委员会或其许可的第三方组织的推广活动、制作或销售的宣传或信息资料、场馆、赛会景观、文化教育项目、志愿者活动、火炬接力</w:t>
      </w:r>
      <w:r>
        <w:rPr>
          <w:rFonts w:hint="eastAsia" w:ascii="Times New Roman" w:hAnsi="Times New Roman" w:eastAsia="仿宋_GB2312" w:cs="仿宋_GB2312"/>
          <w:color w:val="auto"/>
          <w:sz w:val="32"/>
          <w:szCs w:val="32"/>
          <w:lang w:val="en-US" w:eastAsia="zh-CN"/>
        </w:rPr>
        <w:t>以及</w:t>
      </w:r>
      <w:r>
        <w:rPr>
          <w:rFonts w:hint="eastAsia" w:ascii="Times New Roman" w:hAnsi="Times New Roman" w:eastAsia="仿宋_GB2312" w:cs="仿宋_GB2312"/>
          <w:color w:val="auto"/>
          <w:sz w:val="32"/>
          <w:szCs w:val="32"/>
          <w:lang w:eastAsia="zh-CN"/>
        </w:rPr>
        <w:t>任何与</w:t>
      </w:r>
      <w:r>
        <w:rPr>
          <w:rFonts w:hint="eastAsia" w:ascii="Times New Roman" w:hAnsi="Times New Roman" w:eastAsia="仿宋_GB2312" w:cs="仿宋_GB2312"/>
          <w:color w:val="auto"/>
          <w:sz w:val="32"/>
          <w:szCs w:val="32"/>
          <w:lang w:val="en-US" w:eastAsia="zh-CN"/>
        </w:rPr>
        <w:t>北京2027年世界田径锦标赛</w:t>
      </w:r>
      <w:r>
        <w:rPr>
          <w:rFonts w:hint="eastAsia" w:ascii="Times New Roman" w:hAnsi="Times New Roman" w:eastAsia="仿宋_GB2312" w:cs="仿宋_GB2312"/>
          <w:color w:val="auto"/>
          <w:sz w:val="32"/>
          <w:szCs w:val="32"/>
          <w:lang w:eastAsia="zh-CN"/>
        </w:rPr>
        <w:t>相关的活动；</w:t>
      </w:r>
    </w:p>
    <w:p w14:paraId="7472177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）生产、印刷、电视转播或媒体互动宣传；</w:t>
      </w:r>
    </w:p>
    <w:p w14:paraId="32555932">
      <w:pPr>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）在电视转播、持权转播商的推广、北京2027年世界田径锦标赛组织委员会及其商业合作伙伴所推广的市场活动，以及由</w:t>
      </w:r>
      <w:r>
        <w:rPr>
          <w:rFonts w:hint="eastAsia" w:ascii="Times New Roman" w:hAnsi="Times New Roman" w:eastAsia="仿宋_GB2312" w:cs="仿宋_GB2312"/>
          <w:color w:val="auto"/>
          <w:sz w:val="32"/>
          <w:szCs w:val="32"/>
          <w:lang w:val="en-US" w:eastAsia="zh-CN"/>
        </w:rPr>
        <w:t>北京2027年世界田径锦标赛组织委员会</w:t>
      </w:r>
      <w:r>
        <w:rPr>
          <w:rFonts w:hint="eastAsia" w:ascii="Times New Roman" w:hAnsi="Times New Roman" w:eastAsia="仿宋_GB2312" w:cs="仿宋_GB2312"/>
          <w:color w:val="auto"/>
          <w:sz w:val="32"/>
          <w:szCs w:val="32"/>
          <w:lang w:eastAsia="zh-CN"/>
        </w:rPr>
        <w:t>授权项目中的使用。</w:t>
      </w:r>
    </w:p>
    <w:p w14:paraId="236536C3">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firstLine="640" w:firstLineChars="200"/>
        <w:jc w:val="both"/>
        <w:textAlignment w:val="baseline"/>
        <w:outlineLvl w:val="1"/>
        <w:rPr>
          <w:rFonts w:hint="eastAsia" w:ascii="Times New Roman" w:hAnsi="Times New Roman" w:eastAsia="仿宋_GB2312" w:cs="仿宋_GB2312"/>
          <w:color w:val="auto"/>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LTHJW-GB1-0">
    <w:altName w:val="苹方-简"/>
    <w:panose1 w:val="00000000000000000000"/>
    <w:charset w:val="00"/>
    <w:family w:val="auto"/>
    <w:pitch w:val="default"/>
    <w:sig w:usb0="00000000" w:usb1="00000000" w:usb2="00000010" w:usb3="00000000" w:csb0="00040000" w:csb1="00000000"/>
  </w:font>
  <w:font w:name="Noto Serif SC">
    <w:altName w:val="苹方-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FZLTHK--GBK1-0">
    <w:altName w:val="苹方-简"/>
    <w:panose1 w:val="00000000000000000000"/>
    <w:charset w:val="00"/>
    <w:family w:val="auto"/>
    <w:pitch w:val="default"/>
    <w:sig w:usb0="00000000" w:usb1="00000000" w:usb2="00000010" w:usb3="00000000" w:csb0="00040000" w:csb1="00000000"/>
  </w:font>
  <w:font w:name="FZLTCHJW--GB1-0">
    <w:altName w:val="苹方-简"/>
    <w:panose1 w:val="00000000000000000000"/>
    <w:charset w:val="00"/>
    <w:family w:val="auto"/>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FZXiaoBiaoSong-B05S">
    <w:panose1 w:val="02000000000000000000"/>
    <w:charset w:val="86"/>
    <w:family w:val="auto"/>
    <w:pitch w:val="default"/>
    <w:sig w:usb0="00000001" w:usb1="08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DFAD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78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177800" cy="230584"/>
                      </a:xfrm>
                      <a:prstGeom prst="rect">
                        <a:avLst/>
                      </a:prstGeom>
                      <a:noFill/>
                      <a:ln w="6350" cap="flat" cmpd="sng">
                        <a:noFill/>
                        <a:prstDash val="solid"/>
                        <a:round/>
                      </a:ln>
                    </wps:spPr>
                    <wps:txbx>
                      <w:txbxContent>
                        <w:p w14:paraId="2C3A8BAF">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14pt;mso-position-horizontal:center;mso-position-horizontal-relative:margin;mso-wrap-style:none;z-index:251659264;mso-width-relative:page;mso-height-relative:page;" filled="f" stroked="f" coordsize="21600,21600" o:gfxdata="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Pbye1gAAAAMBAAAPAAAAAAAAAAEAIAAAACIAAABkcnMvZG93&#10;bnJldi54bWxQSwECFAAUAAAACACHTuJAOjPgrQICAAD0AwAADgAAAAAAAAABACAAAAAlAQAAZHJz&#10;L2Uyb0RvYy54bWxQSwUGAAAAAAYABgBZAQAAmQUAAAAA&#10;">
              <v:fill on="f" focussize="0,0"/>
              <v:stroke on="f" weight="0.5pt" joinstyle="round"/>
              <v:imagedata o:title=""/>
              <o:lock v:ext="edit" aspectratio="f"/>
              <v:textbox inset="0mm,0mm,0mm,0mm" style="mso-fit-shape-to-text:t;">
                <w:txbxContent>
                  <w:p w14:paraId="2C3A8BAF">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EA3D4"/>
    <w:multiLevelType w:val="singleLevel"/>
    <w:tmpl w:val="9E6EA3D4"/>
    <w:lvl w:ilvl="0" w:tentative="0">
      <w:start w:val="8"/>
      <w:numFmt w:val="decimal"/>
      <w:suff w:val="nothing"/>
      <w:lvlText w:val="（%1）"/>
      <w:lvlJc w:val="left"/>
    </w:lvl>
  </w:abstractNum>
  <w:abstractNum w:abstractNumId="1">
    <w:nsid w:val="EFFF2DCB"/>
    <w:multiLevelType w:val="singleLevel"/>
    <w:tmpl w:val="EFFF2DCB"/>
    <w:lvl w:ilvl="0" w:tentative="0">
      <w:start w:val="1"/>
      <w:numFmt w:val="decimalEnclosedCircleChinese"/>
      <w:suff w:val="nothing"/>
      <w:lvlText w:val="%1　"/>
      <w:lvlJc w:val="left"/>
      <w:pPr>
        <w:ind w:left="0" w:firstLine="400"/>
      </w:pPr>
      <w:rPr>
        <w:rFonts w:hint="eastAsia"/>
      </w:rPr>
    </w:lvl>
  </w:abstractNum>
  <w:abstractNum w:abstractNumId="2">
    <w:nsid w:val="6DEFEFC6"/>
    <w:multiLevelType w:val="singleLevel"/>
    <w:tmpl w:val="6DEFEFC6"/>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2996455E"/>
    <w:rsid w:val="2BDCA766"/>
    <w:rsid w:val="2F77C8F8"/>
    <w:rsid w:val="34EA5937"/>
    <w:rsid w:val="3773A26F"/>
    <w:rsid w:val="3F9BEE4A"/>
    <w:rsid w:val="4A758844"/>
    <w:rsid w:val="567B9D26"/>
    <w:rsid w:val="5AF9B02F"/>
    <w:rsid w:val="5FE5B8FA"/>
    <w:rsid w:val="5FF3C6C2"/>
    <w:rsid w:val="5FFB2FEC"/>
    <w:rsid w:val="5FFF9464"/>
    <w:rsid w:val="65FA1D01"/>
    <w:rsid w:val="679F02C2"/>
    <w:rsid w:val="6DB602F7"/>
    <w:rsid w:val="6E57F1CB"/>
    <w:rsid w:val="6EFD64E9"/>
    <w:rsid w:val="703A6141"/>
    <w:rsid w:val="70FF8D99"/>
    <w:rsid w:val="72FB8891"/>
    <w:rsid w:val="77EC6F44"/>
    <w:rsid w:val="7AFF9BBA"/>
    <w:rsid w:val="7B6F4107"/>
    <w:rsid w:val="7B7DBBFF"/>
    <w:rsid w:val="7BFFE613"/>
    <w:rsid w:val="7C9C28A1"/>
    <w:rsid w:val="7D59AE5B"/>
    <w:rsid w:val="7DF2FD7A"/>
    <w:rsid w:val="7DFE5183"/>
    <w:rsid w:val="7EBFF508"/>
    <w:rsid w:val="93975015"/>
    <w:rsid w:val="93FF1BBB"/>
    <w:rsid w:val="9EB5D6DA"/>
    <w:rsid w:val="9EBF6105"/>
    <w:rsid w:val="AAD7FEB3"/>
    <w:rsid w:val="B6F513A5"/>
    <w:rsid w:val="BFF77CBE"/>
    <w:rsid w:val="BFFBE0C9"/>
    <w:rsid w:val="C4FE21AC"/>
    <w:rsid w:val="D7FF147E"/>
    <w:rsid w:val="DBCE97D2"/>
    <w:rsid w:val="DDEB833A"/>
    <w:rsid w:val="E7F1D934"/>
    <w:rsid w:val="EB9F6157"/>
    <w:rsid w:val="ECF7C160"/>
    <w:rsid w:val="F5321EB0"/>
    <w:rsid w:val="F62D1B8D"/>
    <w:rsid w:val="FBBF1DEA"/>
    <w:rsid w:val="FBF90F5C"/>
    <w:rsid w:val="FC4B5020"/>
    <w:rsid w:val="FE179538"/>
    <w:rsid w:val="FF5FF6E6"/>
    <w:rsid w:val="FF6B0981"/>
    <w:rsid w:val="FF7D9FB8"/>
    <w:rsid w:val="FF7F006F"/>
    <w:rsid w:val="FF7F4E75"/>
    <w:rsid w:val="FF978E42"/>
    <w:rsid w:val="FFBF0D10"/>
    <w:rsid w:val="FFCBECCE"/>
    <w:rsid w:val="FFE3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character" w:customStyle="1" w:styleId="10">
    <w:name w:val="heading 1 Char"/>
    <w:basedOn w:val="8"/>
    <w:link w:val="2"/>
    <w:uiPriority w:val="0"/>
    <w:rPr>
      <w:rFonts w:ascii="Calibri" w:hAnsi="Calibri" w:eastAsia="宋体" w:cs="Arial"/>
      <w:b/>
      <w:bCs/>
      <w:kern w:val="44"/>
      <w:sz w:val="44"/>
      <w:szCs w:val="44"/>
      <w:lang w:val="en-US" w:eastAsia="zh-CN" w:bidi="ar-SA"/>
    </w:rPr>
  </w:style>
  <w:style w:type="character" w:customStyle="1" w:styleId="11">
    <w:name w:val="heading 2 Char"/>
    <w:basedOn w:val="8"/>
    <w:link w:val="3"/>
    <w:qFormat/>
    <w:uiPriority w:val="0"/>
    <w:rPr>
      <w:rFonts w:ascii="Times New Roman" w:hAnsi="Calibri" w:eastAsia="黑体" w:cs="Arial"/>
      <w:b/>
      <w:bCs/>
      <w:kern w:val="2"/>
      <w:sz w:val="32"/>
      <w:szCs w:val="32"/>
      <w:lang w:val="en-US" w:eastAsia="zh-CN" w:bidi="ar-SA"/>
    </w:rPr>
  </w:style>
  <w:style w:type="character" w:customStyle="1" w:styleId="12">
    <w:name w:val="heading 3 Char"/>
    <w:basedOn w:val="8"/>
    <w:link w:val="4"/>
    <w:uiPriority w:val="0"/>
    <w:rPr>
      <w:rFonts w:ascii="Calibri" w:hAnsi="Calibri" w:eastAsia="宋体" w:cs="Arial"/>
      <w:b/>
      <w:bCs/>
      <w:kern w:val="2"/>
      <w:sz w:val="32"/>
      <w:szCs w:val="32"/>
      <w:lang w:val="en-US" w:eastAsia="zh-CN" w:bidi="ar-SA"/>
    </w:rPr>
  </w:style>
  <w:style w:type="paragraph" w:customStyle="1" w:styleId="13">
    <w:name w:val="段落样式1"/>
    <w:basedOn w:val="1"/>
    <w:qFormat/>
    <w:uiPriority w:val="0"/>
    <w:pPr>
      <w:widowControl/>
      <w:autoSpaceDE w:val="0"/>
      <w:autoSpaceDN w:val="0"/>
      <w:adjustRightInd w:val="0"/>
      <w:spacing w:after="227" w:line="360" w:lineRule="atLeast"/>
      <w:textAlignment w:val="center"/>
    </w:pPr>
    <w:rPr>
      <w:rFonts w:ascii="FZLTHJW-GB1-0" w:hAnsi="FZLTHJW-GB1-0" w:eastAsia="FZLTHJW-GB1-0" w:cs="FZLTHJW-GB1-0"/>
      <w:color w:val="000000"/>
      <w:spacing w:val="10"/>
      <w:kern w:val="0"/>
      <w:sz w:val="20"/>
      <w:szCs w:val="20"/>
      <w:lang w:val="zh-CN"/>
    </w:rPr>
  </w:style>
  <w:style w:type="paragraph" w:customStyle="1" w:styleId="14">
    <w:name w:val="0.0.0"/>
    <w:basedOn w:val="13"/>
    <w:qFormat/>
    <w:uiPriority w:val="0"/>
    <w:pPr>
      <w:ind w:left="794"/>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06D0E8-3F1E-4E45-B330-96103B0F80FE}">
  <ds:schemaRefs/>
</ds:datastoreItem>
</file>

<file path=docProps/app.xml><?xml version="1.0" encoding="utf-8"?>
<Properties xmlns="http://schemas.openxmlformats.org/officeDocument/2006/extended-properties" xmlns:vt="http://schemas.openxmlformats.org/officeDocument/2006/docPropsVTypes">
  <Template>Normal.eit</Template>
  <Pages>16</Pages>
  <Words>7099</Words>
  <Characters>7489</Characters>
  <Lines>0</Lines>
  <Paragraphs>167</Paragraphs>
  <TotalTime>20</TotalTime>
  <ScaleCrop>false</ScaleCrop>
  <LinksUpToDate>false</LinksUpToDate>
  <CharactersWithSpaces>7527</CharactersWithSpaces>
  <Application>WPS Office_12.1.23540.23540_F1E327BC-269C-435d-A152-05C5408002CA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2025-12-05T17:32:00Z</dcterms:created>
  <dc:creator>小陈同学</dc:creator>
  <cp:lastModifiedBy>小陈同学</cp:lastModifiedBy>
  <dcterms:modified xsi:type="dcterms:W3CDTF">2025-12-10T11:41:57Z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F56CB000F846084AA4FB28699C64121E_41</vt:lpwstr>
  </property>
  <property fmtid="{D5CDD505-2E9C-101B-9397-08002B2CF9AE}" pid="4" name="KSOTemplateDocerSaveRecord">
    <vt:lpwstr>eyJoZGlkIjoiZGJhMDcwNmI5NjE1ZmRiNTBjODBlNWQxYTBlYTQ5NDEiLCJ1c2VySWQiOiIxMTc3NTc0OTUwIn0=</vt:lpwstr>
  </property>
</Properties>
</file>