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34FA">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5A572D9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32"/>
          <w:szCs w:val="32"/>
          <w:lang w:eastAsia="zh-CN"/>
        </w:rPr>
      </w:pPr>
    </w:p>
    <w:p w14:paraId="4F53C134">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eastAsia="zh-CN"/>
        </w:rPr>
      </w:pPr>
      <w:bookmarkStart w:id="0" w:name="_Toc5328"/>
      <w:r>
        <w:rPr>
          <w:rFonts w:hint="eastAsia" w:ascii="Times New Roman" w:hAnsi="Times New Roman" w:eastAsia="方正小标宋简体" w:cs="方正小标宋简体"/>
          <w:color w:val="auto"/>
          <w:sz w:val="44"/>
          <w:szCs w:val="44"/>
          <w:lang w:val="en-US" w:eastAsia="zh-CN"/>
        </w:rPr>
        <w:t>北京2027年世界田径锦标赛会徽、吉祥物和主题口号征集</w:t>
      </w:r>
      <w:bookmarkEnd w:id="0"/>
      <w:bookmarkStart w:id="1" w:name="_Toc11192"/>
      <w:r>
        <w:rPr>
          <w:rFonts w:hint="eastAsia" w:ascii="Times New Roman" w:hAnsi="Times New Roman" w:eastAsia="方正小标宋简体" w:cs="方正小标宋简体"/>
          <w:color w:val="auto"/>
          <w:sz w:val="44"/>
          <w:szCs w:val="44"/>
          <w:lang w:eastAsia="zh-CN"/>
        </w:rPr>
        <w:t>法律文件</w:t>
      </w:r>
      <w:bookmarkEnd w:id="1"/>
    </w:p>
    <w:p w14:paraId="7914D41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p>
    <w:p w14:paraId="288CAB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bookmarkStart w:id="2" w:name="bookmark1"/>
      <w:bookmarkEnd w:id="2"/>
      <w:r>
        <w:rPr>
          <w:rFonts w:hint="eastAsia" w:ascii="Times New Roman" w:hAnsi="Times New Roman" w:eastAsia="黑体" w:cs="黑体"/>
          <w:color w:val="auto"/>
          <w:sz w:val="32"/>
          <w:szCs w:val="32"/>
          <w:lang w:val="en-US" w:eastAsia="zh-CN"/>
        </w:rPr>
        <w:t>一、对征集文件的说明</w:t>
      </w:r>
    </w:p>
    <w:p w14:paraId="45D1C61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文本说明</w:t>
      </w:r>
    </w:p>
    <w:p w14:paraId="2613BB2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本征集文件的相关组成文件应</w:t>
      </w:r>
      <w:r>
        <w:rPr>
          <w:rFonts w:hint="eastAsia" w:ascii="Times New Roman" w:hAnsi="Times New Roman" w:eastAsia="仿宋_GB2312" w:cs="仿宋_GB2312"/>
          <w:color w:val="auto"/>
          <w:sz w:val="32"/>
          <w:szCs w:val="32"/>
          <w:lang w:val="en-US" w:eastAsia="zh-CN"/>
        </w:rPr>
        <w:t>视为</w:t>
      </w:r>
      <w:r>
        <w:rPr>
          <w:rFonts w:hint="eastAsia" w:ascii="Times New Roman" w:hAnsi="Times New Roman" w:eastAsia="仿宋_GB2312" w:cs="仿宋_GB2312"/>
          <w:color w:val="auto"/>
          <w:sz w:val="32"/>
          <w:szCs w:val="32"/>
          <w:lang w:eastAsia="zh-CN"/>
        </w:rPr>
        <w:t>相互</w:t>
      </w:r>
      <w:r>
        <w:rPr>
          <w:rFonts w:hint="eastAsia" w:ascii="Times New Roman" w:hAnsi="Times New Roman" w:eastAsia="仿宋_GB2312" w:cs="仿宋_GB2312"/>
          <w:color w:val="auto"/>
          <w:sz w:val="32"/>
          <w:szCs w:val="32"/>
          <w:lang w:val="en-US" w:eastAsia="zh-CN"/>
        </w:rPr>
        <w:t>补充和</w:t>
      </w:r>
      <w:r>
        <w:rPr>
          <w:rFonts w:hint="eastAsia" w:ascii="Times New Roman" w:hAnsi="Times New Roman" w:eastAsia="仿宋_GB2312" w:cs="仿宋_GB2312"/>
          <w:color w:val="auto"/>
          <w:sz w:val="32"/>
          <w:szCs w:val="32"/>
          <w:lang w:eastAsia="zh-CN"/>
        </w:rPr>
        <w:t>说明，</w:t>
      </w:r>
      <w:r>
        <w:rPr>
          <w:rFonts w:hint="eastAsia" w:ascii="Times New Roman" w:hAnsi="Times New Roman" w:eastAsia="仿宋_GB2312" w:cs="仿宋_GB2312"/>
          <w:color w:val="auto"/>
          <w:sz w:val="32"/>
          <w:szCs w:val="32"/>
          <w:lang w:val="en-US" w:eastAsia="zh-CN"/>
        </w:rPr>
        <w:t>北京2027年世界田径锦标赛组织委员会</w:t>
      </w:r>
      <w:r>
        <w:rPr>
          <w:rFonts w:hint="eastAsia" w:ascii="Times New Roman" w:hAnsi="Times New Roman" w:eastAsia="仿宋_GB2312" w:cs="仿宋_GB2312"/>
          <w:color w:val="auto"/>
          <w:sz w:val="32"/>
          <w:szCs w:val="32"/>
          <w:lang w:eastAsia="zh-CN"/>
        </w:rPr>
        <w:t>有权就任何文件之间的矛盾或歧义发出指示进行</w:t>
      </w:r>
      <w:r>
        <w:rPr>
          <w:rFonts w:hint="eastAsia" w:ascii="Times New Roman" w:hAnsi="Times New Roman" w:eastAsia="仿宋_GB2312" w:cs="仿宋_GB2312"/>
          <w:color w:val="auto"/>
          <w:sz w:val="32"/>
          <w:szCs w:val="32"/>
          <w:lang w:val="en-US" w:eastAsia="zh-CN"/>
        </w:rPr>
        <w:t>说明</w:t>
      </w:r>
      <w:r>
        <w:rPr>
          <w:rFonts w:hint="eastAsia" w:ascii="Times New Roman" w:hAnsi="Times New Roman" w:eastAsia="仿宋_GB2312" w:cs="仿宋_GB2312"/>
          <w:color w:val="auto"/>
          <w:sz w:val="32"/>
          <w:szCs w:val="32"/>
          <w:lang w:eastAsia="zh-CN"/>
        </w:rPr>
        <w:t>。</w:t>
      </w:r>
    </w:p>
    <w:p w14:paraId="4695A0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征集文件的更改或撤回</w:t>
      </w:r>
    </w:p>
    <w:p w14:paraId="530543E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1.在</w:t>
      </w:r>
      <w:r>
        <w:rPr>
          <w:rFonts w:hint="eastAsia" w:ascii="Times New Roman" w:hAnsi="Times New Roman" w:eastAsia="仿宋_GB2312" w:cs="仿宋_GB2312"/>
          <w:color w:val="auto"/>
          <w:sz w:val="32"/>
          <w:szCs w:val="32"/>
          <w:lang w:eastAsia="zh-CN"/>
        </w:rPr>
        <w:t>递交应征方案截止时间的</w:t>
      </w:r>
      <w:r>
        <w:rPr>
          <w:rFonts w:hint="eastAsia" w:ascii="Times New Roman" w:hAnsi="Times New Roman" w:eastAsia="仿宋_GB2312" w:cs="仿宋_GB2312"/>
          <w:color w:val="auto"/>
          <w:sz w:val="32"/>
          <w:szCs w:val="32"/>
          <w:lang w:val="en-US" w:eastAsia="zh-CN"/>
        </w:rPr>
        <w:t>前</w:t>
      </w:r>
      <w:r>
        <w:rPr>
          <w:rFonts w:hint="eastAsia" w:ascii="Times New Roman" w:hAnsi="Times New Roman" w:eastAsia="仿宋_GB2312" w:cs="仿宋_GB2312"/>
          <w:color w:val="auto"/>
          <w:sz w:val="32"/>
          <w:szCs w:val="32"/>
          <w:lang w:eastAsia="zh-CN"/>
        </w:rPr>
        <w:t>20</w:t>
      </w:r>
      <w:r>
        <w:rPr>
          <w:rFonts w:hint="eastAsia" w:ascii="Times New Roman" w:hAnsi="Times New Roman" w:eastAsia="仿宋_GB2312" w:cs="仿宋_GB2312"/>
          <w:color w:val="auto"/>
          <w:sz w:val="32"/>
          <w:szCs w:val="32"/>
          <w:lang w:val="en-US" w:eastAsia="zh-CN"/>
        </w:rPr>
        <w:t>天</w:t>
      </w:r>
      <w:r>
        <w:rPr>
          <w:rFonts w:hint="eastAsia" w:ascii="Times New Roman" w:hAnsi="Times New Roman" w:eastAsia="仿宋_GB2312" w:cs="仿宋_GB2312"/>
          <w:color w:val="auto"/>
          <w:sz w:val="32"/>
          <w:szCs w:val="32"/>
          <w:lang w:eastAsia="zh-CN"/>
        </w:rPr>
        <w:t>，无论出于何等原因，北京2027年世界田径锦标赛组织委员会均可自行对本征集文件进行更改或撤回。更改或撤回将通过</w:t>
      </w:r>
      <w:r>
        <w:rPr>
          <w:rFonts w:hint="eastAsia" w:ascii="Times New Roman" w:hAnsi="Times New Roman" w:eastAsia="仿宋_GB2312" w:cs="仿宋_GB2312"/>
          <w:color w:val="auto"/>
          <w:sz w:val="32"/>
          <w:szCs w:val="32"/>
          <w:lang w:val="en-US" w:eastAsia="zh-CN"/>
        </w:rPr>
        <w:t>官网</w:t>
      </w:r>
      <w:r>
        <w:rPr>
          <w:rFonts w:hint="eastAsia" w:ascii="Times New Roman" w:hAnsi="Times New Roman" w:eastAsia="仿宋_GB2312" w:cs="仿宋_GB2312"/>
          <w:color w:val="auto"/>
          <w:sz w:val="32"/>
          <w:szCs w:val="32"/>
          <w:lang w:eastAsia="zh-CN"/>
        </w:rPr>
        <w:t>和相关</w:t>
      </w:r>
      <w:r>
        <w:rPr>
          <w:rFonts w:hint="eastAsia" w:ascii="Times New Roman" w:hAnsi="Times New Roman" w:eastAsia="仿宋_GB2312" w:cs="仿宋_GB2312"/>
          <w:color w:val="auto"/>
          <w:sz w:val="32"/>
          <w:szCs w:val="32"/>
          <w:lang w:val="en-US" w:eastAsia="zh-CN"/>
        </w:rPr>
        <w:t>媒体</w:t>
      </w:r>
      <w:r>
        <w:rPr>
          <w:rFonts w:hint="eastAsia" w:ascii="Times New Roman" w:hAnsi="Times New Roman" w:eastAsia="仿宋_GB2312" w:cs="仿宋_GB2312"/>
          <w:color w:val="auto"/>
          <w:sz w:val="32"/>
          <w:szCs w:val="32"/>
          <w:lang w:eastAsia="zh-CN"/>
        </w:rPr>
        <w:t>公布，并</w:t>
      </w:r>
      <w:r>
        <w:rPr>
          <w:rFonts w:hint="eastAsia" w:ascii="Times New Roman" w:hAnsi="Times New Roman" w:eastAsia="仿宋_GB2312" w:cs="仿宋_GB2312"/>
          <w:color w:val="auto"/>
          <w:sz w:val="32"/>
          <w:szCs w:val="32"/>
          <w:lang w:val="en-US" w:eastAsia="zh-CN"/>
        </w:rPr>
        <w:t>自</w:t>
      </w:r>
      <w:r>
        <w:rPr>
          <w:rFonts w:hint="eastAsia" w:ascii="Times New Roman" w:hAnsi="Times New Roman" w:eastAsia="仿宋_GB2312" w:cs="仿宋_GB2312"/>
          <w:color w:val="auto"/>
          <w:sz w:val="32"/>
          <w:szCs w:val="32"/>
          <w:lang w:eastAsia="zh-CN"/>
        </w:rPr>
        <w:t>公布之日</w:t>
      </w:r>
      <w:r>
        <w:rPr>
          <w:rFonts w:hint="eastAsia" w:ascii="Times New Roman" w:hAnsi="Times New Roman" w:eastAsia="仿宋_GB2312" w:cs="仿宋_GB2312"/>
          <w:color w:val="auto"/>
          <w:sz w:val="32"/>
          <w:szCs w:val="32"/>
          <w:lang w:val="en-US" w:eastAsia="zh-CN"/>
        </w:rPr>
        <w:t>起</w:t>
      </w:r>
      <w:r>
        <w:rPr>
          <w:rFonts w:hint="eastAsia" w:ascii="Times New Roman" w:hAnsi="Times New Roman" w:eastAsia="仿宋_GB2312" w:cs="仿宋_GB2312"/>
          <w:color w:val="auto"/>
          <w:sz w:val="32"/>
          <w:szCs w:val="32"/>
          <w:lang w:eastAsia="zh-CN"/>
        </w:rPr>
        <w:t>生效。</w:t>
      </w:r>
    </w:p>
    <w:p w14:paraId="721663E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北京2027年世界田径锦标赛组织委员会不对应征人承</w:t>
      </w:r>
      <w:r>
        <w:rPr>
          <w:rFonts w:hint="eastAsia" w:ascii="Times New Roman" w:hAnsi="Times New Roman" w:eastAsia="仿宋_GB2312" w:cs="仿宋_GB2312"/>
          <w:sz w:val="32"/>
          <w:szCs w:val="32"/>
          <w:lang w:eastAsia="zh-CN"/>
        </w:rPr>
        <w:t>担任何责任，包括但不限于如下情况：此次征集过程中的任何技术失误、故障或延迟，由参与或未能参与此次征集产生的经济损失以及由之产生的任何精神损失、利润损失、直接或间接的惩罚</w:t>
      </w:r>
      <w:r>
        <w:rPr>
          <w:rFonts w:hint="eastAsia" w:ascii="Times New Roman" w:hAnsi="Times New Roman" w:eastAsia="仿宋_GB2312" w:cs="仿宋_GB2312"/>
          <w:sz w:val="32"/>
          <w:szCs w:val="32"/>
          <w:lang w:val="en-US" w:eastAsia="zh-CN"/>
        </w:rPr>
        <w:t>或</w:t>
      </w:r>
      <w:r>
        <w:rPr>
          <w:rFonts w:hint="eastAsia" w:ascii="Times New Roman" w:hAnsi="Times New Roman" w:eastAsia="仿宋_GB2312" w:cs="仿宋_GB2312"/>
          <w:sz w:val="32"/>
          <w:szCs w:val="32"/>
          <w:lang w:eastAsia="zh-CN"/>
        </w:rPr>
        <w:t>损害。</w:t>
      </w:r>
    </w:p>
    <w:p w14:paraId="29EB91E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征集文件所提及的时间</w:t>
      </w:r>
    </w:p>
    <w:p w14:paraId="341D5EE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本征集文件及其全部附件所提及的天数均为日历日（而非工作日），所提及的所有具体时间均为北京时间。</w:t>
      </w:r>
    </w:p>
    <w:p w14:paraId="5A7E83E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color w:val="auto"/>
          <w:sz w:val="32"/>
          <w:szCs w:val="32"/>
          <w:lang w:eastAsia="zh-CN"/>
        </w:rPr>
        <w:t>北京2027年世界田径锦标赛组织委员会</w:t>
      </w:r>
      <w:r>
        <w:rPr>
          <w:rFonts w:hint="eastAsia" w:ascii="楷体_GB2312" w:hAnsi="楷体_GB2312" w:eastAsia="楷体_GB2312" w:cs="楷体_GB2312"/>
          <w:sz w:val="32"/>
          <w:szCs w:val="32"/>
        </w:rPr>
        <w:t>保留的权利</w:t>
      </w:r>
    </w:p>
    <w:p w14:paraId="331B9B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按本征集文件规定，</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有权根据</w:t>
      </w:r>
      <w:r>
        <w:rPr>
          <w:rFonts w:hint="eastAsia" w:ascii="Times New Roman" w:hAnsi="Times New Roman" w:eastAsia="仿宋_GB2312" w:cs="仿宋_GB2312"/>
          <w:sz w:val="32"/>
          <w:szCs w:val="32"/>
          <w:lang w:val="en-US" w:eastAsia="zh-CN"/>
        </w:rPr>
        <w:t>北京2027年世界田径锦标赛</w:t>
      </w:r>
      <w:r>
        <w:rPr>
          <w:rFonts w:hint="eastAsia" w:ascii="Times New Roman" w:hAnsi="Times New Roman" w:eastAsia="仿宋_GB2312" w:cs="仿宋_GB2312"/>
          <w:sz w:val="32"/>
          <w:szCs w:val="32"/>
        </w:rPr>
        <w:t>的筹</w:t>
      </w:r>
      <w:r>
        <w:rPr>
          <w:rFonts w:hint="eastAsia" w:ascii="Times New Roman" w:hAnsi="Times New Roman" w:eastAsia="仿宋_GB2312" w:cs="仿宋_GB2312"/>
          <w:sz w:val="32"/>
          <w:szCs w:val="32"/>
          <w:lang w:eastAsia="zh-CN"/>
        </w:rPr>
        <w:t>备</w:t>
      </w:r>
      <w:r>
        <w:rPr>
          <w:rFonts w:hint="eastAsia" w:ascii="Times New Roman" w:hAnsi="Times New Roman" w:eastAsia="仿宋_GB2312" w:cs="仿宋_GB2312"/>
          <w:sz w:val="32"/>
          <w:szCs w:val="32"/>
        </w:rPr>
        <w:t>及举办情况，对本征集文件中所涉任何内容进行相应调整或撤回。</w:t>
      </w:r>
    </w:p>
    <w:p w14:paraId="1DB55CB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有权推迟或更改本次征集活动的时间安排。</w:t>
      </w:r>
    </w:p>
    <w:p w14:paraId="79FC15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w:t>
      </w:r>
      <w:r>
        <w:rPr>
          <w:rFonts w:hint="eastAsia" w:ascii="Times New Roman" w:hAnsi="Times New Roman" w:eastAsia="仿宋_GB2312" w:cs="仿宋_GB2312"/>
          <w:sz w:val="32"/>
          <w:szCs w:val="32"/>
          <w:lang w:val="en-US" w:eastAsia="zh-CN"/>
        </w:rPr>
        <w:t>在</w:t>
      </w:r>
      <w:r>
        <w:rPr>
          <w:rFonts w:hint="eastAsia" w:ascii="Times New Roman" w:hAnsi="Times New Roman" w:eastAsia="仿宋_GB2312" w:cs="仿宋_GB2312"/>
          <w:sz w:val="32"/>
          <w:szCs w:val="32"/>
        </w:rPr>
        <w:t>确定</w:t>
      </w:r>
      <w:r>
        <w:rPr>
          <w:rFonts w:hint="eastAsia" w:ascii="Times New Roman" w:hAnsi="Times New Roman" w:eastAsia="仿宋_GB2312" w:cs="仿宋_GB2312"/>
          <w:sz w:val="32"/>
          <w:szCs w:val="32"/>
          <w:lang w:val="en-US" w:eastAsia="zh-CN"/>
        </w:rPr>
        <w:t>终</w:t>
      </w:r>
      <w:r>
        <w:rPr>
          <w:rFonts w:hint="eastAsia" w:ascii="Times New Roman" w:hAnsi="Times New Roman" w:eastAsia="仿宋_GB2312" w:cs="仿宋_GB2312"/>
          <w:sz w:val="32"/>
          <w:szCs w:val="32"/>
        </w:rPr>
        <w:t>选</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之前，拒绝任何或全部不满足征集要求或者评审规则的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，或宣布征集活动程序无效。并且</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不需要说明任何理由也不承担任何责任。</w:t>
      </w:r>
    </w:p>
    <w:p w14:paraId="7C3B0E4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有权自行从应征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rPr>
        <w:t>中选出一个或者数个</w:t>
      </w:r>
      <w:bookmarkStart w:id="3" w:name="bookmark2"/>
      <w:bookmarkEnd w:id="3"/>
      <w:r>
        <w:rPr>
          <w:rFonts w:hint="eastAsia" w:ascii="Times New Roman" w:hAnsi="Times New Roman" w:eastAsia="仿宋_GB2312" w:cs="仿宋_GB2312"/>
          <w:sz w:val="32"/>
          <w:szCs w:val="32"/>
        </w:rPr>
        <w:t>或者未能选出最符合</w:t>
      </w:r>
      <w:r>
        <w:rPr>
          <w:rFonts w:hint="eastAsia" w:ascii="Times New Roman" w:hAnsi="Times New Roman" w:eastAsia="仿宋_GB2312" w:cs="仿宋_GB2312"/>
          <w:sz w:val="32"/>
          <w:szCs w:val="32"/>
          <w:lang w:val="en-US" w:eastAsia="zh-CN"/>
        </w:rPr>
        <w:t>北京2027年世界田径锦标赛</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w:t>
      </w:r>
    </w:p>
    <w:p w14:paraId="399107A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lang w:val="en-US" w:eastAsia="zh-CN"/>
        </w:rPr>
        <w:t>有权</w:t>
      </w:r>
      <w:r>
        <w:rPr>
          <w:rFonts w:hint="eastAsia" w:ascii="Times New Roman" w:hAnsi="Times New Roman" w:eastAsia="仿宋_GB2312" w:cs="仿宋_GB2312"/>
          <w:sz w:val="32"/>
          <w:szCs w:val="32"/>
        </w:rPr>
        <w:t>要求获选的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主创人员与其他艺术家一同修改获选作品，完成最终的</w:t>
      </w:r>
      <w:r>
        <w:rPr>
          <w:rFonts w:hint="eastAsia" w:ascii="Times New Roman" w:hAnsi="Times New Roman" w:eastAsia="仿宋_GB2312" w:cs="仿宋_GB2312"/>
          <w:sz w:val="32"/>
          <w:szCs w:val="32"/>
          <w:lang w:val="en-US" w:eastAsia="zh-CN"/>
        </w:rPr>
        <w:t>北京2027年世界田径锦标赛会徽、吉祥物和主题口号</w:t>
      </w:r>
      <w:r>
        <w:rPr>
          <w:rFonts w:hint="eastAsia" w:ascii="Times New Roman" w:hAnsi="Times New Roman" w:eastAsia="仿宋_GB2312" w:cs="仿宋_GB2312"/>
          <w:sz w:val="32"/>
          <w:szCs w:val="32"/>
        </w:rPr>
        <w:t>。</w:t>
      </w:r>
    </w:p>
    <w:p w14:paraId="129730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有权结合所有或部分</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中的创意形成最终的</w:t>
      </w:r>
      <w:r>
        <w:rPr>
          <w:rFonts w:hint="eastAsia" w:ascii="Times New Roman" w:hAnsi="Times New Roman" w:eastAsia="仿宋_GB2312" w:cs="仿宋_GB2312"/>
          <w:sz w:val="32"/>
          <w:szCs w:val="32"/>
          <w:lang w:val="en-US" w:eastAsia="zh-CN"/>
        </w:rPr>
        <w:t>会徽、吉祥物和主题口号</w:t>
      </w:r>
      <w:r>
        <w:rPr>
          <w:rFonts w:hint="eastAsia" w:ascii="Times New Roman" w:hAnsi="Times New Roman" w:eastAsia="仿宋_GB2312" w:cs="仿宋_GB2312"/>
          <w:sz w:val="32"/>
          <w:szCs w:val="32"/>
        </w:rPr>
        <w:t>。</w:t>
      </w:r>
    </w:p>
    <w:p w14:paraId="5637CEC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保留所有未在本征集文件中授予的权利。</w:t>
      </w:r>
    </w:p>
    <w:p w14:paraId="6429487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保留解释本征集活动的程序与规则的权利。</w:t>
      </w:r>
    </w:p>
    <w:p w14:paraId="4D1732E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二、应征人须遵守的法律条款</w:t>
      </w:r>
    </w:p>
    <w:p w14:paraId="15EA19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适用法律</w:t>
      </w:r>
    </w:p>
    <w:p w14:paraId="0CF6130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本次征集活动适用中华人民共和国法律。</w:t>
      </w:r>
      <w:r>
        <w:rPr>
          <w:rFonts w:hint="eastAsia" w:ascii="仿宋_GB2312" w:eastAsia="仿宋_GB2312" w:cs="FZLTHK--GBK1-0"/>
          <w:color w:val="auto"/>
          <w:sz w:val="32"/>
          <w:szCs w:val="32"/>
        </w:rPr>
        <w:t>应征人应当遵守全部适用的法律、法规及规范性文件的规定，包括但不限于：中国法律法规，应征人需要遵守的其他国家/地区法律法规（如适用）</w:t>
      </w:r>
      <w:r>
        <w:rPr>
          <w:rFonts w:hint="eastAsia" w:ascii="仿宋_GB2312" w:eastAsia="仿宋_GB2312" w:cs="FZLTHK--GBK1-0"/>
          <w:color w:val="auto"/>
          <w:sz w:val="32"/>
          <w:szCs w:val="32"/>
          <w:lang w:eastAsia="zh-CN"/>
        </w:rPr>
        <w:t>。</w:t>
      </w:r>
    </w:p>
    <w:p w14:paraId="4C46E5A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保密及宣传限制</w:t>
      </w:r>
    </w:p>
    <w:p w14:paraId="0E88936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无论应征人提交的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是否最终</w:t>
      </w:r>
      <w:r>
        <w:rPr>
          <w:rFonts w:ascii="Times New Roman" w:hAnsi="Times New Roman" w:eastAsia="仿宋_GB2312" w:cs="仿宋_GB2312"/>
          <w:sz w:val="32"/>
          <w:szCs w:val="32"/>
        </w:rPr>
        <w:t>入围、</w:t>
      </w:r>
      <w:r>
        <w:rPr>
          <w:rFonts w:hint="eastAsia" w:ascii="Times New Roman" w:hAnsi="Times New Roman" w:eastAsia="仿宋_GB2312" w:cs="仿宋_GB2312"/>
          <w:sz w:val="32"/>
          <w:szCs w:val="32"/>
        </w:rPr>
        <w:t>中选，应征人应在</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解散前或者直至</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要求的时间前，对因本次征集活动所提交的与应征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rPr>
        <w:t>相关的资料和信息承担保密义务，不</w:t>
      </w:r>
      <w:r>
        <w:rPr>
          <w:rFonts w:hint="eastAsia" w:ascii="Times New Roman" w:hAnsi="Times New Roman" w:eastAsia="仿宋_GB2312" w:cs="仿宋_GB2312"/>
          <w:sz w:val="32"/>
          <w:szCs w:val="32"/>
          <w:lang w:val="en-US" w:eastAsia="zh-CN"/>
        </w:rPr>
        <w:t>得</w:t>
      </w:r>
      <w:r>
        <w:rPr>
          <w:rFonts w:hint="eastAsia" w:ascii="Times New Roman" w:hAnsi="Times New Roman" w:eastAsia="仿宋_GB2312" w:cs="仿宋_GB2312"/>
          <w:sz w:val="32"/>
          <w:szCs w:val="32"/>
        </w:rPr>
        <w:t>向任何第三方披露上述资料或信息。应征人不得在任何时间、任何地点以任何形式对是否响应本征集文件及是</w:t>
      </w:r>
      <w:bookmarkStart w:id="4" w:name="_GoBack"/>
      <w:bookmarkEnd w:id="4"/>
      <w:r>
        <w:rPr>
          <w:rFonts w:hint="eastAsia" w:ascii="Times New Roman" w:hAnsi="Times New Roman" w:eastAsia="仿宋_GB2312" w:cs="仿宋_GB2312"/>
          <w:sz w:val="32"/>
          <w:szCs w:val="32"/>
        </w:rPr>
        <w:t>否参加本次征集活动进行商业性宣传，或</w:t>
      </w:r>
      <w:r>
        <w:rPr>
          <w:rFonts w:hint="eastAsia" w:ascii="Times New Roman" w:hAnsi="Times New Roman" w:eastAsia="仿宋_GB2312" w:cs="仿宋_GB2312"/>
          <w:sz w:val="32"/>
          <w:szCs w:val="32"/>
          <w:lang w:val="en-US" w:eastAsia="zh-CN"/>
        </w:rPr>
        <w:t>明示或</w:t>
      </w:r>
      <w:r>
        <w:rPr>
          <w:rFonts w:hint="eastAsia" w:ascii="Times New Roman" w:hAnsi="Times New Roman" w:eastAsia="仿宋_GB2312" w:cs="仿宋_GB2312"/>
          <w:sz w:val="32"/>
          <w:szCs w:val="32"/>
        </w:rPr>
        <w:t>暗示与</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存在任何关联。</w:t>
      </w:r>
    </w:p>
    <w:p w14:paraId="0D656BB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w:t>
      </w:r>
      <w:r>
        <w:rPr>
          <w:rFonts w:hint="eastAsia" w:ascii="Times New Roman" w:hAnsi="Times New Roman" w:eastAsia="仿宋_GB2312" w:cs="仿宋_GB2312"/>
          <w:sz w:val="32"/>
          <w:szCs w:val="32"/>
          <w:lang w:val="en-US" w:eastAsia="zh-CN"/>
        </w:rPr>
        <w:t>北京2027年世界田径锦标赛会徽、吉祥物和主题口号</w:t>
      </w:r>
      <w:r>
        <w:rPr>
          <w:rFonts w:hint="eastAsia" w:ascii="Times New Roman" w:hAnsi="Times New Roman" w:eastAsia="仿宋_GB2312" w:cs="仿宋_GB2312"/>
          <w:sz w:val="32"/>
          <w:szCs w:val="32"/>
        </w:rPr>
        <w:t>正式发布前，</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有权取消违反上述保密及宣传限制义务的应征</w:t>
      </w:r>
      <w:r>
        <w:rPr>
          <w:rFonts w:hint="eastAsia" w:ascii="Times New Roman" w:hAnsi="Times New Roman" w:eastAsia="仿宋_GB2312" w:cs="仿宋_GB2312"/>
          <w:sz w:val="32"/>
          <w:szCs w:val="32"/>
          <w:lang w:eastAsia="zh-CN"/>
        </w:rPr>
        <w:t>人</w:t>
      </w:r>
      <w:r>
        <w:rPr>
          <w:rFonts w:hint="eastAsia" w:ascii="Times New Roman" w:hAnsi="Times New Roman" w:eastAsia="仿宋_GB2312" w:cs="仿宋_GB2312"/>
          <w:sz w:val="32"/>
          <w:szCs w:val="32"/>
        </w:rPr>
        <w:t>的</w:t>
      </w:r>
      <w:r>
        <w:rPr>
          <w:rFonts w:ascii="Times New Roman" w:hAnsi="Times New Roman" w:eastAsia="仿宋_GB2312" w:cs="仿宋_GB2312"/>
          <w:sz w:val="32"/>
          <w:szCs w:val="32"/>
        </w:rPr>
        <w:t>入围、</w:t>
      </w:r>
      <w:r>
        <w:rPr>
          <w:rFonts w:hint="eastAsia" w:ascii="Times New Roman" w:hAnsi="Times New Roman" w:eastAsia="仿宋_GB2312" w:cs="仿宋_GB2312"/>
          <w:sz w:val="32"/>
          <w:szCs w:val="32"/>
        </w:rPr>
        <w:t>中选资格并收回已经支付的奖金。</w:t>
      </w:r>
    </w:p>
    <w:p w14:paraId="255A3FA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有权通过一定途径向社会公布</w:t>
      </w:r>
      <w:r>
        <w:rPr>
          <w:rFonts w:hint="eastAsia" w:ascii="Times New Roman" w:hAnsi="Times New Roman" w:eastAsia="仿宋_GB2312" w:cs="仿宋_GB2312"/>
          <w:sz w:val="32"/>
          <w:szCs w:val="32"/>
          <w:lang w:val="en-US" w:eastAsia="zh-CN"/>
        </w:rPr>
        <w:t>会徽、吉祥物和主题口号</w:t>
      </w:r>
      <w:r>
        <w:rPr>
          <w:rFonts w:hint="eastAsia" w:ascii="Times New Roman" w:hAnsi="Times New Roman" w:eastAsia="仿宋_GB2312" w:cs="仿宋_GB2312"/>
          <w:sz w:val="32"/>
          <w:szCs w:val="32"/>
        </w:rPr>
        <w:t>设计参与人员，但任何参与</w:t>
      </w:r>
      <w:r>
        <w:rPr>
          <w:rFonts w:hint="eastAsia" w:ascii="Times New Roman" w:hAnsi="Times New Roman" w:eastAsia="仿宋_GB2312" w:cs="仿宋_GB2312"/>
          <w:sz w:val="32"/>
          <w:szCs w:val="32"/>
          <w:lang w:val="en-US" w:eastAsia="zh-CN"/>
        </w:rPr>
        <w:t>会徽、吉祥物和主题口号</w:t>
      </w:r>
      <w:r>
        <w:rPr>
          <w:rFonts w:hint="eastAsia" w:ascii="Times New Roman" w:hAnsi="Times New Roman" w:eastAsia="仿宋_GB2312" w:cs="仿宋_GB2312"/>
          <w:sz w:val="32"/>
          <w:szCs w:val="32"/>
        </w:rPr>
        <w:t>设计的应征人和其他参与人员</w:t>
      </w:r>
      <w:r>
        <w:rPr>
          <w:rFonts w:ascii="Times New Roman" w:hAnsi="Times New Roman" w:eastAsia="仿宋_GB2312" w:cs="仿宋_GB2312"/>
          <w:sz w:val="32"/>
          <w:szCs w:val="32"/>
        </w:rPr>
        <w:t>不要求</w:t>
      </w:r>
      <w:r>
        <w:rPr>
          <w:rFonts w:hint="eastAsia" w:ascii="Times New Roman" w:hAnsi="Times New Roman" w:eastAsia="仿宋_GB2312" w:cs="仿宋_GB2312"/>
          <w:sz w:val="32"/>
          <w:szCs w:val="32"/>
          <w:lang w:eastAsia="zh-CN"/>
        </w:rPr>
        <w:t>北京2027年世界田径锦标赛组织委员会</w:t>
      </w:r>
      <w:r>
        <w:rPr>
          <w:rFonts w:ascii="Times New Roman" w:hAnsi="Times New Roman" w:eastAsia="仿宋_GB2312" w:cs="仿宋_GB2312"/>
          <w:sz w:val="32"/>
          <w:szCs w:val="32"/>
          <w:lang w:val="en-US" w:eastAsia="zh-CN"/>
        </w:rPr>
        <w:t>以任何形式使用</w:t>
      </w:r>
      <w:r>
        <w:rPr>
          <w:rFonts w:hint="eastAsia" w:ascii="Times New Roman" w:hAnsi="Times New Roman" w:eastAsia="仿宋_GB2312" w:cs="仿宋_GB2312"/>
          <w:sz w:val="32"/>
          <w:szCs w:val="32"/>
        </w:rPr>
        <w:t>署名权。</w:t>
      </w:r>
    </w:p>
    <w:p w14:paraId="3799514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如应征人违反上述保密及宣传限制义务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致使</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遭受任何损失，</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有权</w:t>
      </w:r>
      <w:r>
        <w:rPr>
          <w:rFonts w:hint="eastAsia" w:ascii="Times New Roman" w:hAnsi="Times New Roman" w:eastAsia="仿宋_GB2312" w:cs="仿宋_GB2312"/>
          <w:sz w:val="32"/>
          <w:szCs w:val="32"/>
          <w:lang w:val="en-US" w:eastAsia="zh-CN"/>
        </w:rPr>
        <w:t>向</w:t>
      </w:r>
      <w:r>
        <w:rPr>
          <w:rFonts w:hint="eastAsia" w:ascii="Times New Roman" w:hAnsi="Times New Roman" w:eastAsia="仿宋_GB2312" w:cs="仿宋_GB2312"/>
          <w:sz w:val="32"/>
          <w:szCs w:val="32"/>
        </w:rPr>
        <w:t>该应征人</w:t>
      </w:r>
      <w:r>
        <w:rPr>
          <w:rFonts w:hint="eastAsia" w:ascii="Times New Roman" w:hAnsi="Times New Roman" w:eastAsia="仿宋_GB2312" w:cs="仿宋_GB2312"/>
          <w:sz w:val="32"/>
          <w:szCs w:val="32"/>
          <w:lang w:val="en-US" w:eastAsia="zh-CN"/>
        </w:rPr>
        <w:t>主张</w:t>
      </w:r>
      <w:r>
        <w:rPr>
          <w:rFonts w:hint="eastAsia" w:ascii="Times New Roman" w:hAnsi="Times New Roman" w:eastAsia="仿宋_GB2312" w:cs="仿宋_GB2312"/>
          <w:sz w:val="32"/>
          <w:szCs w:val="32"/>
        </w:rPr>
        <w:t>赔偿。</w:t>
      </w:r>
    </w:p>
    <w:p w14:paraId="1007687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提交的应征方案的保留和著作权等权利的转让</w:t>
      </w:r>
    </w:p>
    <w:p w14:paraId="43E8C156">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所有提交至</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的应征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均将予以保留并不予退还（包括应征人申请退出本次征集活动的情况）</w:t>
      </w:r>
      <w:r>
        <w:rPr>
          <w:rFonts w:hint="eastAsia" w:ascii="Times New Roman" w:hAnsi="Times New Roman" w:eastAsia="仿宋_GB2312" w:cs="仿宋_GB2312"/>
          <w:color w:val="auto"/>
          <w:sz w:val="32"/>
          <w:szCs w:val="32"/>
        </w:rPr>
        <w:t>。应征人同意，自签署《应征</w:t>
      </w:r>
      <w:r>
        <w:rPr>
          <w:rFonts w:hint="eastAsia" w:ascii="Times New Roman" w:hAnsi="Times New Roman" w:eastAsia="仿宋_GB2312" w:cs="仿宋_GB2312"/>
          <w:color w:val="auto"/>
          <w:sz w:val="32"/>
          <w:szCs w:val="32"/>
          <w:lang w:val="en-US" w:eastAsia="zh-CN"/>
        </w:rPr>
        <w:t>人</w:t>
      </w:r>
      <w:r>
        <w:rPr>
          <w:rFonts w:hint="eastAsia" w:ascii="Times New Roman" w:hAnsi="Times New Roman" w:eastAsia="仿宋_GB2312" w:cs="仿宋_GB2312"/>
          <w:color w:val="auto"/>
          <w:sz w:val="32"/>
          <w:szCs w:val="32"/>
        </w:rPr>
        <w:t>承诺</w:t>
      </w:r>
      <w:r>
        <w:rPr>
          <w:rFonts w:hint="eastAsia" w:ascii="Times New Roman" w:hAnsi="Times New Roman" w:eastAsia="仿宋_GB2312" w:cs="仿宋_GB2312"/>
          <w:color w:val="auto"/>
          <w:sz w:val="32"/>
          <w:szCs w:val="32"/>
          <w:lang w:val="en-US" w:eastAsia="zh-CN"/>
        </w:rPr>
        <w:t>函</w:t>
      </w:r>
      <w:r>
        <w:rPr>
          <w:rFonts w:hint="eastAsia" w:ascii="Times New Roman" w:hAnsi="Times New Roman" w:eastAsia="仿宋_GB2312" w:cs="仿宋_GB2312"/>
          <w:color w:val="auto"/>
          <w:sz w:val="32"/>
          <w:szCs w:val="32"/>
        </w:rPr>
        <w:t>》之日起，应征人一次性、不可撤销地将其对</w:t>
      </w:r>
      <w:r>
        <w:rPr>
          <w:rFonts w:hint="eastAsia" w:ascii="Times New Roman" w:hAnsi="Times New Roman" w:eastAsia="仿宋_GB2312" w:cs="仿宋_GB2312"/>
          <w:color w:val="auto"/>
          <w:sz w:val="32"/>
          <w:szCs w:val="32"/>
          <w:lang w:val="en-US" w:eastAsia="zh-CN"/>
        </w:rPr>
        <w:t>应征作品</w:t>
      </w:r>
      <w:r>
        <w:rPr>
          <w:rFonts w:hint="eastAsia" w:ascii="Times New Roman" w:hAnsi="Times New Roman" w:eastAsia="仿宋_GB2312" w:cs="仿宋_GB2312"/>
          <w:color w:val="auto"/>
          <w:sz w:val="32"/>
          <w:szCs w:val="32"/>
        </w:rPr>
        <w:t>所有的著作权（及其</w:t>
      </w:r>
      <w:r>
        <w:rPr>
          <w:rFonts w:hint="eastAsia" w:ascii="Times New Roman" w:hAnsi="Times New Roman" w:eastAsia="仿宋_GB2312" w:cs="仿宋_GB2312"/>
          <w:color w:val="auto"/>
          <w:sz w:val="32"/>
          <w:szCs w:val="32"/>
          <w:lang w:val="en-US" w:eastAsia="zh-CN"/>
        </w:rPr>
        <w:t>对主题口号创意方案、会徽</w:t>
      </w:r>
      <w:r>
        <w:rPr>
          <w:rFonts w:hint="eastAsia" w:ascii="Times New Roman" w:hAnsi="Times New Roman" w:eastAsia="仿宋_GB2312" w:cs="仿宋_GB2312"/>
          <w:color w:val="auto"/>
          <w:sz w:val="32"/>
          <w:szCs w:val="32"/>
        </w:rPr>
        <w:t>设计</w:t>
      </w:r>
      <w:r>
        <w:rPr>
          <w:rFonts w:hint="eastAsia" w:ascii="Times New Roman" w:hAnsi="Times New Roman" w:eastAsia="仿宋_GB2312" w:cs="仿宋_GB2312"/>
          <w:color w:val="auto"/>
          <w:sz w:val="32"/>
          <w:szCs w:val="32"/>
          <w:lang w:val="en-US" w:eastAsia="zh-CN"/>
        </w:rPr>
        <w:t>方案</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吉祥物设计</w:t>
      </w:r>
      <w:r>
        <w:rPr>
          <w:rFonts w:hint="eastAsia" w:ascii="Times New Roman" w:hAnsi="Times New Roman" w:eastAsia="仿宋_GB2312" w:cs="仿宋_GB2312"/>
          <w:color w:val="auto"/>
          <w:sz w:val="32"/>
          <w:szCs w:val="32"/>
        </w:rPr>
        <w:t>方案</w:t>
      </w:r>
      <w:r>
        <w:rPr>
          <w:rFonts w:hint="eastAsia" w:ascii="Times New Roman" w:hAnsi="Times New Roman"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rPr>
        <w:t>一切图像或立体表现物的全部权利）、专利权、商标权等一切知识产权</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与知识产权有关的权利</w:t>
      </w:r>
      <w:r>
        <w:rPr>
          <w:rFonts w:hint="eastAsia" w:ascii="Times New Roman" w:hAnsi="Times New Roman" w:eastAsia="仿宋_GB2312" w:cs="仿宋_GB2312"/>
          <w:color w:val="auto"/>
          <w:sz w:val="32"/>
          <w:szCs w:val="32"/>
          <w:lang w:eastAsia="zh-CN"/>
        </w:rPr>
        <w:t>及</w:t>
      </w:r>
      <w:r>
        <w:rPr>
          <w:rFonts w:hint="eastAsia" w:ascii="Times New Roman" w:hAnsi="Times New Roman" w:eastAsia="仿宋_GB2312" w:cs="仿宋_GB2312"/>
          <w:color w:val="auto"/>
          <w:sz w:val="32"/>
          <w:szCs w:val="32"/>
        </w:rPr>
        <w:t>一切相关衍生权利全部、自动无偿转让给</w:t>
      </w:r>
      <w:r>
        <w:rPr>
          <w:rFonts w:hint="eastAsia" w:ascii="Times New Roman" w:hAnsi="Times New Roman" w:eastAsia="仿宋_GB2312" w:cs="仿宋_GB2312"/>
          <w:color w:val="auto"/>
          <w:sz w:val="32"/>
          <w:szCs w:val="32"/>
          <w:lang w:val="en-US" w:eastAsia="zh-CN"/>
        </w:rPr>
        <w:t>北京2027年世界田径锦标赛组织委员会</w:t>
      </w:r>
      <w:r>
        <w:rPr>
          <w:rFonts w:hint="eastAsia" w:ascii="Times New Roman" w:hAnsi="Times New Roman" w:eastAsia="仿宋_GB2312" w:cs="仿宋_GB2312"/>
          <w:color w:val="auto"/>
          <w:sz w:val="32"/>
          <w:szCs w:val="32"/>
        </w:rPr>
        <w:t>。但根据本征集文件不具应征资格的应征人提交的应征作品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或无效的应征作品，将不发生本条所述知识产权</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与知识产权有关的权利</w:t>
      </w:r>
      <w:r>
        <w:rPr>
          <w:rFonts w:hint="eastAsia" w:ascii="Times New Roman" w:hAnsi="Times New Roman" w:eastAsia="仿宋_GB2312" w:cs="仿宋_GB2312"/>
          <w:color w:val="auto"/>
          <w:sz w:val="32"/>
          <w:szCs w:val="32"/>
          <w:lang w:eastAsia="zh-CN"/>
        </w:rPr>
        <w:t>及</w:t>
      </w:r>
      <w:r>
        <w:rPr>
          <w:rFonts w:hint="eastAsia" w:ascii="Times New Roman" w:hAnsi="Times New Roman" w:eastAsia="仿宋_GB2312" w:cs="仿宋_GB2312"/>
          <w:color w:val="auto"/>
          <w:sz w:val="32"/>
          <w:szCs w:val="32"/>
        </w:rPr>
        <w:t>一切相关衍生权利的转让。</w:t>
      </w:r>
    </w:p>
    <w:p w14:paraId="79DB2953">
      <w:pPr>
        <w:spacing w:line="560" w:lineRule="exact"/>
        <w:ind w:firstLine="640" w:firstLineChars="200"/>
        <w:rPr>
          <w:rFonts w:ascii="仿宋_GB2312" w:eastAsia="仿宋_GB2312"/>
          <w:sz w:val="32"/>
          <w:szCs w:val="32"/>
        </w:rPr>
      </w:pPr>
      <w:r>
        <w:rPr>
          <w:rFonts w:hint="eastAsia" w:ascii="仿宋_GB2312" w:eastAsia="仿宋_GB2312"/>
          <w:sz w:val="32"/>
          <w:szCs w:val="32"/>
        </w:rPr>
        <w:t>世界田联和</w:t>
      </w:r>
      <w:r>
        <w:rPr>
          <w:rFonts w:hint="eastAsia" w:ascii="Times New Roman" w:hAnsi="Times New Roman" w:eastAsia="仿宋_GB2312" w:cs="仿宋_GB2312"/>
          <w:sz w:val="32"/>
          <w:szCs w:val="32"/>
          <w:lang w:eastAsia="zh-CN"/>
        </w:rPr>
        <w:t>北京2027年世界田径锦标赛组织委员会</w:t>
      </w:r>
      <w:r>
        <w:rPr>
          <w:rFonts w:hint="eastAsia" w:ascii="仿宋_GB2312" w:eastAsia="仿宋_GB2312"/>
          <w:sz w:val="32"/>
          <w:szCs w:val="32"/>
        </w:rPr>
        <w:t>所做出的与此相关的决定应是最终决定，</w:t>
      </w:r>
      <w:r>
        <w:rPr>
          <w:rFonts w:hint="eastAsia" w:ascii="仿宋_GB2312" w:eastAsia="仿宋_GB2312"/>
          <w:sz w:val="32"/>
          <w:szCs w:val="32"/>
          <w:lang w:val="en-US" w:eastAsia="zh-CN"/>
        </w:rPr>
        <w:t>应征</w:t>
      </w:r>
      <w:r>
        <w:rPr>
          <w:rFonts w:hint="eastAsia" w:ascii="仿宋_GB2312" w:eastAsia="仿宋_GB2312"/>
          <w:sz w:val="32"/>
          <w:szCs w:val="32"/>
        </w:rPr>
        <w:t>者无权对这一决定做出质疑，而且世界田联和</w:t>
      </w:r>
      <w:r>
        <w:rPr>
          <w:rFonts w:hint="eastAsia" w:ascii="仿宋_GB2312" w:eastAsia="仿宋_GB2312"/>
          <w:sz w:val="32"/>
          <w:szCs w:val="32"/>
          <w:lang w:eastAsia="zh-CN"/>
        </w:rPr>
        <w:t>北京2027年世界田径锦标赛组织委员会</w:t>
      </w:r>
      <w:r>
        <w:rPr>
          <w:rFonts w:hint="eastAsia" w:ascii="仿宋_GB2312" w:eastAsia="仿宋_GB2312"/>
          <w:sz w:val="32"/>
          <w:szCs w:val="32"/>
        </w:rPr>
        <w:t>没有义务对任何的这类决定做出说明</w:t>
      </w:r>
      <w:r>
        <w:rPr>
          <w:rFonts w:ascii="仿宋_GB2312" w:eastAsia="仿宋_GB2312"/>
          <w:sz w:val="32"/>
          <w:szCs w:val="32"/>
        </w:rPr>
        <w:t>。</w:t>
      </w:r>
    </w:p>
    <w:p w14:paraId="7F9A1C3F">
      <w:pPr>
        <w:spacing w:line="560" w:lineRule="exact"/>
        <w:ind w:firstLine="640" w:firstLineChars="200"/>
        <w:rPr>
          <w:rFonts w:ascii="仿宋_GB2312" w:eastAsia="仿宋_GB2312"/>
          <w:sz w:val="32"/>
          <w:szCs w:val="32"/>
        </w:rPr>
      </w:pPr>
    </w:p>
    <w:p w14:paraId="547D150C">
      <w:pPr>
        <w:spacing w:line="560" w:lineRule="exact"/>
        <w:ind w:firstLine="640" w:firstLineChars="200"/>
        <w:rPr>
          <w:rFonts w:hint="eastAsia" w:ascii="Times New Roman" w:hAnsi="Times New Roman" w:eastAsia="仿宋_GB2312" w:cs="仿宋_GB2312"/>
          <w:color w:val="FF000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cida Sans">
    <w:altName w:val="苹方-简"/>
    <w:panose1 w:val="020B0602030504020204"/>
    <w:charset w:val="00"/>
    <w:family w:val="auto"/>
    <w:pitch w:val="default"/>
    <w:sig w:usb0="00000000" w:usb1="00000000" w:usb2="00000000" w:usb3="00000000" w:csb0="2000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FZLTHK--GBK1-0">
    <w:altName w:val="苹方-简"/>
    <w:panose1 w:val="00000000000000000000"/>
    <w:charset w:val="86"/>
    <w:family w:val="auto"/>
    <w:pitch w:val="default"/>
    <w:sig w:usb0="00000000" w:usb1="00000000" w:usb2="00000010"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FBA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584"/>
                      </a:xfrm>
                      <a:prstGeom prst="rect">
                        <a:avLst/>
                      </a:prstGeom>
                      <a:noFill/>
                      <a:ln w="6350" cap="flat" cmpd="sng">
                        <a:noFill/>
                        <a:prstDash val="solid"/>
                        <a:round/>
                      </a:ln>
                    </wps:spPr>
                    <wps:txbx>
                      <w:txbxContent>
                        <w:p w14:paraId="2509089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MQvXEsDAgAA9AMAAA4AAABkcnMvZTJvRG9jLnhtbK1TS27b&#10;MBDdF+gdCO5ryc4HiWA5KGqkKFC0AdIegKYoiwB/mKEtuQdob9BVN933XD5Hh5Q/QbrJolpIQ3L0&#10;Zt6bx/ndYA3bKkDtXc2nk5Iz5aRvtFvX/OuX+zc3nGEUrhHGO1XznUJ+t3j9at6HSs18502jgBGI&#10;w6oPNe9iDFVRoOyUFTjxQTk6bD1YEWkJ66IB0RO6NcWsLK+L3kMTwEuFSLvL8ZAfEOElgL5ttVRL&#10;LzdWuTiigjIiEiXsdEC+yN22rZLxc9uiiszUnJjG/KYiFK/Su1jMRbUGETotDy2Il7TwjJMV2lHR&#10;E9RSRME2oP+BslqCR9/GifS2GIlkRYjFtHymzWMngspcSGoMJ9Hx/8HKT9sHYLohJ3DmhKWB73/+&#10;2P/6s//9nU2TPH3AirIewwMcVkhh4jq0YNOXWLAhS7o7SaqGyCRtXtJze8uZpKPZRXl1c5kwi/PP&#10;ATC+V96yFNQcaGJZSLH9iHFMPaakWs7fa2NoX1TGsb7m1xdXNEspyIktOYBCG4gNunWGeZKfYJYC&#10;O7YVZAb0Rjfj+MFvXDOWMo6aS4xHjimKw2qgwxSufLMjtejyUKedh2+c9WSdmju6KZyZD44mk1x2&#10;DOAYrI6BcJJ+rDk1Oobv4ujGTQC97gi3zH1jeLuJxDVLcK596I7MkEU8GDe57ek6Z50v6+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MQvXEsDAgAA9AMAAA4AAAAAAAAAAQAgAAAAJQEAAGRy&#10;cy9lMm9Eb2MueG1sUEsFBgAAAAAGAAYAWQEAAJoFAAAAAA==&#10;">
              <v:fill on="f" focussize="0,0"/>
              <v:stroke on="f" weight="0.5pt" joinstyle="round"/>
              <v:imagedata o:title=""/>
              <o:lock v:ext="edit" aspectratio="f"/>
              <v:textbox inset="0mm,0mm,0mm,0mm" style="mso-fit-shape-to-text:t;">
                <w:txbxContent>
                  <w:p w14:paraId="2509089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67B68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heading 1 Char"/>
    <w:basedOn w:val="7"/>
    <w:link w:val="2"/>
    <w:uiPriority w:val="0"/>
    <w:rPr>
      <w:rFonts w:ascii="Calibri" w:hAnsi="Calibri" w:eastAsia="宋体" w:cs="Arial"/>
      <w:b/>
      <w:bCs/>
      <w:kern w:val="44"/>
      <w:sz w:val="44"/>
      <w:szCs w:val="44"/>
      <w:lang w:val="en-US" w:eastAsia="zh-CN" w:bidi="ar-SA"/>
    </w:rPr>
  </w:style>
  <w:style w:type="character" w:customStyle="1" w:styleId="9">
    <w:name w:val="heading 2 Char"/>
    <w:basedOn w:val="7"/>
    <w:link w:val="3"/>
    <w:uiPriority w:val="0"/>
    <w:rPr>
      <w:rFonts w:ascii="Times New Roman" w:hAnsi="Calibri" w:eastAsia="黑体" w:cs="Arial"/>
      <w:b/>
      <w:bCs/>
      <w:kern w:val="2"/>
      <w:sz w:val="32"/>
      <w:szCs w:val="32"/>
      <w:lang w:val="en-US" w:eastAsia="zh-CN" w:bidi="ar-SA"/>
    </w:rPr>
  </w:style>
  <w:style w:type="character" w:customStyle="1" w:styleId="10">
    <w:name w:val="heading 3 Char"/>
    <w:basedOn w:val="7"/>
    <w:link w:val="4"/>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FC62D-5A76-4964-BFE0-BD06481490BC}">
  <ds:schemaRefs/>
</ds:datastoreItem>
</file>

<file path=docProps/app.xml><?xml version="1.0" encoding="utf-8"?>
<Properties xmlns="http://schemas.openxmlformats.org/officeDocument/2006/extended-properties" xmlns:vt="http://schemas.openxmlformats.org/officeDocument/2006/docPropsVTypes">
  <Template>Normal.eit</Template>
  <Pages>4</Pages>
  <Words>0</Words>
  <Characters>1422</Characters>
  <Lines>0</Lines>
  <Paragraphs>37</Paragraphs>
  <TotalTime>192</TotalTime>
  <ScaleCrop>false</ScaleCrop>
  <LinksUpToDate>false</LinksUpToDate>
  <CharactersWithSpaces>1896</CharactersWithSpaces>
  <Application>WPS Office_12.1.23540.23540_F1E327BC-269C-435d-A152-05C5408002CA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2025-03-29T06:27:00Z</dcterms:created>
  <dc:creator>馨阳</dc:creator>
  <cp:lastModifiedBy>小陈同学</cp:lastModifiedBy>
  <dcterms:modified xsi:type="dcterms:W3CDTF">2025-12-04T17:13:43Z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F5101934A7294EB98D7E40D3D8D8CAC1_11</vt:lpwstr>
  </property>
  <property fmtid="{D5CDD505-2E9C-101B-9397-08002B2CF9AE}" pid="4" name="KSOTemplateDocerSaveRecord">
    <vt:lpwstr>eyJoZGlkIjoiZGJhMDcwNmI5NjE1ZmRiNTBjODBlNWQxYTBlYTQ5NDEiLCJ1c2VySWQiOiIxMTc3NTc0OTUwIn0=</vt:lpwstr>
  </property>
</Properties>
</file>