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eastAsia="zh-CN"/>
        </w:rPr>
      </w:pPr>
      <w:bookmarkStart w:id="9" w:name="_GoBack"/>
      <w:bookmarkEnd w:id="9"/>
      <w:r>
        <w:rPr>
          <w:rFonts w:hint="eastAsia" w:ascii="黑体" w:hAnsi="黑体" w:eastAsia="黑体" w:cs="黑体"/>
          <w:sz w:val="32"/>
          <w:szCs w:val="32"/>
          <w:lang w:eastAsia="zh-CN"/>
        </w:rPr>
        <w:t>附件</w:t>
      </w:r>
    </w:p>
    <w:p>
      <w:pPr>
        <w:spacing w:line="560" w:lineRule="exact"/>
        <w:jc w:val="center"/>
        <w:rPr>
          <w:rFonts w:ascii="方正小标宋简体" w:eastAsia="方正小标宋简体"/>
          <w:sz w:val="44"/>
          <w:szCs w:val="44"/>
        </w:rPr>
      </w:pPr>
      <w:r>
        <w:rPr>
          <w:rFonts w:ascii="方正小标宋简体" w:eastAsia="方正小标宋简体"/>
          <w:sz w:val="44"/>
          <w:szCs w:val="44"/>
        </w:rPr>
        <w:t>北京市第</w:t>
      </w:r>
      <w:r>
        <w:rPr>
          <w:rFonts w:hint="eastAsia" w:ascii="方正小标宋简体" w:eastAsia="方正小标宋简体"/>
          <w:sz w:val="44"/>
          <w:szCs w:val="44"/>
        </w:rPr>
        <w:t>二</w:t>
      </w:r>
      <w:r>
        <w:rPr>
          <w:rFonts w:ascii="方正小标宋简体" w:eastAsia="方正小标宋简体"/>
          <w:sz w:val="44"/>
          <w:szCs w:val="44"/>
        </w:rPr>
        <w:t>届</w:t>
      </w:r>
      <w:r>
        <w:rPr>
          <w:rFonts w:hint="eastAsia" w:ascii="方正小标宋简体" w:eastAsia="方正小标宋简体"/>
          <w:sz w:val="44"/>
          <w:szCs w:val="44"/>
        </w:rPr>
        <w:t>冬季</w:t>
      </w:r>
      <w:r>
        <w:rPr>
          <w:rFonts w:ascii="方正小标宋简体" w:eastAsia="方正小标宋简体"/>
          <w:sz w:val="44"/>
          <w:szCs w:val="44"/>
        </w:rPr>
        <w:t>运动会群众</w:t>
      </w:r>
      <w:r>
        <w:rPr>
          <w:rFonts w:hint="eastAsia" w:ascii="方正小标宋简体" w:eastAsia="方正小标宋简体"/>
          <w:sz w:val="44"/>
          <w:szCs w:val="44"/>
        </w:rPr>
        <w:t>组冰龙舟项目</w:t>
      </w:r>
    </w:p>
    <w:p>
      <w:pPr>
        <w:spacing w:line="560" w:lineRule="exact"/>
        <w:jc w:val="center"/>
        <w:rPr>
          <w:rFonts w:ascii="方正小标宋简体" w:eastAsia="方正小标宋简体"/>
          <w:sz w:val="40"/>
          <w:szCs w:val="40"/>
        </w:rPr>
      </w:pPr>
      <w:r>
        <w:rPr>
          <w:rFonts w:hint="eastAsia" w:ascii="方正小标宋简体" w:eastAsia="方正小标宋简体"/>
          <w:sz w:val="44"/>
          <w:szCs w:val="44"/>
        </w:rPr>
        <w:t>竞赛规程</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ascii="黑体" w:hAnsi="黑体" w:eastAsia="黑体"/>
          <w:sz w:val="32"/>
          <w:szCs w:val="32"/>
        </w:rPr>
        <w:t>一、竞赛时间和地点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（一）时间：2024年1月13日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（二）地点：延庆区夏都公园</w:t>
      </w:r>
    </w:p>
    <w:p>
      <w:pPr>
        <w:spacing w:line="56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竞赛</w:t>
      </w:r>
      <w:r>
        <w:rPr>
          <w:rFonts w:ascii="黑体" w:hAnsi="黑体" w:eastAsia="黑体"/>
          <w:sz w:val="32"/>
          <w:szCs w:val="32"/>
        </w:rPr>
        <w:t>组别和项目</w:t>
      </w:r>
    </w:p>
    <w:p>
      <w:pPr>
        <w:spacing w:line="560" w:lineRule="exact"/>
        <w:ind w:firstLine="640" w:firstLineChars="200"/>
        <w:rPr>
          <w:rFonts w:ascii="楷体_GB2312" w:eastAsia="楷体_GB2312"/>
          <w:sz w:val="32"/>
          <w:szCs w:val="32"/>
        </w:rPr>
      </w:pPr>
      <w:r>
        <w:rPr>
          <w:rFonts w:ascii="楷体_GB2312" w:eastAsia="楷体_GB2312"/>
          <w:sz w:val="32"/>
          <w:szCs w:val="32"/>
        </w:rPr>
        <w:t>（一）组别设置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男子</w:t>
      </w:r>
      <w:r>
        <w:rPr>
          <w:rFonts w:hint="eastAsia" w:ascii="仿宋_GB2312" w:eastAsia="仿宋_GB2312"/>
          <w:sz w:val="32"/>
          <w:szCs w:val="32"/>
        </w:rPr>
        <w:t>组：19</w:t>
      </w:r>
      <w:r>
        <w:rPr>
          <w:rFonts w:hint="eastAsia" w:ascii="仿宋_GB2312" w:eastAsia="仿宋_GB2312"/>
          <w:sz w:val="32"/>
          <w:szCs w:val="32"/>
          <w:lang w:val="en-US" w:eastAsia="zh-CN"/>
        </w:rPr>
        <w:t>6</w:t>
      </w:r>
      <w:r>
        <w:rPr>
          <w:rFonts w:hint="eastAsia" w:ascii="仿宋_GB2312" w:eastAsia="仿宋_GB2312"/>
          <w:sz w:val="32"/>
          <w:szCs w:val="32"/>
        </w:rPr>
        <w:t>4年1月1日—2005年12月31日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女子</w:t>
      </w:r>
      <w:r>
        <w:rPr>
          <w:rFonts w:hint="eastAsia" w:ascii="仿宋_GB2312" w:eastAsia="仿宋_GB2312"/>
          <w:sz w:val="32"/>
          <w:szCs w:val="32"/>
        </w:rPr>
        <w:t>组</w:t>
      </w:r>
      <w:r>
        <w:rPr>
          <w:rFonts w:ascii="仿宋_GB2312" w:eastAsia="仿宋_GB2312"/>
          <w:sz w:val="32"/>
          <w:szCs w:val="32"/>
        </w:rPr>
        <w:t>：</w:t>
      </w:r>
      <w:r>
        <w:rPr>
          <w:rFonts w:hint="eastAsia" w:ascii="仿宋_GB2312" w:eastAsia="仿宋_GB2312"/>
          <w:sz w:val="32"/>
          <w:szCs w:val="32"/>
        </w:rPr>
        <w:t>19</w:t>
      </w:r>
      <w:r>
        <w:rPr>
          <w:rFonts w:hint="eastAsia" w:ascii="仿宋_GB2312" w:eastAsia="仿宋_GB2312"/>
          <w:sz w:val="32"/>
          <w:szCs w:val="32"/>
          <w:lang w:val="en-US" w:eastAsia="zh-CN"/>
        </w:rPr>
        <w:t>6</w:t>
      </w:r>
      <w:r>
        <w:rPr>
          <w:rFonts w:hint="eastAsia" w:ascii="仿宋_GB2312" w:eastAsia="仿宋_GB2312"/>
          <w:sz w:val="32"/>
          <w:szCs w:val="32"/>
        </w:rPr>
        <w:t>4年1月1日—2005年12月31日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3.混合组：19</w:t>
      </w:r>
      <w:r>
        <w:rPr>
          <w:rFonts w:hint="eastAsia" w:ascii="仿宋_GB2312" w:eastAsia="仿宋_GB2312"/>
          <w:sz w:val="32"/>
          <w:szCs w:val="32"/>
          <w:lang w:val="en-US" w:eastAsia="zh-CN"/>
        </w:rPr>
        <w:t>6</w:t>
      </w:r>
      <w:r>
        <w:rPr>
          <w:rFonts w:hint="eastAsia" w:ascii="仿宋_GB2312" w:eastAsia="仿宋_GB2312"/>
          <w:sz w:val="32"/>
          <w:szCs w:val="32"/>
        </w:rPr>
        <w:t>4年1月1日—2005年12月31日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以运动员二代身份证确认年龄</w:t>
      </w:r>
    </w:p>
    <w:p>
      <w:pPr>
        <w:spacing w:line="560" w:lineRule="exact"/>
        <w:ind w:firstLine="640" w:firstLineChars="200"/>
        <w:rPr>
          <w:rFonts w:ascii="楷体_GB2312" w:eastAsia="楷体_GB2312"/>
          <w:sz w:val="32"/>
          <w:szCs w:val="32"/>
        </w:rPr>
      </w:pPr>
      <w:r>
        <w:rPr>
          <w:rFonts w:ascii="楷体_GB2312" w:eastAsia="楷体_GB2312"/>
          <w:sz w:val="32"/>
          <w:szCs w:val="32"/>
        </w:rPr>
        <w:t>（二）项目设置</w:t>
      </w:r>
    </w:p>
    <w:p>
      <w:pPr>
        <w:spacing w:line="560" w:lineRule="exact"/>
        <w:ind w:firstLine="640" w:firstLineChars="200"/>
        <w:rPr>
          <w:rFonts w:ascii="仿宋_GB2312" w:eastAsia="仿宋_GB2312"/>
          <w:sz w:val="32"/>
          <w:szCs w:val="32"/>
        </w:rPr>
      </w:pPr>
      <w:r>
        <w:rPr>
          <w:rFonts w:ascii="仿宋_GB2312" w:eastAsia="仿宋_GB2312"/>
          <w:sz w:val="32"/>
          <w:szCs w:val="32"/>
        </w:rPr>
        <w:t>男子组</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1. 男子12人龙舟100米直道赛</w:t>
      </w:r>
    </w:p>
    <w:p>
      <w:pPr>
        <w:spacing w:line="560" w:lineRule="exact"/>
        <w:ind w:firstLine="640" w:firstLineChars="200"/>
        <w:rPr>
          <w:rFonts w:ascii="仿宋_GB2312" w:eastAsia="仿宋_GB2312"/>
          <w:sz w:val="32"/>
          <w:szCs w:val="32"/>
        </w:rPr>
      </w:pPr>
      <w:r>
        <w:rPr>
          <w:rFonts w:ascii="仿宋_GB2312" w:eastAsia="仿宋_GB2312"/>
          <w:sz w:val="32"/>
          <w:szCs w:val="32"/>
        </w:rPr>
        <w:t>2. 男子12人龙舟200米直道赛</w:t>
      </w:r>
    </w:p>
    <w:p>
      <w:pPr>
        <w:spacing w:line="560" w:lineRule="exact"/>
        <w:ind w:firstLine="640" w:firstLineChars="200"/>
        <w:rPr>
          <w:rFonts w:ascii="仿宋_GB2312" w:eastAsia="仿宋_GB2312"/>
          <w:sz w:val="32"/>
          <w:szCs w:val="32"/>
        </w:rPr>
      </w:pPr>
      <w:r>
        <w:rPr>
          <w:rFonts w:ascii="仿宋_GB2312" w:eastAsia="仿宋_GB2312"/>
          <w:sz w:val="32"/>
          <w:szCs w:val="32"/>
        </w:rPr>
        <w:t>女子组</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1.女子12人龙舟100米直道赛</w:t>
      </w:r>
    </w:p>
    <w:p>
      <w:pPr>
        <w:spacing w:line="560" w:lineRule="exact"/>
        <w:ind w:firstLine="640" w:firstLineChars="200"/>
        <w:rPr>
          <w:rFonts w:ascii="仿宋_GB2312" w:eastAsia="仿宋_GB2312"/>
          <w:sz w:val="32"/>
          <w:szCs w:val="32"/>
        </w:rPr>
      </w:pPr>
      <w:r>
        <w:rPr>
          <w:rFonts w:ascii="仿宋_GB2312" w:eastAsia="仿宋_GB2312"/>
          <w:sz w:val="32"/>
          <w:szCs w:val="32"/>
        </w:rPr>
        <w:t>2.女子12人龙舟200米直道赛</w:t>
      </w:r>
    </w:p>
    <w:p>
      <w:pPr>
        <w:spacing w:line="560" w:lineRule="exact"/>
        <w:ind w:firstLine="640" w:firstLineChars="200"/>
        <w:rPr>
          <w:rFonts w:ascii="仿宋_GB2312" w:eastAsia="仿宋_GB2312"/>
          <w:sz w:val="32"/>
          <w:szCs w:val="32"/>
        </w:rPr>
      </w:pPr>
      <w:r>
        <w:rPr>
          <w:rFonts w:ascii="仿宋_GB2312" w:eastAsia="仿宋_GB2312"/>
          <w:sz w:val="32"/>
          <w:szCs w:val="32"/>
        </w:rPr>
        <w:t>混合组</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1.男女混合12人龙舟100米直道赛</w:t>
      </w:r>
    </w:p>
    <w:p>
      <w:pPr>
        <w:spacing w:line="560" w:lineRule="exact"/>
        <w:ind w:firstLine="640" w:firstLineChars="200"/>
        <w:rPr>
          <w:rFonts w:ascii="仿宋_GB2312" w:eastAsia="仿宋_GB2312"/>
          <w:sz w:val="32"/>
          <w:szCs w:val="32"/>
        </w:rPr>
      </w:pPr>
      <w:r>
        <w:rPr>
          <w:rFonts w:ascii="仿宋_GB2312" w:eastAsia="仿宋_GB2312"/>
          <w:sz w:val="32"/>
          <w:szCs w:val="32"/>
        </w:rPr>
        <w:t>2.男女混合12人龙舟200米直道赛</w:t>
      </w:r>
    </w:p>
    <w:p>
      <w:pPr>
        <w:spacing w:line="560" w:lineRule="exact"/>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运动员资格与</w:t>
      </w:r>
      <w:r>
        <w:rPr>
          <w:rFonts w:ascii="黑体" w:hAnsi="黑体" w:eastAsia="黑体"/>
          <w:sz w:val="32"/>
          <w:szCs w:val="32"/>
        </w:rPr>
        <w:t>审查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（一）运动员资格</w:t>
      </w:r>
    </w:p>
    <w:p>
      <w:pPr>
        <w:spacing w:line="560" w:lineRule="exact"/>
        <w:ind w:firstLine="640" w:firstLineChars="200"/>
        <w:rPr>
          <w:rFonts w:ascii="仿宋_GB2312" w:eastAsia="仿宋_GB2312"/>
          <w:sz w:val="32"/>
          <w:szCs w:val="32"/>
        </w:rPr>
      </w:pPr>
      <w:bookmarkStart w:id="0" w:name="_Hlk78903855"/>
      <w:r>
        <w:rPr>
          <w:rFonts w:hint="eastAsia" w:ascii="仿宋_GB2312" w:eastAsia="仿宋_GB2312"/>
          <w:sz w:val="32"/>
          <w:szCs w:val="32"/>
        </w:rPr>
        <w:t>1.</w:t>
      </w:r>
      <w:bookmarkStart w:id="1" w:name="_Hlk85552934"/>
      <w:r>
        <w:rPr>
          <w:rFonts w:hint="eastAsia" w:ascii="仿宋_GB2312" w:eastAsia="仿宋_GB2312"/>
          <w:sz w:val="32"/>
          <w:szCs w:val="32"/>
        </w:rPr>
        <w:t>具备以下条件之一，即可报名代表16个区和北京经济技术开发区、燕山地区参赛：</w:t>
      </w:r>
    </w:p>
    <w:bookmarkEnd w:id="1"/>
    <w:p>
      <w:pPr>
        <w:spacing w:line="560" w:lineRule="exact"/>
        <w:ind w:firstLine="640" w:firstLineChars="200"/>
        <w:rPr>
          <w:rFonts w:ascii="仿宋_GB2312" w:eastAsia="仿宋_GB2312"/>
          <w:sz w:val="32"/>
          <w:szCs w:val="32"/>
        </w:rPr>
      </w:pPr>
      <w:r>
        <w:rPr>
          <w:rFonts w:hint="eastAsia" w:ascii="仿宋_GB2312" w:eastAsia="仿宋_GB2312"/>
          <w:sz w:val="32"/>
          <w:szCs w:val="32"/>
        </w:rPr>
        <w:t>（1）具有北京市户籍的适龄人员；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（2）具有北京市学籍的适龄人员；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（3）具有北京市居住证、北京市工作居住证的适龄人员（须持有2023年</w:t>
      </w:r>
      <w:r>
        <w:rPr>
          <w:rFonts w:ascii="仿宋_GB2312" w:eastAsia="仿宋_GB2312"/>
          <w:sz w:val="32"/>
          <w:szCs w:val="32"/>
        </w:rPr>
        <w:t>10</w:t>
      </w:r>
      <w:r>
        <w:rPr>
          <w:rFonts w:hint="eastAsia" w:ascii="仿宋_GB2312" w:eastAsia="仿宋_GB2312"/>
          <w:sz w:val="32"/>
          <w:szCs w:val="32"/>
        </w:rPr>
        <w:t>月31日前办理的有效证件）；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（4）在京现役军官、警官及士兵；</w:t>
      </w:r>
      <w:bookmarkStart w:id="2" w:name="_Hlk79397630"/>
    </w:p>
    <w:bookmarkEnd w:id="2"/>
    <w:p>
      <w:pPr>
        <w:spacing w:line="560" w:lineRule="exact"/>
        <w:ind w:firstLine="640" w:firstLineChars="200"/>
        <w:rPr>
          <w:rFonts w:ascii="仿宋_GB2312" w:eastAsia="仿宋_GB2312"/>
          <w:sz w:val="32"/>
          <w:szCs w:val="32"/>
        </w:rPr>
      </w:pPr>
      <w:r>
        <w:rPr>
          <w:rFonts w:hint="eastAsia" w:ascii="仿宋_GB2312" w:eastAsia="仿宋_GB2312"/>
          <w:sz w:val="32"/>
          <w:szCs w:val="32"/>
        </w:rPr>
        <w:t>2.凡在全国各单项体育协会、北京市体育局有过注册记录的运动员，一律不得参加本人专业项目以及类似项目的项目竞赛，具体要求在各项目竞赛规程中明确。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各参赛单位应对本单位参赛人员的资格进行认真审查，</w:t>
      </w:r>
      <w:r>
        <w:rPr>
          <w:rFonts w:ascii="仿宋_GB2312" w:eastAsia="仿宋_GB2312"/>
          <w:sz w:val="32"/>
          <w:szCs w:val="32"/>
        </w:rPr>
        <w:t>运动员代表资格如出现争议，按照北京市体育局关于北京市冬季运动</w:t>
      </w:r>
      <w:r>
        <w:rPr>
          <w:rFonts w:hint="eastAsia" w:ascii="仿宋_GB2312" w:eastAsia="仿宋_GB2312"/>
          <w:sz w:val="32"/>
          <w:szCs w:val="32"/>
        </w:rPr>
        <w:t>会</w:t>
      </w:r>
      <w:r>
        <w:rPr>
          <w:rFonts w:ascii="仿宋_GB2312" w:eastAsia="仿宋_GB2312"/>
          <w:sz w:val="32"/>
          <w:szCs w:val="32"/>
        </w:rPr>
        <w:t>有关规定处理</w:t>
      </w:r>
      <w:r>
        <w:rPr>
          <w:rFonts w:hint="eastAsia" w:ascii="仿宋_GB2312" w:eastAsia="仿宋_GB2312"/>
          <w:sz w:val="32"/>
          <w:szCs w:val="32"/>
        </w:rPr>
        <w:t>。</w:t>
      </w:r>
      <w:r>
        <w:rPr>
          <w:rFonts w:ascii="仿宋_GB2312" w:eastAsia="仿宋_GB2312"/>
          <w:sz w:val="32"/>
          <w:szCs w:val="32"/>
        </w:rPr>
        <w:t>如仍有争议，由相关单位协商解决</w:t>
      </w:r>
      <w:r>
        <w:rPr>
          <w:rFonts w:hint="eastAsia" w:ascii="仿宋_GB2312" w:eastAsia="仿宋_GB2312"/>
          <w:sz w:val="32"/>
          <w:szCs w:val="32"/>
        </w:rPr>
        <w:t>。</w:t>
      </w:r>
      <w:r>
        <w:rPr>
          <w:rFonts w:ascii="仿宋_GB2312" w:eastAsia="仿宋_GB2312"/>
          <w:sz w:val="32"/>
          <w:szCs w:val="32"/>
        </w:rPr>
        <w:t>如协商</w:t>
      </w:r>
      <w:r>
        <w:rPr>
          <w:rFonts w:hint="eastAsia" w:ascii="仿宋_GB2312" w:eastAsia="仿宋_GB2312"/>
          <w:sz w:val="32"/>
          <w:szCs w:val="32"/>
        </w:rPr>
        <w:t>无法</w:t>
      </w:r>
      <w:r>
        <w:rPr>
          <w:rFonts w:ascii="仿宋_GB2312" w:eastAsia="仿宋_GB2312"/>
          <w:sz w:val="32"/>
          <w:szCs w:val="32"/>
        </w:rPr>
        <w:t>解决，运动员不再参加北京市冬季运动会</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.经区级以上医务部门检查证明或者具备体检资格的医院出具的身体健康证明。</w:t>
      </w:r>
    </w:p>
    <w:bookmarkEnd w:id="0"/>
    <w:p>
      <w:pPr>
        <w:spacing w:line="560" w:lineRule="exact"/>
        <w:ind w:firstLine="640" w:firstLineChars="200"/>
        <w:rPr>
          <w:rFonts w:ascii="楷体_GB2312" w:eastAsia="楷体_GB2312"/>
          <w:sz w:val="32"/>
          <w:szCs w:val="32"/>
        </w:rPr>
      </w:pPr>
      <w:r>
        <w:rPr>
          <w:rFonts w:hint="eastAsia" w:ascii="楷体_GB2312" w:eastAsia="楷体_GB2312"/>
          <w:sz w:val="32"/>
          <w:szCs w:val="32"/>
        </w:rPr>
        <w:t>（二）资格审查</w:t>
      </w:r>
    </w:p>
    <w:p>
      <w:pPr>
        <w:spacing w:line="560" w:lineRule="exact"/>
        <w:ind w:firstLine="640" w:firstLineChars="200"/>
        <w:rPr>
          <w:rFonts w:ascii="仿宋_GB2312" w:eastAsia="仿宋_GB2312"/>
          <w:sz w:val="32"/>
          <w:szCs w:val="32"/>
        </w:rPr>
      </w:pPr>
      <w:bookmarkStart w:id="3" w:name="_Hlk78903933"/>
      <w:r>
        <w:rPr>
          <w:rFonts w:hint="eastAsia" w:ascii="仿宋_GB2312" w:eastAsia="仿宋_GB2312"/>
          <w:sz w:val="32"/>
          <w:szCs w:val="32"/>
        </w:rPr>
        <w:t>1.北京市第二届冬季运动会组委会负责</w:t>
      </w:r>
      <w:r>
        <w:rPr>
          <w:rFonts w:ascii="仿宋_GB2312" w:eastAsia="仿宋_GB2312"/>
          <w:sz w:val="32"/>
          <w:szCs w:val="32"/>
        </w:rPr>
        <w:t>对</w:t>
      </w:r>
      <w:r>
        <w:rPr>
          <w:rFonts w:hint="eastAsia" w:ascii="仿宋_GB2312" w:eastAsia="仿宋_GB2312"/>
          <w:sz w:val="32"/>
          <w:szCs w:val="32"/>
        </w:rPr>
        <w:t>运动员参赛资格进行审核与监督。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2.运动员在参赛资格上经查证属实有违反规定的，取消本人参赛资格和全队项目竞赛成绩；此外，还将根据相关规定对相关责任人员和单位进行处罚。</w:t>
      </w:r>
    </w:p>
    <w:bookmarkEnd w:id="3"/>
    <w:p>
      <w:pPr>
        <w:spacing w:line="560" w:lineRule="exact"/>
        <w:ind w:firstLine="640" w:firstLineChars="200"/>
        <w:rPr>
          <w:rFonts w:ascii="楷体_GB2312" w:eastAsia="楷体_GB2312"/>
          <w:sz w:val="32"/>
          <w:szCs w:val="32"/>
        </w:rPr>
      </w:pPr>
      <w:r>
        <w:rPr>
          <w:rFonts w:hint="eastAsia" w:ascii="楷体_GB2312" w:eastAsia="楷体_GB2312"/>
          <w:sz w:val="32"/>
          <w:szCs w:val="32"/>
        </w:rPr>
        <w:t>（三）</w:t>
      </w:r>
      <w:bookmarkStart w:id="4" w:name="_Hlk78903976"/>
      <w:r>
        <w:rPr>
          <w:rFonts w:hint="eastAsia" w:ascii="楷体_GB2312" w:eastAsia="楷体_GB2312"/>
          <w:sz w:val="32"/>
          <w:szCs w:val="32"/>
        </w:rPr>
        <w:t>运动员代表区参赛资格说明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1.符合运动员资格的选手，在选择代表某一行政区域参赛时，以本人房产所在地、现生活居住地、工作地其中之一项为条件，且仅代表这三个区其中一个区参赛。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2.具有北京市学籍的选手，如为外地学生，仅能代表学籍所在地参赛；如为本市学生，可以选择学籍所在地或者户籍所在地任一单位参赛，且仅能代表一个单位参赛。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3.持军</w:t>
      </w:r>
      <w:bookmarkStart w:id="5" w:name="_Hlk79397476"/>
      <w:r>
        <w:rPr>
          <w:rFonts w:hint="eastAsia" w:ascii="仿宋_GB2312" w:eastAsia="仿宋_GB2312"/>
          <w:sz w:val="32"/>
          <w:szCs w:val="32"/>
        </w:rPr>
        <w:t>官证、警官证、士兵</w:t>
      </w:r>
      <w:bookmarkEnd w:id="5"/>
      <w:r>
        <w:rPr>
          <w:rFonts w:hint="eastAsia" w:ascii="仿宋_GB2312" w:eastAsia="仿宋_GB2312"/>
          <w:sz w:val="32"/>
          <w:szCs w:val="32"/>
        </w:rPr>
        <w:t>证的参赛选手，仅能代表驻地单位所在地参赛。</w:t>
      </w:r>
    </w:p>
    <w:bookmarkEnd w:id="4"/>
    <w:p>
      <w:pPr>
        <w:spacing w:line="560"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参加办法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（一）各区要广泛开展以“我要上市冬”为主题的群众性赛事活动，在此基础上选拔、组建参赛队伍。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（二）以各区和开发区、燕山为单位组队参加市冬会群众赛事活动各项目竞赛。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（三）运动员不得同时代表两个单位参加项目竞赛。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（四）同1名领队、教练员等工作人员，只能代表1个参赛单位进行报名。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（五）具有一定的冰龙舟运动基础，正确使用项目竞赛器材装备。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（六）各区根据市冬会组委会关于反兴奋剂工作的总体要求，做好相关工作。</w:t>
      </w:r>
    </w:p>
    <w:p>
      <w:pPr>
        <w:spacing w:line="560"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报名办法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（一）以各区和开发区、燕山地区等为单位组队报名参赛。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参赛各代表队</w:t>
      </w:r>
      <w:r>
        <w:rPr>
          <w:rFonts w:hint="eastAsia" w:ascii="仿宋_GB2312" w:eastAsia="仿宋_GB2312"/>
          <w:sz w:val="32"/>
          <w:szCs w:val="32"/>
        </w:rPr>
        <w:t>总人数</w:t>
      </w:r>
      <w:r>
        <w:rPr>
          <w:rFonts w:ascii="仿宋_GB2312" w:eastAsia="仿宋_GB2312"/>
          <w:sz w:val="32"/>
          <w:szCs w:val="32"/>
        </w:rPr>
        <w:t>不得超过32人。其中，领队1人，教练员1-3人，鼓手1-2名（男、女限各报1名），舵手1-2名（性别不限），男性划手（含替补）不超过12名、女性划手（含替补）不超过12名。如报名多个单项，运动员须兼项完成。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（三）运动员需具备</w:t>
      </w:r>
      <w:r>
        <w:rPr>
          <w:rFonts w:hint="eastAsia" w:ascii="仿宋_GB2312" w:eastAsia="仿宋_GB2312"/>
          <w:sz w:val="32"/>
          <w:szCs w:val="32"/>
          <w:lang w:eastAsia="zh-CN"/>
        </w:rPr>
        <w:t>二</w:t>
      </w:r>
      <w:r>
        <w:rPr>
          <w:rFonts w:hint="eastAsia" w:ascii="仿宋_GB2312" w:eastAsia="仿宋_GB2312"/>
          <w:sz w:val="32"/>
          <w:szCs w:val="32"/>
        </w:rPr>
        <w:t>级（含）以上医务部门检查证明或者具备体检资格的医院、体检中心出具的有效期3个月内的身体健康体检证明。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（四）各单位为本代表队成员办理比赛期间人身意外伤害保险，未办理保险者不得参赛。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（五）各单位需下载并签署《个人参赛责任书》、《反兴奋剂承诺书》、《赛风赛纪和反兴奋剂工作责任书》，由代表队全体成员本人签字，未签署者不予参赛。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（六）各单位需填写《冰龙舟项目参赛队报名表》，由各领队于</w:t>
      </w:r>
      <w:r>
        <w:rPr>
          <w:rFonts w:ascii="仿宋_GB2312" w:eastAsia="仿宋_GB2312"/>
          <w:sz w:val="32"/>
          <w:szCs w:val="32"/>
        </w:rPr>
        <w:t>2023</w:t>
      </w:r>
      <w:r>
        <w:rPr>
          <w:rFonts w:hint="eastAsia" w:ascii="仿宋_GB2312" w:eastAsia="仿宋_GB2312"/>
          <w:sz w:val="32"/>
          <w:szCs w:val="32"/>
        </w:rPr>
        <w:t>年12月</w:t>
      </w:r>
      <w:r>
        <w:rPr>
          <w:rFonts w:ascii="仿宋_GB2312" w:eastAsia="仿宋_GB2312"/>
          <w:sz w:val="32"/>
          <w:szCs w:val="32"/>
        </w:rPr>
        <w:t>18</w:t>
      </w:r>
      <w:r>
        <w:rPr>
          <w:rFonts w:hint="eastAsia" w:ascii="仿宋_GB2312" w:eastAsia="仿宋_GB2312"/>
          <w:sz w:val="32"/>
          <w:szCs w:val="32"/>
        </w:rPr>
        <w:t>日至1</w:t>
      </w:r>
      <w:r>
        <w:rPr>
          <w:rFonts w:ascii="仿宋_GB2312" w:eastAsia="仿宋_GB2312"/>
          <w:sz w:val="32"/>
          <w:szCs w:val="32"/>
        </w:rPr>
        <w:t>2</w:t>
      </w:r>
      <w:r>
        <w:rPr>
          <w:rFonts w:hint="eastAsia" w:ascii="仿宋_GB2312" w:eastAsia="仿宋_GB2312"/>
          <w:sz w:val="32"/>
          <w:szCs w:val="32"/>
        </w:rPr>
        <w:t>月31日之间将电子版报名表发送至组委会邮箱：</w:t>
      </w:r>
      <w:r>
        <w:rPr>
          <w:rFonts w:ascii="仿宋_GB2312" w:eastAsia="仿宋_GB2312"/>
          <w:sz w:val="32"/>
          <w:szCs w:val="32"/>
        </w:rPr>
        <w:t>guanwen@today-sport.com</w:t>
      </w:r>
      <w:r>
        <w:rPr>
          <w:rFonts w:hint="eastAsia" w:ascii="仿宋_GB2312" w:eastAsia="仿宋_GB2312"/>
          <w:sz w:val="32"/>
          <w:szCs w:val="32"/>
        </w:rPr>
        <w:t>，并电话确认报名成功。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联系人及联系电话：关老师15624966760、杨老师18618423360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（七）请各参赛队于2023年12月31日前将以下纸质版材料邮寄到指定地址（地址：北京市海淀区中关村南大街乙12号天作国际B座1501，收件人：关老师，电话号码：</w:t>
      </w:r>
      <w:r>
        <w:rPr>
          <w:rFonts w:ascii="仿宋_GB2312" w:eastAsia="仿宋_GB2312"/>
          <w:sz w:val="32"/>
          <w:szCs w:val="32"/>
        </w:rPr>
        <w:t>15624966760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 加盖公章的参赛报名表</w:t>
      </w:r>
      <w:r>
        <w:rPr>
          <w:rFonts w:hint="eastAsia" w:ascii="仿宋_GB2312" w:eastAsia="仿宋_GB2312"/>
          <w:sz w:val="32"/>
          <w:szCs w:val="32"/>
          <w:lang w:eastAsia="zh-CN"/>
        </w:rPr>
        <w:t>、</w:t>
      </w:r>
      <w:r>
        <w:rPr>
          <w:rFonts w:hint="eastAsia" w:ascii="仿宋_GB2312" w:eastAsia="仿宋_GB2312"/>
          <w:sz w:val="32"/>
          <w:szCs w:val="32"/>
        </w:rPr>
        <w:t>领队签署的《赛风赛纪和反兴奋剂工作责任书》；</w:t>
      </w:r>
    </w:p>
    <w:p>
      <w:pPr>
        <w:spacing w:line="56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所有参赛人员（</w:t>
      </w:r>
      <w:r>
        <w:rPr>
          <w:rFonts w:ascii="仿宋_GB2312" w:eastAsia="仿宋_GB2312"/>
          <w:sz w:val="32"/>
          <w:szCs w:val="32"/>
        </w:rPr>
        <w:t>领队、教练</w:t>
      </w:r>
      <w:r>
        <w:rPr>
          <w:rFonts w:hint="eastAsia" w:ascii="仿宋_GB2312" w:eastAsia="仿宋_GB2312"/>
          <w:sz w:val="32"/>
          <w:szCs w:val="32"/>
        </w:rPr>
        <w:t>员</w:t>
      </w:r>
      <w:r>
        <w:rPr>
          <w:rFonts w:ascii="仿宋_GB2312" w:eastAsia="仿宋_GB2312"/>
          <w:sz w:val="32"/>
          <w:szCs w:val="32"/>
        </w:rPr>
        <w:t>、运动员</w:t>
      </w:r>
      <w:r>
        <w:rPr>
          <w:rFonts w:hint="eastAsia" w:ascii="仿宋_GB2312" w:eastAsia="仿宋_GB2312"/>
          <w:sz w:val="32"/>
          <w:szCs w:val="32"/>
        </w:rPr>
        <w:t>）的身份证复印件（或户口本或在京居住证或工作居住证或学生学籍卡）</w:t>
      </w:r>
      <w:r>
        <w:rPr>
          <w:rFonts w:hint="eastAsia" w:ascii="仿宋_GB2312" w:eastAsia="仿宋_GB2312"/>
          <w:sz w:val="32"/>
          <w:szCs w:val="32"/>
          <w:lang w:eastAsia="zh-CN"/>
        </w:rPr>
        <w:t>、</w:t>
      </w:r>
      <w:r>
        <w:rPr>
          <w:rFonts w:hint="eastAsia" w:ascii="仿宋_GB2312" w:eastAsia="仿宋_GB2312"/>
          <w:sz w:val="32"/>
          <w:szCs w:val="32"/>
        </w:rPr>
        <w:t>《个人参赛责任书》、《反兴奋剂承诺书》</w:t>
      </w:r>
      <w:r>
        <w:rPr>
          <w:rFonts w:hint="eastAsia" w:ascii="仿宋_GB2312" w:eastAsia="仿宋_GB2312"/>
          <w:sz w:val="32"/>
          <w:szCs w:val="32"/>
          <w:lang w:eastAsia="zh-CN"/>
        </w:rPr>
        <w:t>、</w:t>
      </w:r>
      <w:r>
        <w:rPr>
          <w:rFonts w:hint="eastAsia" w:ascii="仿宋_GB2312" w:eastAsia="仿宋_GB2312"/>
          <w:sz w:val="32"/>
          <w:szCs w:val="32"/>
        </w:rPr>
        <w:t>体检证明</w:t>
      </w:r>
      <w:r>
        <w:rPr>
          <w:rFonts w:hint="eastAsia" w:ascii="仿宋_GB2312" w:eastAsia="仿宋_GB2312"/>
          <w:sz w:val="32"/>
          <w:szCs w:val="32"/>
          <w:lang w:eastAsia="zh-CN"/>
        </w:rPr>
        <w:t>、</w:t>
      </w:r>
      <w:r>
        <w:rPr>
          <w:rFonts w:hint="eastAsia" w:ascii="仿宋_GB2312" w:eastAsia="仿宋_GB2312"/>
          <w:sz w:val="32"/>
          <w:szCs w:val="32"/>
        </w:rPr>
        <w:t>保险单据。</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（八）各参赛队应严格遵守报名时间，逾期将不再受理报名工作，报名后信息不得更改。</w:t>
      </w:r>
    </w:p>
    <w:p>
      <w:pPr>
        <w:spacing w:line="560" w:lineRule="exact"/>
        <w:ind w:firstLine="640" w:firstLineChars="200"/>
      </w:pPr>
      <w:r>
        <w:rPr>
          <w:rFonts w:hint="eastAsia" w:ascii="仿宋_GB2312" w:eastAsia="仿宋_GB2312"/>
          <w:sz w:val="32"/>
          <w:szCs w:val="32"/>
        </w:rPr>
        <w:t>（九）领队会将于2024年1月12日15:00在延庆区体育局召开。届时，请各单位领队准时参加。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竞赛办法和相关规定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（一）项目竞赛执行中国龙舟协会审定的《冰龙舟竞赛规则和裁判法（试行）》（2018年修订版）。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（二）项目竞赛龙舟和器材按照中国龙舟协会冰龙舟标准执行。抵达赛区后的练习和项目竞赛用冰龙舟和冰钎由承办方提供。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（三）项目竞赛采用坐姿，采用固定式舵龙舟。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（四）项目竞赛设4条赛道。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参赛队少于4队时项目竞赛采用一轮决赛方式进行项目竞赛，用时少者名次排前；参赛队4-8队时采用预赛、决赛的方式进行项目竞赛，预赛排名前4名进入决赛；参赛队8队以上时采用预赛、决赛的方式进行项目竞赛，预赛排名前8名进入决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（六）分组抽签在领队会上进行。所有项目竞赛的赛道（舟号）于赛前30分钟在检录处抽签决定。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（七）各代表队须统一竞赛服装。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（八）根据《冰龙舟竞赛规则和裁判法（试行）》（2018年修订版）第六章冰上安全条例，参赛运动员须按要求办理人身意外保险。竞赛期间出现任何人身安全事故，责任自负。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奖项设置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（一）各项目奖励前8名，获得前3名代表队颁发奖杯、奖牌和证书，4-8名代表队颁发获奖证书。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（二）单项报名不足4支参赛队的，将根据报名队伍数量递减1名录取。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（三）运动员（队）被取消参赛资格和项目竞赛成绩的，已完成的项目竞赛结果不再改变，其被取消的名次依次递补。</w:t>
      </w:r>
    </w:p>
    <w:p>
      <w:pPr>
        <w:spacing w:line="560" w:lineRule="exact"/>
        <w:ind w:firstLine="640" w:firstLineChars="200"/>
        <w:rPr>
          <w:rFonts w:ascii="黑体" w:eastAsia="黑体"/>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eastAsia="黑体"/>
          <w:sz w:val="32"/>
          <w:szCs w:val="32"/>
        </w:rPr>
        <w:t>仲裁委员会、裁判员</w:t>
      </w:r>
    </w:p>
    <w:p>
      <w:pPr>
        <w:spacing w:line="560" w:lineRule="exact"/>
        <w:ind w:firstLine="640" w:firstLineChars="200"/>
        <w:rPr>
          <w:rFonts w:ascii="仿宋" w:hAnsi="仿宋" w:eastAsia="仿宋"/>
          <w:sz w:val="32"/>
          <w:szCs w:val="32"/>
        </w:rPr>
      </w:pPr>
      <w:r>
        <w:rPr>
          <w:rFonts w:hint="eastAsia" w:ascii="仿宋_GB2312" w:eastAsia="仿宋_GB2312"/>
          <w:sz w:val="32"/>
          <w:szCs w:val="32"/>
        </w:rPr>
        <w:t>（一）仲裁委员会按照国家体育总局相关要求对项目竞赛进行仲裁判定。</w:t>
      </w:r>
    </w:p>
    <w:p>
      <w:pPr>
        <w:spacing w:line="560" w:lineRule="exact"/>
        <w:ind w:firstLine="640" w:firstLineChars="200"/>
        <w:rPr>
          <w:rFonts w:ascii="仿宋" w:hAnsi="仿宋" w:eastAsia="仿宋"/>
          <w:sz w:val="32"/>
          <w:szCs w:val="32"/>
        </w:rPr>
      </w:pPr>
      <w:r>
        <w:rPr>
          <w:rFonts w:hint="eastAsia" w:ascii="仿宋_GB2312" w:eastAsia="仿宋_GB2312"/>
          <w:sz w:val="32"/>
          <w:szCs w:val="32"/>
        </w:rPr>
        <w:t>（二）项目竞赛期间所需裁判员由北京市龙舟运动协会统一选派，并报北京市体育竞赛管理和国际交流中心备案。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w:t>
      </w:r>
      <w:bookmarkStart w:id="6" w:name="_Hlk85553592"/>
      <w:r>
        <w:rPr>
          <w:rFonts w:hint="eastAsia" w:ascii="黑体" w:hAnsi="黑体" w:eastAsia="黑体"/>
          <w:sz w:val="32"/>
          <w:szCs w:val="32"/>
        </w:rPr>
        <w:t>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（一）赛事期间，相关经费按运动会组委会规定执行。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（二）赛事期间，技术官员正式报到至离会期间的食宿、差旅、市内交通、工作补贴等费用由赛区按规定承担。</w:t>
      </w:r>
    </w:p>
    <w:bookmarkEnd w:id="6"/>
    <w:p>
      <w:pPr>
        <w:tabs>
          <w:tab w:val="left" w:pos="1276"/>
        </w:tabs>
        <w:spacing w:line="560" w:lineRule="exact"/>
        <w:ind w:firstLine="640" w:firstLineChars="200"/>
        <w:rPr>
          <w:rFonts w:ascii="黑体" w:hAnsi="黑体" w:eastAsia="黑体"/>
          <w:sz w:val="32"/>
          <w:szCs w:val="32"/>
        </w:rPr>
      </w:pPr>
      <w:r>
        <w:rPr>
          <w:rFonts w:hint="eastAsia" w:ascii="黑体" w:hAnsi="黑体" w:eastAsia="黑体"/>
          <w:sz w:val="32"/>
          <w:szCs w:val="32"/>
        </w:rPr>
        <w:t>十、兴奋剂和性别检查</w:t>
      </w:r>
    </w:p>
    <w:p>
      <w:pPr>
        <w:spacing w:line="560" w:lineRule="exact"/>
        <w:ind w:firstLine="640" w:firstLineChars="200"/>
        <w:rPr>
          <w:rFonts w:ascii="仿宋" w:hAnsi="仿宋" w:eastAsia="仿宋"/>
          <w:sz w:val="32"/>
          <w:szCs w:val="32"/>
        </w:rPr>
      </w:pPr>
      <w:r>
        <w:rPr>
          <w:rFonts w:hint="eastAsia" w:ascii="仿宋_GB2312" w:eastAsia="仿宋_GB2312"/>
          <w:sz w:val="32"/>
          <w:szCs w:val="32"/>
        </w:rPr>
        <w:t>按照《北京市第二届冬季运动会竞赛规程总则（群众组）》规定执行。</w:t>
      </w:r>
    </w:p>
    <w:p>
      <w:pPr>
        <w:pStyle w:val="6"/>
        <w:spacing w:line="560" w:lineRule="exact"/>
        <w:ind w:left="0" w:firstLine="640" w:firstLineChars="200"/>
        <w:rPr>
          <w:rFonts w:ascii="黑体" w:eastAsia="黑体"/>
        </w:rPr>
      </w:pPr>
      <w:r>
        <w:rPr>
          <w:rFonts w:hint="eastAsia" w:ascii="黑体" w:hAnsi="黑体" w:eastAsia="黑体"/>
        </w:rPr>
        <w:t>十一</w:t>
      </w:r>
      <w:r>
        <w:rPr>
          <w:rFonts w:hint="eastAsia" w:ascii="黑体" w:eastAsia="黑体"/>
        </w:rPr>
        <w:t>、其他</w:t>
      </w:r>
    </w:p>
    <w:p>
      <w:pPr>
        <w:pStyle w:val="6"/>
        <w:spacing w:line="560" w:lineRule="exact"/>
        <w:ind w:left="0" w:firstLine="640" w:firstLineChars="200"/>
        <w:rPr>
          <w:rFonts w:ascii="楷体_GB2312"/>
          <w:sz w:val="24"/>
        </w:rPr>
      </w:pPr>
      <w:bookmarkStart w:id="7" w:name="（一）免责声明"/>
      <w:bookmarkEnd w:id="7"/>
      <w:r>
        <w:rPr>
          <w:rFonts w:hint="eastAsia" w:ascii="楷体_GB2312" w:eastAsia="楷体_GB2312"/>
        </w:rPr>
        <w:t>（一）免责声明</w:t>
      </w:r>
    </w:p>
    <w:p>
      <w:pPr>
        <w:pStyle w:val="6"/>
        <w:spacing w:line="560" w:lineRule="exact"/>
        <w:ind w:left="0" w:firstLine="640"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项目竞赛</w:t>
      </w:r>
      <w:r>
        <w:rPr>
          <w:rFonts w:ascii="仿宋_GB2312" w:hAnsi="Times New Roman" w:eastAsia="仿宋_GB2312" w:cs="Times New Roman"/>
          <w:lang w:val="en-US" w:bidi="ar-SA"/>
        </w:rPr>
        <w:t>期间，出现任何人身意外受伤和其它安全问题及参加此活动而引发的一切包括财产损失、遗失等带来的后果及责任由参赛队自行负责，主办及承办单位不承担连带的法律责任。</w:t>
      </w:r>
    </w:p>
    <w:p>
      <w:pPr>
        <w:pStyle w:val="6"/>
        <w:spacing w:line="560" w:lineRule="exact"/>
        <w:ind w:left="0" w:firstLine="640" w:firstLineChars="200"/>
        <w:rPr>
          <w:rFonts w:ascii="楷体_GB2312" w:eastAsia="楷体_GB2312"/>
        </w:rPr>
      </w:pPr>
      <w:bookmarkStart w:id="8" w:name="（二）肖像权的使用声明"/>
      <w:bookmarkEnd w:id="8"/>
      <w:r>
        <w:rPr>
          <w:rFonts w:hint="eastAsia" w:ascii="楷体_GB2312" w:eastAsia="楷体_GB2312"/>
        </w:rPr>
        <w:t>（二）肖像权的使用声明</w:t>
      </w:r>
    </w:p>
    <w:p>
      <w:pPr>
        <w:pStyle w:val="6"/>
        <w:spacing w:line="560" w:lineRule="exact"/>
        <w:ind w:left="0" w:firstLine="640" w:firstLineChars="200"/>
        <w:rPr>
          <w:rFonts w:ascii="仿宋_GB2312" w:hAnsi="Times New Roman" w:eastAsia="仿宋_GB2312" w:cs="Times New Roman"/>
          <w:lang w:val="en-US" w:bidi="ar-SA"/>
        </w:rPr>
      </w:pPr>
      <w:r>
        <w:rPr>
          <w:rFonts w:ascii="仿宋_GB2312" w:hAnsi="Times New Roman" w:eastAsia="仿宋_GB2312" w:cs="Times New Roman"/>
          <w:lang w:val="en-US" w:bidi="ar-SA"/>
        </w:rPr>
        <w:t>本次</w:t>
      </w:r>
      <w:r>
        <w:rPr>
          <w:rFonts w:hint="eastAsia" w:ascii="仿宋_GB2312" w:hAnsi="Times New Roman" w:eastAsia="仿宋_GB2312" w:cs="Times New Roman"/>
          <w:lang w:val="en-US" w:bidi="ar-SA"/>
        </w:rPr>
        <w:t>项目竞赛</w:t>
      </w:r>
      <w:r>
        <w:rPr>
          <w:rFonts w:ascii="仿宋_GB2312" w:hAnsi="Times New Roman" w:eastAsia="仿宋_GB2312" w:cs="Times New Roman"/>
          <w:lang w:val="en-US" w:bidi="ar-SA"/>
        </w:rPr>
        <w:t>的主办及承办单位有权无偿使用运动员的图片、录像等进行旨在促进</w:t>
      </w:r>
      <w:r>
        <w:rPr>
          <w:rFonts w:hint="eastAsia" w:ascii="仿宋_GB2312" w:hAnsi="Times New Roman" w:eastAsia="仿宋_GB2312" w:cs="Times New Roman"/>
          <w:lang w:val="en-US" w:bidi="ar-SA"/>
        </w:rPr>
        <w:t>冰龙舟</w:t>
      </w:r>
      <w:r>
        <w:rPr>
          <w:rFonts w:ascii="仿宋_GB2312" w:hAnsi="Times New Roman" w:eastAsia="仿宋_GB2312" w:cs="Times New Roman"/>
          <w:lang w:val="en-US" w:bidi="ar-SA"/>
        </w:rPr>
        <w:t>运动发展的各项宣传、推广活动。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十二、本竞赛规程由北京市社会体育管理中心负责解释。未尽事宜，另行通知。</w:t>
      </w:r>
    </w:p>
    <w:p>
      <w:pPr>
        <w:spacing w:line="560" w:lineRule="exact"/>
      </w:pPr>
    </w:p>
    <w:p>
      <w:pPr>
        <w:keepNext w:val="0"/>
        <w:keepLines w:val="0"/>
        <w:pageBreakBefore w:val="0"/>
        <w:tabs>
          <w:tab w:val="left" w:pos="1276"/>
        </w:tabs>
        <w:kinsoku/>
        <w:wordWrap/>
        <w:overflowPunct/>
        <w:topLinePunct w:val="0"/>
        <w:autoSpaceDE/>
        <w:autoSpaceDN/>
        <w:bidi w:val="0"/>
        <w:adjustRightInd/>
        <w:snapToGrid/>
        <w:spacing w:line="520" w:lineRule="exact"/>
        <w:ind w:left="1598" w:leftChars="304" w:hanging="960" w:hangingChars="300"/>
        <w:jc w:val="left"/>
        <w:textAlignment w:val="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w:t>
      </w:r>
      <w:r>
        <w:rPr>
          <w:rFonts w:hint="eastAsia" w:ascii="仿宋_GB2312" w:eastAsia="仿宋_GB2312"/>
          <w:sz w:val="32"/>
          <w:szCs w:val="32"/>
        </w:rPr>
        <w:t>1.北京市第二届</w:t>
      </w:r>
      <w:r>
        <w:rPr>
          <w:rFonts w:ascii="仿宋_GB2312" w:eastAsia="仿宋_GB2312"/>
          <w:sz w:val="32"/>
          <w:szCs w:val="32"/>
        </w:rPr>
        <w:t>冬季运动会</w:t>
      </w:r>
      <w:r>
        <w:rPr>
          <w:rFonts w:hint="eastAsia" w:ascii="仿宋_GB2312" w:eastAsia="仿宋_GB2312"/>
          <w:sz w:val="32"/>
          <w:szCs w:val="32"/>
        </w:rPr>
        <w:t>群众组冰龙舟项目参赛队报名表</w:t>
      </w:r>
    </w:p>
    <w:p>
      <w:pPr>
        <w:keepNext w:val="0"/>
        <w:keepLines w:val="0"/>
        <w:pageBreakBefore w:val="0"/>
        <w:widowControl/>
        <w:kinsoku/>
        <w:wordWrap/>
        <w:overflowPunct/>
        <w:topLinePunct w:val="0"/>
        <w:autoSpaceDE/>
        <w:autoSpaceDN/>
        <w:bidi w:val="0"/>
        <w:adjustRightInd/>
        <w:snapToGrid/>
        <w:spacing w:line="520" w:lineRule="exact"/>
        <w:ind w:left="1600" w:hanging="1600" w:hangingChars="500"/>
        <w:jc w:val="left"/>
        <w:textAlignment w:val="auto"/>
        <w:rPr>
          <w:rFonts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w:t>
      </w:r>
      <w:r>
        <w:rPr>
          <w:rFonts w:hint="eastAsia" w:ascii="仿宋_GB2312" w:eastAsia="仿宋_GB2312"/>
          <w:sz w:val="32"/>
          <w:szCs w:val="32"/>
        </w:rPr>
        <w:t>北京市第二届</w:t>
      </w:r>
      <w:r>
        <w:rPr>
          <w:rFonts w:ascii="仿宋_GB2312" w:eastAsia="仿宋_GB2312"/>
          <w:sz w:val="32"/>
          <w:szCs w:val="32"/>
        </w:rPr>
        <w:t>冬季运动会</w:t>
      </w:r>
      <w:r>
        <w:rPr>
          <w:rFonts w:hint="eastAsia" w:ascii="仿宋_GB2312" w:eastAsia="仿宋_GB2312"/>
          <w:sz w:val="32"/>
          <w:szCs w:val="32"/>
        </w:rPr>
        <w:t>群众组冰龙舟项目赛风赛纪和反兴奋剂工作责任书</w:t>
      </w:r>
    </w:p>
    <w:p>
      <w:pPr>
        <w:pStyle w:val="2"/>
        <w:keepNext w:val="0"/>
        <w:keepLines w:val="0"/>
        <w:pageBreakBefore w:val="0"/>
        <w:kinsoku/>
        <w:wordWrap/>
        <w:overflowPunct/>
        <w:topLinePunct w:val="0"/>
        <w:autoSpaceDE/>
        <w:autoSpaceDN/>
        <w:bidi w:val="0"/>
        <w:adjustRightInd/>
        <w:snapToGrid/>
        <w:spacing w:line="520" w:lineRule="exact"/>
        <w:ind w:firstLine="1440" w:firstLineChars="450"/>
        <w:jc w:val="left"/>
        <w:textAlignment w:val="auto"/>
      </w:pPr>
      <w:r>
        <w:rPr>
          <w:rFonts w:hint="eastAsia" w:ascii="仿宋_GB2312" w:eastAsia="仿宋_GB2312"/>
          <w:sz w:val="32"/>
          <w:szCs w:val="32"/>
        </w:rPr>
        <w:t>3. 北京市第二届</w:t>
      </w:r>
      <w:r>
        <w:rPr>
          <w:rFonts w:ascii="仿宋_GB2312" w:eastAsia="仿宋_GB2312"/>
          <w:sz w:val="32"/>
          <w:szCs w:val="32"/>
        </w:rPr>
        <w:t>冬季运动会</w:t>
      </w:r>
      <w:r>
        <w:rPr>
          <w:rFonts w:hint="eastAsia" w:ascii="仿宋_GB2312" w:eastAsia="仿宋_GB2312"/>
          <w:sz w:val="32"/>
          <w:szCs w:val="32"/>
        </w:rPr>
        <w:t>群众组反兴奋剂承诺书</w:t>
      </w:r>
      <w:r>
        <w:rPr>
          <w:rFonts w:hint="eastAsia"/>
        </w:rPr>
        <w:t xml:space="preserve">     </w:t>
      </w:r>
    </w:p>
    <w:p>
      <w:pPr>
        <w:pStyle w:val="2"/>
        <w:keepNext w:val="0"/>
        <w:keepLines w:val="0"/>
        <w:pageBreakBefore w:val="0"/>
        <w:kinsoku/>
        <w:wordWrap/>
        <w:overflowPunct/>
        <w:topLinePunct w:val="0"/>
        <w:autoSpaceDE/>
        <w:autoSpaceDN/>
        <w:bidi w:val="0"/>
        <w:adjustRightInd/>
        <w:snapToGrid/>
        <w:spacing w:line="520" w:lineRule="exact"/>
        <w:ind w:firstLine="1440" w:firstLineChars="450"/>
        <w:jc w:val="left"/>
        <w:textAlignment w:val="auto"/>
        <w:rPr>
          <w:rFonts w:ascii="仿宋_GB2312" w:eastAsia="仿宋_GB2312"/>
          <w:sz w:val="32"/>
          <w:szCs w:val="32"/>
        </w:rPr>
      </w:pPr>
      <w:r>
        <w:rPr>
          <w:rFonts w:hint="eastAsia" w:ascii="仿宋_GB2312" w:eastAsia="仿宋_GB2312"/>
          <w:sz w:val="32"/>
          <w:szCs w:val="32"/>
        </w:rPr>
        <w:t>4. 个人参赛责任书</w:t>
      </w:r>
    </w:p>
    <w:p>
      <w:pPr>
        <w:spacing w:line="560" w:lineRule="exact"/>
        <w:jc w:val="left"/>
      </w:pPr>
      <w:r>
        <w:rPr>
          <w:rFonts w:hint="eastAsia" w:ascii="方正小标宋简体" w:eastAsia="方正小标宋简体"/>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北京市第二届冬季运动会群众组冰龙舟项目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参赛队报名表</w:t>
      </w:r>
    </w:p>
    <w:p>
      <w:pPr>
        <w:spacing w:line="560" w:lineRule="exact"/>
        <w:ind w:firstLine="141"/>
        <w:jc w:val="left"/>
        <w:rPr>
          <w:rFonts w:ascii="宋体" w:hAnsi="宋体" w:cs="宋体"/>
          <w:b/>
          <w:bCs/>
          <w:sz w:val="28"/>
          <w:szCs w:val="28"/>
        </w:rPr>
      </w:pPr>
    </w:p>
    <w:p>
      <w:pPr>
        <w:spacing w:line="560" w:lineRule="exact"/>
        <w:ind w:firstLine="141"/>
        <w:jc w:val="left"/>
        <w:rPr>
          <w:rFonts w:ascii="宋体" w:hAnsi="宋体" w:cs="宋体"/>
          <w:b/>
          <w:bCs/>
          <w:sz w:val="28"/>
          <w:szCs w:val="28"/>
        </w:rPr>
      </w:pPr>
      <w:r>
        <w:rPr>
          <w:rFonts w:hint="eastAsia" w:ascii="宋体" w:hAnsi="宋体" w:cs="宋体"/>
          <w:b/>
          <w:bCs/>
          <w:sz w:val="28"/>
          <w:szCs w:val="28"/>
        </w:rPr>
        <w:t>报名项目：</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pPr>
        <w:spacing w:line="560" w:lineRule="exact"/>
        <w:ind w:firstLine="141"/>
        <w:jc w:val="left"/>
        <w:rPr>
          <w:rFonts w:ascii="宋体" w:hAnsi="宋体" w:cs="宋体"/>
          <w:b/>
          <w:bCs/>
          <w:sz w:val="28"/>
          <w:szCs w:val="28"/>
          <w:u w:val="single"/>
        </w:rPr>
      </w:pPr>
      <w:r>
        <w:rPr>
          <w:rFonts w:hint="eastAsia" w:ascii="宋体" w:hAnsi="宋体" w:cs="宋体"/>
          <w:b/>
          <w:bCs/>
          <w:sz w:val="28"/>
          <w:szCs w:val="28"/>
        </w:rPr>
        <w:t>队伍名称：</w:t>
      </w:r>
      <w:r>
        <w:rPr>
          <w:rFonts w:ascii="宋体" w:hAnsi="宋体" w:cs="宋体"/>
          <w:b/>
          <w:bCs/>
          <w:sz w:val="28"/>
          <w:szCs w:val="28"/>
          <w:u w:val="single"/>
        </w:rPr>
        <w:t xml:space="preserve">                    </w:t>
      </w:r>
    </w:p>
    <w:tbl>
      <w:tblPr>
        <w:tblStyle w:val="13"/>
        <w:tblpPr w:leftFromText="180" w:rightFromText="180" w:vertAnchor="text" w:horzAnchor="margin" w:tblpXSpec="center" w:tblpY="389"/>
        <w:tblOverlap w:val="never"/>
        <w:tblW w:w="108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1545"/>
        <w:gridCol w:w="1005"/>
        <w:gridCol w:w="3522"/>
        <w:gridCol w:w="184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266" w:type="dxa"/>
            <w:tcBorders>
              <w:top w:val="single" w:color="000000" w:sz="4" w:space="0"/>
              <w:left w:val="single" w:color="000000" w:sz="4" w:space="0"/>
              <w:bottom w:val="single" w:color="000000" w:sz="4" w:space="0"/>
              <w:right w:val="single" w:color="auto" w:sz="4" w:space="0"/>
            </w:tcBorders>
            <w:vAlign w:val="bottom"/>
          </w:tcPr>
          <w:p>
            <w:pPr>
              <w:spacing w:after="160" w:line="560" w:lineRule="exact"/>
              <w:jc w:val="center"/>
              <w:rPr>
                <w:rFonts w:ascii="宋体" w:hAnsi="宋体" w:cs="宋体"/>
                <w:b/>
                <w:bCs/>
                <w:sz w:val="28"/>
                <w:szCs w:val="28"/>
              </w:rPr>
            </w:pPr>
            <w:r>
              <w:rPr>
                <w:rFonts w:hint="eastAsia" w:ascii="宋体" w:hAnsi="宋体" w:cs="宋体"/>
                <w:b/>
                <w:bCs/>
                <w:sz w:val="28"/>
                <w:szCs w:val="28"/>
              </w:rPr>
              <w:t>职务</w:t>
            </w:r>
          </w:p>
        </w:tc>
        <w:tc>
          <w:tcPr>
            <w:tcW w:w="1545" w:type="dxa"/>
            <w:tcBorders>
              <w:top w:val="single" w:color="000000" w:sz="4" w:space="0"/>
              <w:left w:val="single" w:color="auto" w:sz="4" w:space="0"/>
              <w:bottom w:val="single" w:color="000000" w:sz="4" w:space="0"/>
              <w:right w:val="single" w:color="000000" w:sz="4" w:space="0"/>
            </w:tcBorders>
            <w:vAlign w:val="bottom"/>
          </w:tcPr>
          <w:p>
            <w:pPr>
              <w:spacing w:after="160" w:line="560" w:lineRule="exact"/>
              <w:jc w:val="center"/>
              <w:rPr>
                <w:rFonts w:ascii="宋体" w:hAnsi="宋体" w:cs="宋体"/>
                <w:b/>
                <w:bCs/>
                <w:sz w:val="28"/>
                <w:szCs w:val="28"/>
              </w:rPr>
            </w:pPr>
            <w:r>
              <w:rPr>
                <w:rFonts w:hint="eastAsia" w:ascii="宋体" w:hAnsi="宋体" w:cs="宋体"/>
                <w:b/>
                <w:bCs/>
                <w:sz w:val="28"/>
                <w:szCs w:val="28"/>
              </w:rPr>
              <w:t>姓名</w:t>
            </w:r>
          </w:p>
        </w:tc>
        <w:tc>
          <w:tcPr>
            <w:tcW w:w="1005" w:type="dxa"/>
            <w:tcBorders>
              <w:top w:val="single" w:color="000000" w:sz="4" w:space="0"/>
              <w:left w:val="single" w:color="000000" w:sz="4" w:space="0"/>
              <w:bottom w:val="single" w:color="000000" w:sz="4" w:space="0"/>
              <w:right w:val="single" w:color="000000" w:sz="4" w:space="0"/>
            </w:tcBorders>
            <w:vAlign w:val="bottom"/>
          </w:tcPr>
          <w:p>
            <w:pPr>
              <w:spacing w:after="160" w:line="560" w:lineRule="exact"/>
              <w:jc w:val="center"/>
              <w:rPr>
                <w:rFonts w:ascii="宋体" w:hAnsi="宋体" w:cs="宋体"/>
                <w:b/>
                <w:bCs/>
                <w:sz w:val="28"/>
                <w:szCs w:val="28"/>
              </w:rPr>
            </w:pPr>
            <w:r>
              <w:rPr>
                <w:rFonts w:hint="eastAsia" w:ascii="宋体" w:hAnsi="宋体" w:cs="宋体"/>
                <w:b/>
                <w:bCs/>
                <w:sz w:val="28"/>
                <w:szCs w:val="28"/>
              </w:rPr>
              <w:t>性别</w:t>
            </w:r>
          </w:p>
        </w:tc>
        <w:tc>
          <w:tcPr>
            <w:tcW w:w="3522" w:type="dxa"/>
            <w:tcBorders>
              <w:top w:val="single" w:color="000000" w:sz="4" w:space="0"/>
              <w:left w:val="single" w:color="000000" w:sz="4" w:space="0"/>
              <w:bottom w:val="single" w:color="000000" w:sz="4" w:space="0"/>
              <w:right w:val="single" w:color="000000" w:sz="4" w:space="0"/>
            </w:tcBorders>
            <w:vAlign w:val="bottom"/>
          </w:tcPr>
          <w:p>
            <w:pPr>
              <w:spacing w:after="160" w:line="560" w:lineRule="exact"/>
              <w:jc w:val="center"/>
              <w:rPr>
                <w:rFonts w:ascii="宋体" w:hAnsi="宋体" w:cs="宋体"/>
                <w:b/>
                <w:bCs/>
                <w:sz w:val="28"/>
                <w:szCs w:val="28"/>
              </w:rPr>
            </w:pPr>
            <w:r>
              <w:rPr>
                <w:rFonts w:hint="eastAsia" w:ascii="宋体" w:hAnsi="宋体" w:cs="宋体"/>
                <w:b/>
                <w:bCs/>
                <w:sz w:val="28"/>
                <w:szCs w:val="28"/>
              </w:rPr>
              <w:t>证件号码（身份证）</w:t>
            </w: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b/>
                <w:bCs/>
                <w:sz w:val="28"/>
                <w:szCs w:val="28"/>
              </w:rPr>
            </w:pPr>
            <w:r>
              <w:rPr>
                <w:rFonts w:hint="eastAsia" w:ascii="宋体" w:hAnsi="宋体" w:cs="宋体"/>
                <w:b/>
                <w:bCs/>
                <w:sz w:val="28"/>
                <w:szCs w:val="28"/>
              </w:rPr>
              <w:t>电话号码</w:t>
            </w:r>
          </w:p>
        </w:tc>
        <w:tc>
          <w:tcPr>
            <w:tcW w:w="1701" w:type="dxa"/>
            <w:tcBorders>
              <w:top w:val="single" w:color="000000" w:sz="4" w:space="0"/>
              <w:left w:val="single" w:color="auto" w:sz="4" w:space="0"/>
              <w:bottom w:val="single" w:color="000000" w:sz="4" w:space="0"/>
              <w:right w:val="single" w:color="000000" w:sz="4" w:space="0"/>
            </w:tcBorders>
            <w:vAlign w:val="bottom"/>
          </w:tcPr>
          <w:p>
            <w:pPr>
              <w:spacing w:after="160" w:line="560" w:lineRule="exact"/>
              <w:jc w:val="center"/>
              <w:rPr>
                <w:rFonts w:ascii="宋体" w:hAnsi="宋体" w:cs="宋体"/>
                <w:b/>
                <w:bCs/>
                <w:sz w:val="28"/>
                <w:szCs w:val="28"/>
              </w:rPr>
            </w:pPr>
            <w:r>
              <w:rPr>
                <w:rFonts w:hint="eastAsia" w:ascii="宋体" w:hAnsi="宋体" w:cs="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领队</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教练</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鼓手</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舵手</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1</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2</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3</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4</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5</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6</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7</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8</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9</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w:t>
            </w:r>
            <w:r>
              <w:rPr>
                <w:rFonts w:ascii="宋体" w:hAnsi="宋体" w:cs="宋体"/>
                <w:sz w:val="24"/>
              </w:rPr>
              <w:t>10</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kern w:val="0"/>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划手11</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划手12</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替补</w:t>
            </w:r>
            <w:r>
              <w:rPr>
                <w:rFonts w:ascii="宋体" w:hAnsi="宋体" w:cs="宋体"/>
                <w:sz w:val="24"/>
              </w:rPr>
              <w:t>1</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r>
              <w:rPr>
                <w:rFonts w:hint="eastAsia" w:ascii="宋体" w:hAnsi="宋体" w:cs="宋体"/>
                <w:sz w:val="24"/>
              </w:rPr>
              <w:t>替补</w:t>
            </w:r>
            <w:r>
              <w:rPr>
                <w:rFonts w:ascii="宋体" w:hAnsi="宋体" w:cs="宋体"/>
                <w:sz w:val="24"/>
              </w:rPr>
              <w:t>2</w:t>
            </w: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000000" w:sz="4" w:space="0"/>
              <w:left w:val="single" w:color="000000" w:sz="4" w:space="0"/>
              <w:bottom w:val="single" w:color="000000" w:sz="4" w:space="0"/>
              <w:right w:val="single" w:color="auto" w:sz="4" w:space="0"/>
            </w:tcBorders>
            <w:vAlign w:val="center"/>
          </w:tcPr>
          <w:p>
            <w:pPr>
              <w:spacing w:after="160" w:line="560" w:lineRule="exact"/>
              <w:jc w:val="center"/>
              <w:rPr>
                <w:rFonts w:ascii="宋体" w:hAnsi="宋体" w:cs="宋体"/>
                <w:sz w:val="24"/>
              </w:rPr>
            </w:pPr>
          </w:p>
        </w:tc>
        <w:tc>
          <w:tcPr>
            <w:tcW w:w="1545"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c>
          <w:tcPr>
            <w:tcW w:w="1842" w:type="dxa"/>
            <w:tcBorders>
              <w:top w:val="single" w:color="000000" w:sz="4" w:space="0"/>
              <w:left w:val="single" w:color="auto" w:sz="4" w:space="0"/>
              <w:bottom w:val="single" w:color="000000" w:sz="4" w:space="0"/>
              <w:right w:val="single" w:color="auto" w:sz="4" w:space="0"/>
            </w:tcBorders>
          </w:tcPr>
          <w:p>
            <w:pPr>
              <w:spacing w:after="160" w:line="560" w:lineRule="exact"/>
              <w:jc w:val="center"/>
              <w:rPr>
                <w:rFonts w:ascii="宋体" w:hAnsi="宋体" w:cs="宋体"/>
                <w:sz w:val="24"/>
              </w:rPr>
            </w:pPr>
          </w:p>
        </w:tc>
        <w:tc>
          <w:tcPr>
            <w:tcW w:w="1701" w:type="dxa"/>
            <w:tcBorders>
              <w:top w:val="single" w:color="000000" w:sz="4" w:space="0"/>
              <w:left w:val="single" w:color="auto" w:sz="4" w:space="0"/>
              <w:bottom w:val="single" w:color="000000" w:sz="4" w:space="0"/>
              <w:right w:val="single" w:color="000000" w:sz="4" w:space="0"/>
            </w:tcBorders>
            <w:vAlign w:val="center"/>
          </w:tcPr>
          <w:p>
            <w:pPr>
              <w:spacing w:after="160" w:line="560" w:lineRule="exact"/>
              <w:jc w:val="center"/>
              <w:rPr>
                <w:rFonts w:ascii="宋体" w:hAnsi="宋体" w:cs="宋体"/>
                <w:sz w:val="24"/>
              </w:rPr>
            </w:pPr>
          </w:p>
        </w:tc>
      </w:tr>
    </w:tbl>
    <w:p>
      <w:pPr>
        <w:widowControl/>
        <w:spacing w:line="560" w:lineRule="exact"/>
        <w:jc w:val="left"/>
        <w:rPr>
          <w:rFonts w:ascii="方正小标宋简体" w:hAnsi="宋体" w:eastAsia="方正小标宋简体"/>
          <w:bCs/>
          <w:color w:val="000008"/>
          <w:kern w:val="0"/>
          <w:sz w:val="32"/>
          <w:szCs w:val="32"/>
        </w:rPr>
      </w:pPr>
    </w:p>
    <w:p>
      <w:pPr>
        <w:widowControl/>
        <w:spacing w:line="560" w:lineRule="exact"/>
        <w:jc w:val="left"/>
        <w:rPr>
          <w:rFonts w:ascii="黑体" w:hAnsi="黑体" w:eastAsia="黑体" w:cs="黑体"/>
          <w:bCs/>
          <w:color w:val="000008"/>
          <w:kern w:val="0"/>
          <w:sz w:val="32"/>
          <w:szCs w:val="32"/>
        </w:rPr>
      </w:pPr>
      <w:r>
        <w:rPr>
          <w:rFonts w:hint="eastAsia" w:ascii="黑体" w:hAnsi="黑体" w:eastAsia="黑体" w:cs="黑体"/>
          <w:bCs/>
          <w:color w:val="000008"/>
          <w:kern w:val="0"/>
          <w:sz w:val="32"/>
          <w:szCs w:val="32"/>
        </w:rPr>
        <w:t>附件</w:t>
      </w:r>
      <w:r>
        <w:rPr>
          <w:rFonts w:ascii="黑体" w:hAnsi="黑体" w:eastAsia="黑体" w:cs="黑体"/>
          <w:bCs/>
          <w:color w:val="000008"/>
          <w:kern w:val="0"/>
          <w:sz w:val="32"/>
          <w:szCs w:val="32"/>
        </w:rPr>
        <w:t>2</w:t>
      </w:r>
    </w:p>
    <w:p>
      <w:pPr>
        <w:pStyle w:val="2"/>
        <w:spacing w:line="560" w:lineRule="exact"/>
      </w:pP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北京市第二届</w:t>
      </w:r>
      <w:r>
        <w:rPr>
          <w:rFonts w:ascii="方正小标宋简体" w:hAnsi="宋体" w:eastAsia="方正小标宋简体"/>
          <w:bCs/>
          <w:color w:val="000008"/>
          <w:kern w:val="0"/>
          <w:sz w:val="44"/>
          <w:szCs w:val="44"/>
        </w:rPr>
        <w:t>冬季运动会群众组</w:t>
      </w:r>
      <w:r>
        <w:rPr>
          <w:rFonts w:hint="eastAsia" w:ascii="方正小标宋简体" w:hAnsi="宋体" w:eastAsia="方正小标宋简体"/>
          <w:bCs/>
          <w:color w:val="000008"/>
          <w:kern w:val="0"/>
          <w:sz w:val="44"/>
          <w:szCs w:val="44"/>
        </w:rPr>
        <w:t>冰龙舟项目</w:t>
      </w: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赛风赛纪和反兴奋剂工作责任书</w:t>
      </w:r>
    </w:p>
    <w:p>
      <w:pPr>
        <w:widowControl/>
        <w:spacing w:line="560" w:lineRule="exact"/>
        <w:ind w:firstLine="640" w:firstLineChars="200"/>
        <w:rPr>
          <w:rFonts w:ascii="仿宋_GB2312" w:hAnsi="仿宋" w:eastAsia="仿宋_GB2312" w:cs="仿宋"/>
          <w:color w:val="000008"/>
          <w:kern w:val="0"/>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第一条 为加强对</w:t>
      </w:r>
      <w:r>
        <w:rPr>
          <w:rFonts w:hint="eastAsia" w:ascii="仿宋_GB2312" w:eastAsia="仿宋_GB2312"/>
          <w:sz w:val="32"/>
          <w:szCs w:val="32"/>
        </w:rPr>
        <w:t>北京市第二届</w:t>
      </w:r>
      <w:r>
        <w:rPr>
          <w:rFonts w:ascii="仿宋_GB2312" w:eastAsia="仿宋_GB2312"/>
          <w:sz w:val="32"/>
          <w:szCs w:val="32"/>
        </w:rPr>
        <w:t>冬季运动会</w:t>
      </w:r>
      <w:r>
        <w:rPr>
          <w:rFonts w:hint="eastAsia" w:ascii="仿宋_GB2312" w:eastAsia="仿宋_GB2312"/>
          <w:sz w:val="32"/>
          <w:szCs w:val="32"/>
        </w:rPr>
        <w:t>群众组冰龙舟项目竞赛</w:t>
      </w:r>
      <w:r>
        <w:rPr>
          <w:rFonts w:hint="eastAsia" w:ascii="仿宋_GB2312" w:hAnsi="仿宋" w:eastAsia="仿宋_GB2312" w:cs="仿宋"/>
          <w:color w:val="000008"/>
          <w:kern w:val="0"/>
          <w:sz w:val="32"/>
          <w:szCs w:val="32"/>
        </w:rPr>
        <w:t>赛风赛纪和反兴奋剂工作的管理和监督，规范各运动队参赛行为，确保项目竞赛顺利进行，制订本责任书。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第二条 各参赛队领队是本次赛事的赛风赛纪和反兴奋剂工作的直接责任人，代表本队签订责任书。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第三条 </w:t>
      </w:r>
      <w:r>
        <w:rPr>
          <w:rFonts w:hint="eastAsia" w:ascii="仿宋_GB2312" w:hAnsi="仿宋" w:eastAsia="仿宋_GB2312" w:cs="仿宋"/>
          <w:bCs/>
          <w:color w:val="000008"/>
          <w:kern w:val="0"/>
          <w:sz w:val="32"/>
          <w:szCs w:val="32"/>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第四条 各参赛单位在参加北京市第二届</w:t>
      </w:r>
      <w:r>
        <w:rPr>
          <w:rFonts w:ascii="仿宋_GB2312" w:hAnsi="仿宋" w:eastAsia="仿宋_GB2312" w:cs="仿宋"/>
          <w:color w:val="000008"/>
          <w:kern w:val="0"/>
          <w:sz w:val="32"/>
          <w:szCs w:val="32"/>
        </w:rPr>
        <w:t>冬季运动会</w:t>
      </w:r>
      <w:r>
        <w:rPr>
          <w:rFonts w:hint="eastAsia" w:ascii="仿宋_GB2312" w:hAnsi="仿宋" w:eastAsia="仿宋_GB2312" w:cs="仿宋"/>
          <w:color w:val="000008"/>
          <w:kern w:val="0"/>
          <w:sz w:val="32"/>
          <w:szCs w:val="32"/>
        </w:rPr>
        <w:t xml:space="preserve">群众组冰龙舟项目竞赛过程中负有以下责任和义务：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（一）严格遵守国家法律法规和国家体育总局的有关规定，自觉维护体育竞赛的公平、公正，遵守赛事纪律，文明参赛。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color w:val="000008"/>
          <w:kern w:val="0"/>
          <w:sz w:val="32"/>
          <w:szCs w:val="32"/>
        </w:rPr>
        <w:t>（三）严格遵守《</w:t>
      </w:r>
      <w:r>
        <w:rPr>
          <w:rFonts w:hint="eastAsia" w:ascii="仿宋_GB2312" w:eastAsia="仿宋_GB2312"/>
          <w:sz w:val="32"/>
          <w:szCs w:val="32"/>
        </w:rPr>
        <w:t>北京市第二届</w:t>
      </w:r>
      <w:r>
        <w:rPr>
          <w:rFonts w:ascii="仿宋_GB2312" w:eastAsia="仿宋_GB2312"/>
          <w:sz w:val="32"/>
          <w:szCs w:val="32"/>
        </w:rPr>
        <w:t>冬季运动会</w:t>
      </w:r>
      <w:r>
        <w:rPr>
          <w:rFonts w:hint="eastAsia" w:ascii="仿宋_GB2312" w:eastAsia="仿宋_GB2312"/>
          <w:sz w:val="32"/>
          <w:szCs w:val="32"/>
        </w:rPr>
        <w:t>群众组冰龙舟</w:t>
      </w:r>
      <w:r>
        <w:rPr>
          <w:rFonts w:hint="eastAsia" w:ascii="仿宋_GB2312" w:hAnsi="仿宋" w:eastAsia="仿宋_GB2312" w:cs="仿宋"/>
          <w:color w:val="000000"/>
          <w:sz w:val="32"/>
          <w:szCs w:val="32"/>
        </w:rPr>
        <w:t>项目竞赛规程</w:t>
      </w:r>
      <w:r>
        <w:rPr>
          <w:rFonts w:hint="eastAsia" w:ascii="仿宋_GB2312" w:hAnsi="仿宋" w:eastAsia="仿宋_GB2312" w:cs="仿宋"/>
          <w:color w:val="000008"/>
          <w:kern w:val="0"/>
          <w:sz w:val="32"/>
          <w:szCs w:val="32"/>
        </w:rPr>
        <w:t>》及赛事有关规定，</w:t>
      </w:r>
      <w:r>
        <w:rPr>
          <w:rFonts w:hint="eastAsia" w:ascii="仿宋_GB2312" w:hAnsi="仿宋" w:eastAsia="仿宋_GB2312" w:cs="仿宋"/>
          <w:kern w:val="0"/>
          <w:sz w:val="32"/>
          <w:szCs w:val="32"/>
        </w:rPr>
        <w:t>保证运动员参赛资格真实有效，不弄虚作假。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（四）严格遵守国家体育总局《反兴奋剂管理办法》等有关规定，明确工作责任与任务，保证相关措施落到实处。确保参加</w:t>
      </w:r>
      <w:r>
        <w:rPr>
          <w:rFonts w:hint="eastAsia" w:ascii="仿宋_GB2312" w:eastAsia="仿宋_GB2312"/>
          <w:sz w:val="32"/>
          <w:szCs w:val="32"/>
        </w:rPr>
        <w:t>北京市第二届</w:t>
      </w:r>
      <w:r>
        <w:rPr>
          <w:rFonts w:ascii="仿宋_GB2312" w:eastAsia="仿宋_GB2312"/>
          <w:sz w:val="32"/>
          <w:szCs w:val="32"/>
        </w:rPr>
        <w:t>冬季运动会</w:t>
      </w:r>
      <w:r>
        <w:rPr>
          <w:rFonts w:hint="eastAsia" w:ascii="仿宋_GB2312" w:eastAsia="仿宋_GB2312"/>
          <w:sz w:val="32"/>
          <w:szCs w:val="32"/>
        </w:rPr>
        <w:t>群众组冰龙舟项目竞赛</w:t>
      </w:r>
      <w:r>
        <w:rPr>
          <w:rFonts w:hint="eastAsia" w:ascii="仿宋_GB2312" w:hAnsi="仿宋" w:eastAsia="仿宋_GB2312" w:cs="仿宋"/>
          <w:color w:val="000008"/>
          <w:kern w:val="0"/>
          <w:sz w:val="32"/>
          <w:szCs w:val="32"/>
        </w:rPr>
        <w:t>项目竞赛不发生兴奋剂违规事件。</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（六）积极配合北京市龙舟运动协会、承办赛区营造积极健康的舆论环境。不对外散布不符合事实和不负责任的言论。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第五条 在项目竞赛中严禁出现以下行为。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（一）在运动员参赛资格上弄虚作假；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（二）虚假项目竞赛或操纵项目竞赛；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（三）在项目竞赛中故意干扰或影响他人正常参赛；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（四）为谋求不正当利益，向组委会、竞委会工作人员、技术官员、裁判员等以任何方式、任何形式的贿赂行为；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（五）不服从裁判员判罚，指责、谩骂、攻击裁判员，干扰裁判员正常执裁；</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（六）故意拖延项目竞赛时间，闹赛、罢赛、无故弃权、拒绝领奖，不服从管理，扰乱赛场秩序；</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（七）辱骂对手、打架斗殴、故意伤人，发表涉及地域或民族歧视性的言论；</w:t>
      </w:r>
    </w:p>
    <w:p>
      <w:pPr>
        <w:widowControl/>
        <w:numPr>
          <w:ilvl w:val="0"/>
          <w:numId w:val="1"/>
        </w:numPr>
        <w:spacing w:line="560" w:lineRule="exact"/>
        <w:ind w:firstLine="640" w:firstLineChars="200"/>
        <w:rPr>
          <w:rFonts w:ascii="仿宋_GB2312" w:hAnsi="仿宋" w:eastAsia="仿宋_GB2312" w:cs="仿宋"/>
          <w:color w:val="000008"/>
          <w:kern w:val="0"/>
          <w:sz w:val="32"/>
          <w:szCs w:val="32"/>
        </w:rPr>
      </w:pPr>
      <w:r>
        <w:rPr>
          <w:rFonts w:hint="eastAsia" w:ascii="仿宋_GB2312" w:hAnsi="仿宋" w:eastAsia="仿宋_GB2312" w:cs="仿宋"/>
          <w:color w:val="000008"/>
          <w:kern w:val="0"/>
          <w:sz w:val="32"/>
          <w:szCs w:val="32"/>
        </w:rPr>
        <w:t>发表不实或虚假言论，误导媒体和公众，干扰项目竞赛正常进行；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（九）发生兴奋剂违规行为；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（十）因管理不到位，或应急处置不当，造成重特大安全事故；</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（十一）其他影响赛会形象或项目竞赛正常进行的行为。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本人代表本运动队确认对上述承诺已充分理解，并同意接受监督，</w:t>
      </w:r>
      <w:r>
        <w:rPr>
          <w:rFonts w:hint="eastAsia" w:ascii="仿宋_GB2312" w:hAnsi="仿宋" w:eastAsia="仿宋_GB2312" w:cs="仿宋"/>
          <w:kern w:val="0"/>
          <w:sz w:val="32"/>
          <w:szCs w:val="32"/>
        </w:rPr>
        <w:t>在</w:t>
      </w:r>
      <w:r>
        <w:rPr>
          <w:rFonts w:hint="eastAsia" w:ascii="仿宋_GB2312" w:eastAsia="仿宋_GB2312"/>
          <w:sz w:val="32"/>
          <w:szCs w:val="32"/>
        </w:rPr>
        <w:t>北京市第二届</w:t>
      </w:r>
      <w:r>
        <w:rPr>
          <w:rFonts w:ascii="仿宋_GB2312" w:eastAsia="仿宋_GB2312"/>
          <w:sz w:val="32"/>
          <w:szCs w:val="32"/>
        </w:rPr>
        <w:t>冬季运动会</w:t>
      </w:r>
      <w:r>
        <w:rPr>
          <w:rFonts w:hint="eastAsia" w:ascii="仿宋_GB2312" w:eastAsia="仿宋_GB2312"/>
          <w:sz w:val="32"/>
          <w:szCs w:val="32"/>
        </w:rPr>
        <w:t>群众组冰龙舟项目竞赛</w:t>
      </w:r>
      <w:r>
        <w:rPr>
          <w:rFonts w:ascii="仿宋_GB2312" w:hAnsi="仿宋" w:eastAsia="仿宋_GB2312" w:cs="仿宋"/>
          <w:kern w:val="0"/>
          <w:sz w:val="32"/>
          <w:szCs w:val="32"/>
        </w:rPr>
        <w:t>期间，</w:t>
      </w:r>
      <w:r>
        <w:rPr>
          <w:rFonts w:hint="eastAsia" w:ascii="仿宋_GB2312" w:hAnsi="仿宋" w:eastAsia="仿宋_GB2312" w:cs="仿宋"/>
          <w:color w:val="000008"/>
          <w:kern w:val="0"/>
          <w:sz w:val="32"/>
          <w:szCs w:val="32"/>
        </w:rPr>
        <w:t>如发生上述</w:t>
      </w:r>
      <w:r>
        <w:rPr>
          <w:rFonts w:ascii="仿宋_GB2312" w:hAnsi="仿宋" w:eastAsia="仿宋_GB2312" w:cs="仿宋"/>
          <w:color w:val="000008"/>
          <w:kern w:val="0"/>
          <w:sz w:val="32"/>
          <w:szCs w:val="32"/>
        </w:rPr>
        <w:t>赛风赛纪和兴奋剂违规行为</w:t>
      </w:r>
      <w:r>
        <w:rPr>
          <w:rFonts w:hint="eastAsia" w:ascii="仿宋_GB2312" w:hAnsi="仿宋" w:eastAsia="仿宋_GB2312" w:cs="仿宋"/>
          <w:color w:val="000008"/>
          <w:kern w:val="0"/>
          <w:sz w:val="32"/>
          <w:szCs w:val="32"/>
        </w:rPr>
        <w:t>，承担相应责任。包括警告、通报批评、停赛1场或数场以及取消参加参赛资格。对造成严重影响的，</w:t>
      </w:r>
      <w:r>
        <w:rPr>
          <w:rFonts w:hint="eastAsia" w:ascii="仿宋_GB2312" w:eastAsia="仿宋_GB2312"/>
          <w:sz w:val="32"/>
          <w:szCs w:val="32"/>
        </w:rPr>
        <w:t>北京市第二届</w:t>
      </w:r>
      <w:r>
        <w:rPr>
          <w:rFonts w:ascii="仿宋_GB2312" w:eastAsia="仿宋_GB2312"/>
          <w:sz w:val="32"/>
          <w:szCs w:val="32"/>
        </w:rPr>
        <w:t>冬季运动会</w:t>
      </w:r>
      <w:r>
        <w:rPr>
          <w:rFonts w:hint="eastAsia" w:ascii="仿宋_GB2312" w:hAnsi="仿宋" w:eastAsia="仿宋_GB2312" w:cs="仿宋"/>
          <w:sz w:val="32"/>
          <w:szCs w:val="32"/>
        </w:rPr>
        <w:t>组委会</w:t>
      </w:r>
      <w:r>
        <w:rPr>
          <w:rFonts w:hint="eastAsia" w:ascii="仿宋_GB2312" w:hAnsi="仿宋" w:eastAsia="仿宋_GB2312" w:cs="仿宋"/>
          <w:color w:val="000008"/>
          <w:kern w:val="0"/>
          <w:sz w:val="32"/>
          <w:szCs w:val="32"/>
        </w:rPr>
        <w:t>将根据情节轻重进行严厉处罚。</w:t>
      </w: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center"/>
        <w:rPr>
          <w:rFonts w:ascii="仿宋_GB2312" w:hAnsi="仿宋" w:eastAsia="仿宋_GB2312" w:cs="仿宋"/>
          <w:color w:val="000008"/>
          <w:kern w:val="0"/>
          <w:sz w:val="32"/>
          <w:szCs w:val="32"/>
        </w:rPr>
      </w:pPr>
    </w:p>
    <w:p>
      <w:pPr>
        <w:widowControl/>
        <w:spacing w:line="560" w:lineRule="exact"/>
        <w:ind w:firstLine="4480" w:firstLineChars="1400"/>
        <w:rPr>
          <w:rFonts w:ascii="仿宋_GB2312" w:hAnsi="仿宋" w:eastAsia="仿宋_GB2312" w:cs="仿宋"/>
          <w:color w:val="000008"/>
          <w:kern w:val="0"/>
          <w:sz w:val="32"/>
          <w:szCs w:val="32"/>
        </w:rPr>
      </w:pPr>
      <w:r>
        <w:rPr>
          <w:rFonts w:hint="eastAsia" w:ascii="仿宋_GB2312" w:hAnsi="仿宋" w:eastAsia="仿宋_GB2312"/>
          <w:sz w:val="32"/>
          <w:szCs w:val="32"/>
        </w:rPr>
        <w:t>领队签字：</w:t>
      </w:r>
    </w:p>
    <w:p>
      <w:pPr>
        <w:spacing w:line="560" w:lineRule="exact"/>
        <w:ind w:firstLine="4480" w:firstLineChars="1400"/>
        <w:rPr>
          <w:rFonts w:ascii="仿宋_GB2312" w:hAnsi="仿宋" w:eastAsia="仿宋_GB2312"/>
          <w:sz w:val="32"/>
          <w:szCs w:val="32"/>
        </w:rPr>
      </w:pPr>
      <w:r>
        <w:rPr>
          <w:rFonts w:hint="eastAsia" w:ascii="仿宋_GB2312" w:hAnsi="仿宋" w:eastAsia="仿宋_GB2312"/>
          <w:sz w:val="32"/>
          <w:szCs w:val="32"/>
        </w:rPr>
        <w:t>责任书签署日期：</w:t>
      </w:r>
    </w:p>
    <w:p>
      <w:pPr>
        <w:spacing w:line="560" w:lineRule="exact"/>
        <w:rPr>
          <w:rFonts w:asciiTheme="minorEastAsia" w:hAnsiTheme="minorEastAsia" w:eastAsiaTheme="minorEastAsia" w:cstheme="minorBidi"/>
          <w:sz w:val="24"/>
          <w:szCs w:val="22"/>
        </w:rPr>
      </w:pPr>
    </w:p>
    <w:p>
      <w:pPr>
        <w:spacing w:line="560" w:lineRule="exact"/>
        <w:ind w:firstLine="480" w:firstLineChars="200"/>
        <w:rPr>
          <w:rFonts w:asciiTheme="minorEastAsia" w:hAnsiTheme="minorEastAsia" w:eastAsiaTheme="minorEastAsia" w:cstheme="minorBidi"/>
          <w:sz w:val="24"/>
          <w:szCs w:val="22"/>
        </w:rPr>
      </w:pPr>
    </w:p>
    <w:p>
      <w:pPr>
        <w:pStyle w:val="12"/>
        <w:spacing w:before="0" w:beforeAutospacing="0" w:after="0" w:afterAutospacing="0" w:line="560" w:lineRule="exact"/>
        <w:rPr>
          <w:rFonts w:ascii="仿宋_GB2312" w:hAnsi="仿宋_GB2312" w:eastAsia="仿宋_GB2312" w:cs="仿宋_GB2312"/>
          <w:kern w:val="2"/>
          <w:sz w:val="32"/>
          <w:szCs w:val="32"/>
        </w:rPr>
      </w:pPr>
    </w:p>
    <w:p>
      <w:pPr>
        <w:widowControl/>
        <w:spacing w:line="560" w:lineRule="exact"/>
        <w:jc w:val="left"/>
        <w:rPr>
          <w:rFonts w:ascii="黑体" w:hAnsi="黑体" w:eastAsia="黑体" w:cs="黑体"/>
          <w:color w:val="000008"/>
          <w:kern w:val="0"/>
          <w:sz w:val="32"/>
          <w:szCs w:val="32"/>
        </w:rPr>
      </w:pPr>
      <w:r>
        <w:rPr>
          <w:rFonts w:hint="eastAsia" w:ascii="黑体" w:hAnsi="黑体" w:eastAsia="黑体" w:cs="黑体"/>
          <w:color w:val="000008"/>
          <w:kern w:val="0"/>
          <w:sz w:val="32"/>
          <w:szCs w:val="32"/>
        </w:rPr>
        <w:t>附件</w:t>
      </w:r>
      <w:r>
        <w:rPr>
          <w:rFonts w:ascii="黑体" w:hAnsi="黑体" w:eastAsia="黑体" w:cs="黑体"/>
          <w:color w:val="000008"/>
          <w:kern w:val="0"/>
          <w:sz w:val="32"/>
          <w:szCs w:val="32"/>
        </w:rPr>
        <w:t>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北京市第二届冬季运动会群众组</w:t>
      </w:r>
    </w:p>
    <w:p>
      <w:pPr>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kern w:val="0"/>
          <w:sz w:val="44"/>
          <w:szCs w:val="44"/>
        </w:rPr>
        <w:t>反兴奋剂承诺书</w:t>
      </w:r>
    </w:p>
    <w:p>
      <w:pPr>
        <w:spacing w:line="560" w:lineRule="exact"/>
        <w:ind w:firstLine="640" w:firstLineChars="200"/>
        <w:rPr>
          <w:rFonts w:ascii="仿宋_GB2312" w:hAnsi="仿宋_GB2312" w:eastAsia="仿宋_GB2312" w:cs="仿宋_GB2312"/>
          <w:bCs/>
          <w:color w:val="000008"/>
          <w:kern w:val="0"/>
          <w:sz w:val="32"/>
          <w:szCs w:val="32"/>
        </w:rPr>
      </w:pPr>
      <w:r>
        <w:rPr>
          <w:rFonts w:hint="eastAsia" w:ascii="仿宋_GB2312" w:hAnsi="仿宋_GB2312" w:eastAsia="仿宋_GB2312" w:cs="仿宋_GB2312"/>
          <w:bCs/>
          <w:color w:val="000008"/>
          <w:kern w:val="0"/>
          <w:sz w:val="32"/>
          <w:szCs w:val="32"/>
        </w:rPr>
        <w:t>我将以维护国家荣誉、发扬体育精神为己任，自觉遵守反兴奋剂法律法规，认真履行反兴奋剂责任义务，保证干干净净参加比赛。</w:t>
      </w:r>
    </w:p>
    <w:p>
      <w:pPr>
        <w:spacing w:line="560" w:lineRule="exact"/>
        <w:ind w:firstLine="640" w:firstLineChars="200"/>
        <w:jc w:val="left"/>
        <w:rPr>
          <w:rFonts w:ascii="方正小标宋简体" w:hAnsi="方正小标宋简体" w:eastAsia="方正小标宋简体" w:cs="方正小标宋简体"/>
          <w:bCs/>
          <w:color w:val="000008"/>
        </w:rPr>
      </w:pPr>
      <w:r>
        <w:rPr>
          <w:rFonts w:hint="eastAsia" w:ascii="仿宋_GB2312" w:hAnsi="仿宋_GB2312" w:eastAsia="仿宋_GB2312" w:cs="仿宋_GB2312"/>
          <w:bCs/>
          <w:color w:val="000008"/>
          <w:kern w:val="0"/>
          <w:sz w:val="32"/>
          <w:szCs w:val="32"/>
        </w:rPr>
        <w:t>在此，我承诺：</w:t>
      </w:r>
      <w:r>
        <w:rPr>
          <w:rFonts w:hint="eastAsia" w:ascii="方正小标宋简体" w:hAnsi="方正小标宋简体" w:eastAsia="方正小标宋简体" w:cs="方正小标宋简体"/>
          <w:bCs/>
          <w:color w:val="000008"/>
          <w:kern w:val="0"/>
          <w:sz w:val="32"/>
          <w:szCs w:val="32"/>
        </w:rPr>
        <w:t>坚决抵制使用兴奋剂，严防误服误用兴奋剂，配合兴奋剂检查调查，及时申请用药豁免，准确填报行踪信息，相互监督主动举报</w:t>
      </w:r>
    </w:p>
    <w:p>
      <w:pPr>
        <w:spacing w:line="560" w:lineRule="exact"/>
        <w:ind w:firstLine="640" w:firstLineChars="200"/>
        <w:rPr>
          <w:rFonts w:ascii="方正小标宋简体" w:hAnsi="方正小标宋简体" w:eastAsia="方正小标宋简体" w:cs="方正小标宋简体"/>
          <w:bCs/>
          <w:color w:val="000008"/>
          <w:kern w:val="0"/>
          <w:sz w:val="32"/>
          <w:szCs w:val="32"/>
        </w:rPr>
      </w:pPr>
      <w:r>
        <w:rPr>
          <w:rFonts w:hint="eastAsia" w:ascii="方正小标宋简体" w:hAnsi="方正小标宋简体" w:eastAsia="方正小标宋简体" w:cs="方正小标宋简体"/>
          <w:bCs/>
          <w:color w:val="000008"/>
          <w:kern w:val="0"/>
          <w:sz w:val="32"/>
          <w:szCs w:val="32"/>
        </w:rPr>
        <w:t>承诺人：</w:t>
      </w:r>
    </w:p>
    <w:p>
      <w:pPr>
        <w:spacing w:line="560" w:lineRule="exact"/>
        <w:ind w:firstLine="640" w:firstLineChars="200"/>
        <w:rPr>
          <w:rFonts w:ascii="方正小标宋简体" w:hAnsi="方正小标宋简体" w:eastAsia="方正小标宋简体" w:cs="方正小标宋简体"/>
          <w:bCs/>
          <w:color w:val="000008"/>
          <w:kern w:val="0"/>
          <w:sz w:val="32"/>
          <w:szCs w:val="32"/>
        </w:rPr>
      </w:pPr>
    </w:p>
    <w:p>
      <w:pPr>
        <w:spacing w:line="560" w:lineRule="exact"/>
        <w:ind w:firstLine="640" w:firstLineChars="200"/>
        <w:rPr>
          <w:rFonts w:ascii="方正小标宋简体" w:hAnsi="方正小标宋简体" w:eastAsia="方正小标宋简体" w:cs="方正小标宋简体"/>
          <w:bCs/>
          <w:color w:val="000008"/>
          <w:kern w:val="0"/>
          <w:sz w:val="32"/>
          <w:szCs w:val="32"/>
        </w:rPr>
      </w:pPr>
    </w:p>
    <w:p>
      <w:pPr>
        <w:spacing w:line="560" w:lineRule="exact"/>
        <w:ind w:firstLine="640" w:firstLineChars="200"/>
        <w:rPr>
          <w:rFonts w:ascii="方正小标宋简体" w:hAnsi="方正小标宋简体" w:eastAsia="方正小标宋简体" w:cs="方正小标宋简体"/>
          <w:bCs/>
          <w:color w:val="000008"/>
          <w:kern w:val="0"/>
          <w:sz w:val="32"/>
          <w:szCs w:val="32"/>
        </w:rPr>
      </w:pPr>
    </w:p>
    <w:p>
      <w:pPr>
        <w:pStyle w:val="2"/>
        <w:spacing w:line="560" w:lineRule="exact"/>
      </w:pPr>
    </w:p>
    <w:p>
      <w:pPr>
        <w:spacing w:line="560" w:lineRule="exact"/>
        <w:rPr>
          <w:rFonts w:ascii="方正小标宋简体" w:hAnsi="方正小标宋简体" w:eastAsia="方正小标宋简体" w:cs="方正小标宋简体"/>
          <w:bCs/>
          <w:color w:val="000008"/>
        </w:rPr>
      </w:pPr>
      <w:r>
        <w:rPr>
          <w:rFonts w:hint="eastAsia" w:ascii="黑体" w:hAnsi="黑体" w:eastAsia="黑体" w:cs="黑体"/>
          <w:bCs/>
          <w:color w:val="000008"/>
          <w:kern w:val="0"/>
          <w:sz w:val="32"/>
          <w:szCs w:val="32"/>
        </w:rPr>
        <w:t>北京市反兴奋剂知识要点：</w:t>
      </w:r>
    </w:p>
    <w:p>
      <w:pPr>
        <w:spacing w:line="560" w:lineRule="exact"/>
        <w:rPr>
          <w:bCs/>
          <w:color w:val="000008"/>
        </w:rPr>
      </w:pPr>
      <w:r>
        <w:rPr>
          <w:rFonts w:hint="eastAsia" w:ascii="仿宋_GB2312" w:hAnsi="仿宋_GB2312" w:eastAsia="仿宋_GB2312" w:cs="仿宋_GB2312"/>
          <w:bCs/>
          <w:color w:val="000008"/>
          <w:kern w:val="0"/>
          <w:sz w:val="32"/>
          <w:szCs w:val="32"/>
        </w:rPr>
        <w:t>1.反兴奋剂工作是为了保护干净运动员的权益。</w:t>
      </w:r>
    </w:p>
    <w:p>
      <w:pPr>
        <w:spacing w:line="560" w:lineRule="exact"/>
        <w:rPr>
          <w:bCs/>
          <w:color w:val="000008"/>
        </w:rPr>
      </w:pPr>
      <w:r>
        <w:rPr>
          <w:rFonts w:hint="eastAsia" w:ascii="仿宋_GB2312" w:hAnsi="仿宋_GB2312" w:eastAsia="仿宋_GB2312" w:cs="仿宋_GB2312"/>
          <w:bCs/>
          <w:color w:val="000008"/>
          <w:kern w:val="0"/>
          <w:sz w:val="32"/>
          <w:szCs w:val="32"/>
        </w:rPr>
        <w:t>2.使用兴奋剂违背了体育精神。</w:t>
      </w:r>
    </w:p>
    <w:p>
      <w:pPr>
        <w:spacing w:line="560" w:lineRule="exact"/>
        <w:rPr>
          <w:rFonts w:ascii="仿宋_GB2312" w:hAnsi="仿宋_GB2312" w:eastAsia="仿宋_GB2312" w:cs="仿宋_GB2312"/>
          <w:bCs/>
          <w:color w:val="000008"/>
          <w:kern w:val="0"/>
          <w:sz w:val="32"/>
          <w:szCs w:val="32"/>
        </w:rPr>
      </w:pPr>
      <w:r>
        <w:rPr>
          <w:rFonts w:hint="eastAsia" w:ascii="仿宋_GB2312" w:hAnsi="仿宋_GB2312" w:eastAsia="仿宋_GB2312" w:cs="仿宋_GB2312"/>
          <w:bCs/>
          <w:color w:val="000008"/>
          <w:kern w:val="0"/>
          <w:sz w:val="32"/>
          <w:szCs w:val="32"/>
        </w:rPr>
        <w:t>3.发现兴奋剂违规行为应当进行举报。</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4.运动员无正当理由不得持有兴奋剂。</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5.配合兴奋剂检查和调查是每个运动员的责任和义务。</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6.确保没有禁用物质进入运动员体内，是运动员的个人责任。</w:t>
      </w:r>
      <w:r>
        <w:rPr>
          <w:rFonts w:hint="eastAsia" w:ascii="仿宋_GB2312" w:hAnsi="仿宋_GB2312" w:eastAsia="仿宋_GB2312" w:cs="仿宋_GB2312"/>
          <w:bCs/>
          <w:color w:val="000008"/>
          <w:kern w:val="0"/>
          <w:sz w:val="32"/>
          <w:szCs w:val="32"/>
        </w:rPr>
        <w:br w:type="textWrapping"/>
      </w:r>
      <w:r>
        <w:rPr>
          <w:rFonts w:hint="eastAsia" w:ascii="仿宋_GB2312" w:hAnsi="仿宋_GB2312" w:eastAsia="仿宋_GB2312" w:cs="仿宋_GB2312"/>
          <w:bCs/>
          <w:color w:val="000008"/>
          <w:kern w:val="0"/>
          <w:sz w:val="32"/>
          <w:szCs w:val="32"/>
        </w:rPr>
        <w:t>7.对兴奋剂违规禁赛处罚的最高年限是终身禁赛。</w:t>
      </w:r>
    </w:p>
    <w:p>
      <w:pPr>
        <w:widowControl/>
        <w:spacing w:line="560" w:lineRule="exact"/>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附件</w:t>
      </w:r>
      <w:r>
        <w:rPr>
          <w:rFonts w:ascii="黑体" w:hAnsi="黑体" w:eastAsia="黑体" w:cs="黑体"/>
          <w:color w:val="000000" w:themeColor="text1"/>
          <w:kern w:val="0"/>
          <w:sz w:val="32"/>
          <w:szCs w:val="32"/>
        </w:rPr>
        <w:t>4</w:t>
      </w:r>
    </w:p>
    <w:p>
      <w:pPr>
        <w:widowControl/>
        <w:spacing w:line="560" w:lineRule="exact"/>
        <w:jc w:val="center"/>
        <w:rPr>
          <w:rFonts w:ascii="方正小标宋简体" w:hAnsi="宋体" w:eastAsia="方正小标宋简体"/>
          <w:bCs/>
          <w:color w:val="000000" w:themeColor="text1"/>
          <w:kern w:val="0"/>
          <w:sz w:val="44"/>
          <w:szCs w:val="44"/>
        </w:rPr>
      </w:pPr>
      <w:r>
        <w:rPr>
          <w:rFonts w:hint="eastAsia" w:ascii="方正小标宋简体" w:hAnsi="宋体" w:eastAsia="方正小标宋简体"/>
          <w:bCs/>
          <w:color w:val="000000" w:themeColor="text1"/>
          <w:kern w:val="0"/>
          <w:sz w:val="44"/>
          <w:szCs w:val="44"/>
        </w:rPr>
        <w:t>北京市第二届</w:t>
      </w:r>
      <w:r>
        <w:rPr>
          <w:rFonts w:ascii="方正小标宋简体" w:hAnsi="宋体" w:eastAsia="方正小标宋简体"/>
          <w:bCs/>
          <w:color w:val="000000" w:themeColor="text1"/>
          <w:kern w:val="0"/>
          <w:sz w:val="44"/>
          <w:szCs w:val="44"/>
        </w:rPr>
        <w:t>冬季运动会群众组</w:t>
      </w:r>
      <w:r>
        <w:rPr>
          <w:rFonts w:hint="eastAsia" w:ascii="方正小标宋简体" w:hAnsi="宋体" w:eastAsia="方正小标宋简体"/>
          <w:bCs/>
          <w:color w:val="000000" w:themeColor="text1"/>
          <w:kern w:val="0"/>
          <w:sz w:val="44"/>
          <w:szCs w:val="44"/>
        </w:rPr>
        <w:t>冰龙舟项目</w:t>
      </w:r>
    </w:p>
    <w:p>
      <w:pPr>
        <w:widowControl/>
        <w:spacing w:line="560" w:lineRule="exact"/>
        <w:ind w:firstLine="2631" w:firstLineChars="598"/>
        <w:rPr>
          <w:rFonts w:ascii="方正小标宋简体" w:hAnsi="宋体" w:eastAsia="方正小标宋简体"/>
          <w:bCs/>
          <w:color w:val="000000" w:themeColor="text1"/>
          <w:kern w:val="0"/>
          <w:sz w:val="44"/>
          <w:szCs w:val="44"/>
        </w:rPr>
      </w:pPr>
      <w:r>
        <w:rPr>
          <w:rFonts w:hint="eastAsia" w:ascii="方正小标宋简体" w:hAnsi="宋体" w:eastAsia="方正小标宋简体"/>
          <w:bCs/>
          <w:color w:val="000000" w:themeColor="text1"/>
          <w:kern w:val="0"/>
          <w:sz w:val="44"/>
          <w:szCs w:val="44"/>
        </w:rPr>
        <w:t>个人参赛责任书</w:t>
      </w:r>
    </w:p>
    <w:p>
      <w:pPr>
        <w:pStyle w:val="6"/>
        <w:spacing w:line="560" w:lineRule="exact"/>
        <w:ind w:left="0"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一、本人自愿参加</w:t>
      </w:r>
      <w:r>
        <w:rPr>
          <w:rFonts w:hint="eastAsia" w:ascii="仿宋_GB2312" w:hAnsi="仿宋_GB2312" w:eastAsia="仿宋_GB2312" w:cs="仿宋_GB2312"/>
          <w:color w:val="000000" w:themeColor="text1"/>
          <w:sz w:val="30"/>
          <w:szCs w:val="30"/>
          <w:u w:val="single"/>
        </w:rPr>
        <w:t xml:space="preserve">  </w:t>
      </w:r>
      <w:r>
        <w:rPr>
          <w:rFonts w:hint="eastAsia" w:ascii="仿宋_GB2312" w:eastAsia="仿宋_GB2312"/>
          <w:bCs/>
          <w:color w:val="000000" w:themeColor="text1"/>
          <w:sz w:val="30"/>
          <w:szCs w:val="30"/>
          <w:u w:val="single"/>
        </w:rPr>
        <w:t xml:space="preserve">北京市第二届冬季运动会群众组冰龙舟项目  </w:t>
      </w:r>
      <w:r>
        <w:rPr>
          <w:rFonts w:hint="eastAsia" w:ascii="仿宋_GB2312" w:hAnsi="仿宋_GB2312" w:eastAsia="仿宋_GB2312" w:cs="仿宋_GB2312"/>
          <w:color w:val="000000" w:themeColor="text1"/>
          <w:sz w:val="30"/>
          <w:szCs w:val="30"/>
        </w:rPr>
        <w:t>及一切相关活动</w:t>
      </w:r>
      <w:r>
        <w:rPr>
          <w:rFonts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rPr>
        <w:t>以下统称“比赛”</w:t>
      </w:r>
      <w:r>
        <w:rPr>
          <w:rFonts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rPr>
        <w:t>，本人具有参加本次比赛相应的民事行为能力和民事责任能力，全面理解并同意遵守组委会及协办机构</w:t>
      </w:r>
      <w:r>
        <w:rPr>
          <w:rFonts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rPr>
        <w:t>以下统称“主承办”</w:t>
      </w:r>
      <w:r>
        <w:rPr>
          <w:rFonts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rPr>
        <w:t>所制订的各项规程、规则、规定、要求及采取的措施。</w:t>
      </w:r>
    </w:p>
    <w:p>
      <w:pPr>
        <w:pStyle w:val="6"/>
        <w:spacing w:line="560" w:lineRule="exact"/>
        <w:ind w:left="0"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本人完全了解自己的健康状况良好；没有任何身体不适或疾病（包括先天性心脏病、风湿性心脏病、高血压、脑血管疾病、心肌炎、其他心脏病、冠状动脉病、严重心律不齐、高血糖或低血糖、以及其它不适合此项运动的疾病），因此我郑重声明，可以正常参加此次比赛。</w:t>
      </w:r>
    </w:p>
    <w:p>
      <w:pPr>
        <w:pStyle w:val="6"/>
        <w:spacing w:line="560" w:lineRule="exact"/>
        <w:ind w:left="0"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三、本人明确了解参加本次训练和比赛期间可能发生的一切风险，并同意自行承担参加本次比赛所可能存在的风险和责任；承诺已通过正规医疗机构进行体检，并确认自己的身体状况能够适应于本次比赛。</w:t>
      </w:r>
    </w:p>
    <w:p>
      <w:pPr>
        <w:pStyle w:val="6"/>
        <w:spacing w:line="560" w:lineRule="exact"/>
        <w:ind w:left="0"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四、我本人以及我的继承人、代理人、个人代表、配偶或亲属将放弃追究所有导致伤残、损失的权利。</w:t>
      </w:r>
    </w:p>
    <w:p>
      <w:pPr>
        <w:pStyle w:val="6"/>
        <w:spacing w:line="560" w:lineRule="exact"/>
        <w:ind w:left="0"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五、本人授权本次比赛主承办及指定主流平面、网络媒体、自媒体平台无偿使用本人的肖像、姓名、声音、照片、视频等用于本次比赛的宣传与推广。</w:t>
      </w:r>
    </w:p>
    <w:p>
      <w:pPr>
        <w:pStyle w:val="6"/>
        <w:spacing w:line="560" w:lineRule="exact"/>
        <w:ind w:left="0"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六、本人将向主承办提供身份证件用于核实本人身份及参赛资格，保证提交的身份证件和文件资料真实有效，并承担因提供不实信息所产生的全部责任。</w:t>
      </w:r>
    </w:p>
    <w:p>
      <w:pPr>
        <w:pStyle w:val="6"/>
        <w:spacing w:line="560" w:lineRule="exact"/>
        <w:ind w:left="0"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七、本人同意在参赛过程中遵守裁判、医疗人员和安保人员的要求，在未完成本次比赛、身体不适及出现突发状况时主动退出本次比赛，并承担因本人坚持本次比赛所产生的全部责任与后果；同意接受主承办在本次比赛期间提供的现场急救性质的医务治疗，但在医院救治等发生的相关费用由我自理。</w:t>
      </w:r>
    </w:p>
    <w:p>
      <w:pPr>
        <w:spacing w:line="560" w:lineRule="exact"/>
        <w:ind w:firstLine="600" w:firstLineChars="200"/>
        <w:jc w:val="left"/>
        <w:rPr>
          <w:rFonts w:ascii="宋体" w:hAnsi="宋体"/>
          <w:color w:val="000000" w:themeColor="text1"/>
          <w:sz w:val="30"/>
          <w:szCs w:val="30"/>
        </w:rPr>
      </w:pPr>
    </w:p>
    <w:p>
      <w:pPr>
        <w:spacing w:line="560" w:lineRule="exact"/>
        <w:ind w:firstLine="600" w:firstLineChars="200"/>
        <w:jc w:val="left"/>
        <w:rPr>
          <w:rFonts w:ascii="宋体" w:hAnsi="宋体"/>
          <w:color w:val="000000" w:themeColor="text1"/>
          <w:sz w:val="30"/>
          <w:szCs w:val="30"/>
        </w:rPr>
      </w:pPr>
    </w:p>
    <w:p>
      <w:pPr>
        <w:widowControl/>
        <w:spacing w:line="560" w:lineRule="exact"/>
        <w:jc w:val="left"/>
        <w:rPr>
          <w:rFonts w:ascii="仿宋_GB2312" w:hAnsi="仿宋" w:eastAsia="仿宋_GB2312" w:cs="仿宋"/>
          <w:color w:val="000008"/>
          <w:kern w:val="0"/>
          <w:sz w:val="32"/>
          <w:szCs w:val="32"/>
        </w:rPr>
      </w:pPr>
      <w:r>
        <w:rPr>
          <w:rFonts w:hint="eastAsia" w:ascii="仿宋_GB2312" w:hAnsi="仿宋" w:eastAsia="仿宋_GB2312"/>
          <w:sz w:val="32"/>
          <w:szCs w:val="32"/>
        </w:rPr>
        <w:t>参赛运动员签字：</w:t>
      </w:r>
    </w:p>
    <w:p>
      <w:pPr>
        <w:spacing w:line="560" w:lineRule="exact"/>
        <w:ind w:firstLine="4480" w:firstLineChars="1400"/>
        <w:jc w:val="left"/>
        <w:rPr>
          <w:rFonts w:ascii="仿宋_GB2312" w:hAnsi="仿宋" w:eastAsia="仿宋_GB2312"/>
          <w:sz w:val="32"/>
          <w:szCs w:val="32"/>
        </w:rPr>
      </w:pPr>
    </w:p>
    <w:p>
      <w:pPr>
        <w:spacing w:line="560" w:lineRule="exact"/>
        <w:ind w:firstLine="4480" w:firstLineChars="1400"/>
        <w:jc w:val="left"/>
        <w:rPr>
          <w:rFonts w:ascii="仿宋_GB2312" w:hAnsi="仿宋" w:eastAsia="仿宋_GB2312"/>
          <w:sz w:val="32"/>
          <w:szCs w:val="32"/>
        </w:rPr>
      </w:pPr>
    </w:p>
    <w:p>
      <w:pPr>
        <w:spacing w:line="560" w:lineRule="exact"/>
        <w:jc w:val="left"/>
        <w:rPr>
          <w:rFonts w:ascii="仿宋_GB2312" w:hAnsi="仿宋" w:eastAsia="仿宋_GB2312"/>
          <w:sz w:val="32"/>
          <w:szCs w:val="32"/>
        </w:rPr>
      </w:pPr>
    </w:p>
    <w:p>
      <w:pPr>
        <w:spacing w:line="560" w:lineRule="exact"/>
        <w:jc w:val="left"/>
        <w:rPr>
          <w:rFonts w:ascii="仿宋_GB2312" w:hAnsi="仿宋" w:eastAsia="仿宋_GB2312"/>
          <w:sz w:val="32"/>
          <w:szCs w:val="32"/>
        </w:rPr>
      </w:pPr>
      <w:r>
        <w:rPr>
          <w:rFonts w:hint="eastAsia" w:ascii="仿宋_GB2312" w:hAnsi="仿宋" w:eastAsia="仿宋_GB2312"/>
          <w:sz w:val="32"/>
          <w:szCs w:val="32"/>
        </w:rPr>
        <w:t>责任书签署日期：</w:t>
      </w:r>
    </w:p>
    <w:p>
      <w:pPr>
        <w:spacing w:line="560" w:lineRule="exact"/>
        <w:jc w:val="left"/>
        <w:rPr>
          <w:color w:val="000000" w:themeColor="text1"/>
          <w:sz w:val="30"/>
          <w:szCs w:val="30"/>
        </w:rPr>
      </w:pPr>
    </w:p>
    <w:p>
      <w:pPr>
        <w:adjustRightInd w:val="0"/>
        <w:snapToGrid w:val="0"/>
        <w:spacing w:line="560" w:lineRule="exact"/>
        <w:ind w:right="160"/>
        <w:jc w:val="left"/>
        <w:rPr>
          <w:rFonts w:ascii="仿宋_GB2312" w:eastAsia="仿宋_GB2312"/>
          <w:color w:val="000000" w:themeColor="text1"/>
          <w:sz w:val="30"/>
          <w:szCs w:val="30"/>
        </w:rPr>
      </w:pPr>
    </w:p>
    <w:p>
      <w:pPr>
        <w:spacing w:line="560" w:lineRule="exact"/>
        <w:rPr>
          <w:color w:val="000000" w:themeColor="text1"/>
        </w:rPr>
      </w:pPr>
    </w:p>
    <w:sectPr>
      <w:headerReference r:id="rId3" w:type="default"/>
      <w:footerReference r:id="rId4" w:type="default"/>
      <w:footerReference r:id="rId5" w:type="even"/>
      <w:pgSz w:w="11906" w:h="16838"/>
      <w:pgMar w:top="2098" w:right="1474" w:bottom="1984" w:left="1587"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3073" o:spid="_x0000_s3073" o:spt="202" type="#_x0000_t202" style="position:absolute;left:0pt;margin-left:-6.75pt;margin-top:0.3pt;height:144pt;width:456.1pt;mso-position-horizontal-relative:margin;z-index:251659264;mso-width-relative:page;mso-height-relative:page;" filled="f" stroked="f" coordsize="21600,21600" o:gfxdata="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B0m2tgAAAAIAQAADwAAAAAAAAABACAAAAAiAAAAZHJzL2Rv&#10;d25yZXYueG1sUEsBAhQAFAAAAAgAh07iQAw+6qM6AgAAZQQAAA4AAAAAAAAAAQAgAAAAJwEAAGRy&#10;cy9lMm9Eb2MueG1sUEsFBgAAAAAGAAYAWQEAANMFAAAAAA==&#10;">
          <v:path/>
          <v:fill on="f" focussize="0,0"/>
          <v:stroke on="f" weight="0.5pt" joinstyle="miter"/>
          <v:imagedata o:title=""/>
          <o:lock v:ext="edit"/>
          <v:textbox inset="0mm,0mm,0mm,0mm" style="mso-fit-shape-to-text:t;">
            <w:txbx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3074" o:spid="_x0000_s3074" o:spt="202" type="#_x0000_t202" style="position:absolute;left:0pt;margin-top:0.3pt;height:144pt;width:443.5pt;mso-position-horizontal:outside;mso-position-horizontal-relative:margin;z-index:251660288;mso-width-relative:page;mso-height-relative:page;" filled="f" stroked="f" coordsize="21600,21600" o:gfxdata="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MOh00wAAAAUBAAAPAAAAAAAAAAEAIAAAACIAAABkcnMvZG93bnJl&#10;di54bWxQSwECFAAUAAAACACHTuJA/WFy1zsCAABlBAAADgAAAAAAAAABACAAAAAiAQAAZHJzL2Uy&#10;b0RvYy54bWxQSwUGAAAAAAYABgBZAQAAzwUAAAAA&#10;">
          <v:path/>
          <v:fill on="f" focussize="0,0"/>
          <v:stroke on="f" weight="0.5pt" joinstyle="miter"/>
          <v:imagedata o:title=""/>
          <o:lock v:ext="edit"/>
          <v:textbox inset="0mm,0mm,0mm,0mm" style="mso-fit-shape-to-text:t;">
            <w:txbx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9610B"/>
    <w:multiLevelType w:val="singleLevel"/>
    <w:tmpl w:val="0B29610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ODE3ZDJjYTFlNWYxZWJiNGJjZmVkN2ViZjk5YzgifQ=="/>
  </w:docVars>
  <w:rsids>
    <w:rsidRoot w:val="00DB3DE1"/>
    <w:rsid w:val="000006EE"/>
    <w:rsid w:val="00007B75"/>
    <w:rsid w:val="0001076D"/>
    <w:rsid w:val="0001377E"/>
    <w:rsid w:val="00013781"/>
    <w:rsid w:val="00016FF0"/>
    <w:rsid w:val="00022AF4"/>
    <w:rsid w:val="00024764"/>
    <w:rsid w:val="00026B59"/>
    <w:rsid w:val="000277C3"/>
    <w:rsid w:val="000302FE"/>
    <w:rsid w:val="000429C9"/>
    <w:rsid w:val="0004337E"/>
    <w:rsid w:val="00044912"/>
    <w:rsid w:val="00045942"/>
    <w:rsid w:val="000500E3"/>
    <w:rsid w:val="000505E0"/>
    <w:rsid w:val="00050BAD"/>
    <w:rsid w:val="00051AC7"/>
    <w:rsid w:val="00053D3B"/>
    <w:rsid w:val="00053FB9"/>
    <w:rsid w:val="00063B13"/>
    <w:rsid w:val="0006582E"/>
    <w:rsid w:val="0006658F"/>
    <w:rsid w:val="000842F3"/>
    <w:rsid w:val="0008471F"/>
    <w:rsid w:val="00085AE4"/>
    <w:rsid w:val="00085BDE"/>
    <w:rsid w:val="00093046"/>
    <w:rsid w:val="000952C9"/>
    <w:rsid w:val="00095C1D"/>
    <w:rsid w:val="000A4DD4"/>
    <w:rsid w:val="000B0F42"/>
    <w:rsid w:val="000B7455"/>
    <w:rsid w:val="000D3B5C"/>
    <w:rsid w:val="000E22E5"/>
    <w:rsid w:val="000E38AB"/>
    <w:rsid w:val="000E4DC4"/>
    <w:rsid w:val="000F0EB1"/>
    <w:rsid w:val="000F4A81"/>
    <w:rsid w:val="001010BE"/>
    <w:rsid w:val="00104FF5"/>
    <w:rsid w:val="001107FB"/>
    <w:rsid w:val="0011236D"/>
    <w:rsid w:val="001161E7"/>
    <w:rsid w:val="001248BF"/>
    <w:rsid w:val="001345C2"/>
    <w:rsid w:val="0014341C"/>
    <w:rsid w:val="00146F5A"/>
    <w:rsid w:val="00150F42"/>
    <w:rsid w:val="0015456D"/>
    <w:rsid w:val="00155823"/>
    <w:rsid w:val="00160DA9"/>
    <w:rsid w:val="00166763"/>
    <w:rsid w:val="00177F74"/>
    <w:rsid w:val="00180E6D"/>
    <w:rsid w:val="00181D33"/>
    <w:rsid w:val="001860A3"/>
    <w:rsid w:val="00186AA2"/>
    <w:rsid w:val="00197238"/>
    <w:rsid w:val="001A2A9C"/>
    <w:rsid w:val="001A6C8D"/>
    <w:rsid w:val="001B2D1A"/>
    <w:rsid w:val="001B3039"/>
    <w:rsid w:val="001B3DD3"/>
    <w:rsid w:val="001B5E2F"/>
    <w:rsid w:val="001C2C06"/>
    <w:rsid w:val="001C34AB"/>
    <w:rsid w:val="001C3D03"/>
    <w:rsid w:val="001C5A46"/>
    <w:rsid w:val="001D141B"/>
    <w:rsid w:val="001D2B27"/>
    <w:rsid w:val="001D3A8F"/>
    <w:rsid w:val="001E0E85"/>
    <w:rsid w:val="001E2BB9"/>
    <w:rsid w:val="001E7E21"/>
    <w:rsid w:val="001F0182"/>
    <w:rsid w:val="001F22CF"/>
    <w:rsid w:val="001F2530"/>
    <w:rsid w:val="001F2CC1"/>
    <w:rsid w:val="001F5CF0"/>
    <w:rsid w:val="00203E25"/>
    <w:rsid w:val="002158AB"/>
    <w:rsid w:val="00223CCC"/>
    <w:rsid w:val="002245AD"/>
    <w:rsid w:val="002264D7"/>
    <w:rsid w:val="002301FD"/>
    <w:rsid w:val="00233709"/>
    <w:rsid w:val="002519C8"/>
    <w:rsid w:val="00256997"/>
    <w:rsid w:val="00256B58"/>
    <w:rsid w:val="00260472"/>
    <w:rsid w:val="002677F4"/>
    <w:rsid w:val="0027284E"/>
    <w:rsid w:val="00285A16"/>
    <w:rsid w:val="002938CD"/>
    <w:rsid w:val="0029469D"/>
    <w:rsid w:val="002A1387"/>
    <w:rsid w:val="002B5960"/>
    <w:rsid w:val="002B5B99"/>
    <w:rsid w:val="002B708C"/>
    <w:rsid w:val="002C4F69"/>
    <w:rsid w:val="002C5D6C"/>
    <w:rsid w:val="002D5621"/>
    <w:rsid w:val="002D6DA1"/>
    <w:rsid w:val="002E2722"/>
    <w:rsid w:val="002F1DB3"/>
    <w:rsid w:val="002F31B6"/>
    <w:rsid w:val="0030416D"/>
    <w:rsid w:val="00305877"/>
    <w:rsid w:val="00306F4E"/>
    <w:rsid w:val="00310E7D"/>
    <w:rsid w:val="00313D29"/>
    <w:rsid w:val="00314365"/>
    <w:rsid w:val="00316F34"/>
    <w:rsid w:val="00326A25"/>
    <w:rsid w:val="00330AA7"/>
    <w:rsid w:val="00350353"/>
    <w:rsid w:val="003519E6"/>
    <w:rsid w:val="003535CF"/>
    <w:rsid w:val="003701D6"/>
    <w:rsid w:val="00385F5C"/>
    <w:rsid w:val="00386609"/>
    <w:rsid w:val="00390FC2"/>
    <w:rsid w:val="00391264"/>
    <w:rsid w:val="0039553A"/>
    <w:rsid w:val="00395E2D"/>
    <w:rsid w:val="00396E18"/>
    <w:rsid w:val="003A1F19"/>
    <w:rsid w:val="003A2236"/>
    <w:rsid w:val="003A2720"/>
    <w:rsid w:val="003A5793"/>
    <w:rsid w:val="003A6949"/>
    <w:rsid w:val="003B05BC"/>
    <w:rsid w:val="003B58D0"/>
    <w:rsid w:val="003B630E"/>
    <w:rsid w:val="003C0A0B"/>
    <w:rsid w:val="003C0D8A"/>
    <w:rsid w:val="003D22CD"/>
    <w:rsid w:val="003D64E7"/>
    <w:rsid w:val="003E0BFD"/>
    <w:rsid w:val="003E51CB"/>
    <w:rsid w:val="003F35E2"/>
    <w:rsid w:val="00400457"/>
    <w:rsid w:val="0040572F"/>
    <w:rsid w:val="004076B6"/>
    <w:rsid w:val="004165C6"/>
    <w:rsid w:val="00422E45"/>
    <w:rsid w:val="004253E8"/>
    <w:rsid w:val="0042757A"/>
    <w:rsid w:val="00430712"/>
    <w:rsid w:val="004317C7"/>
    <w:rsid w:val="0043638D"/>
    <w:rsid w:val="00452A6E"/>
    <w:rsid w:val="00470FE3"/>
    <w:rsid w:val="004716F1"/>
    <w:rsid w:val="004801A7"/>
    <w:rsid w:val="00495A6D"/>
    <w:rsid w:val="004964CD"/>
    <w:rsid w:val="004A6C9B"/>
    <w:rsid w:val="004B5D25"/>
    <w:rsid w:val="004B5E5B"/>
    <w:rsid w:val="004B76FD"/>
    <w:rsid w:val="004C1151"/>
    <w:rsid w:val="004C3309"/>
    <w:rsid w:val="004C4C88"/>
    <w:rsid w:val="004C7115"/>
    <w:rsid w:val="004D06D1"/>
    <w:rsid w:val="004D1AB4"/>
    <w:rsid w:val="004D5D2D"/>
    <w:rsid w:val="004E077B"/>
    <w:rsid w:val="004E46FA"/>
    <w:rsid w:val="004E5C3B"/>
    <w:rsid w:val="004F5455"/>
    <w:rsid w:val="004F7FAB"/>
    <w:rsid w:val="005137BF"/>
    <w:rsid w:val="00514DCD"/>
    <w:rsid w:val="005175E7"/>
    <w:rsid w:val="005260A6"/>
    <w:rsid w:val="005317FA"/>
    <w:rsid w:val="00533BE8"/>
    <w:rsid w:val="00536D77"/>
    <w:rsid w:val="0053775F"/>
    <w:rsid w:val="00541834"/>
    <w:rsid w:val="00552913"/>
    <w:rsid w:val="00553F4A"/>
    <w:rsid w:val="00563616"/>
    <w:rsid w:val="00565253"/>
    <w:rsid w:val="00570F0E"/>
    <w:rsid w:val="005807EE"/>
    <w:rsid w:val="0058453A"/>
    <w:rsid w:val="00596492"/>
    <w:rsid w:val="005A07CF"/>
    <w:rsid w:val="005B1C67"/>
    <w:rsid w:val="005B2EC4"/>
    <w:rsid w:val="005B6867"/>
    <w:rsid w:val="005C7CD8"/>
    <w:rsid w:val="005E4E3C"/>
    <w:rsid w:val="005E58E5"/>
    <w:rsid w:val="005E59F6"/>
    <w:rsid w:val="005E5C09"/>
    <w:rsid w:val="005E6EAA"/>
    <w:rsid w:val="005E764E"/>
    <w:rsid w:val="005F1ADD"/>
    <w:rsid w:val="005F2292"/>
    <w:rsid w:val="005F5F18"/>
    <w:rsid w:val="006032B1"/>
    <w:rsid w:val="006034CC"/>
    <w:rsid w:val="00610E8B"/>
    <w:rsid w:val="0061569A"/>
    <w:rsid w:val="006164DB"/>
    <w:rsid w:val="00620FDE"/>
    <w:rsid w:val="006216E1"/>
    <w:rsid w:val="00621A17"/>
    <w:rsid w:val="00623CF8"/>
    <w:rsid w:val="00625983"/>
    <w:rsid w:val="0062616C"/>
    <w:rsid w:val="00626AD3"/>
    <w:rsid w:val="00627D25"/>
    <w:rsid w:val="00643EB5"/>
    <w:rsid w:val="006477D0"/>
    <w:rsid w:val="00650FCE"/>
    <w:rsid w:val="006515C3"/>
    <w:rsid w:val="00652532"/>
    <w:rsid w:val="00660F95"/>
    <w:rsid w:val="00666B6D"/>
    <w:rsid w:val="006677A7"/>
    <w:rsid w:val="006717A9"/>
    <w:rsid w:val="0067637C"/>
    <w:rsid w:val="006956C3"/>
    <w:rsid w:val="006A133D"/>
    <w:rsid w:val="006A4C7D"/>
    <w:rsid w:val="006A50A6"/>
    <w:rsid w:val="006B56F0"/>
    <w:rsid w:val="006B7D9B"/>
    <w:rsid w:val="006C7F92"/>
    <w:rsid w:val="006D1B87"/>
    <w:rsid w:val="006D2EB9"/>
    <w:rsid w:val="006D49F6"/>
    <w:rsid w:val="006D4E27"/>
    <w:rsid w:val="006D7B38"/>
    <w:rsid w:val="006E0377"/>
    <w:rsid w:val="006E09BF"/>
    <w:rsid w:val="006E1A7B"/>
    <w:rsid w:val="006E721A"/>
    <w:rsid w:val="006F0D70"/>
    <w:rsid w:val="006F1EDC"/>
    <w:rsid w:val="006F24B8"/>
    <w:rsid w:val="006F325D"/>
    <w:rsid w:val="006F38B7"/>
    <w:rsid w:val="006F481E"/>
    <w:rsid w:val="006F6751"/>
    <w:rsid w:val="00700DFB"/>
    <w:rsid w:val="00706DB4"/>
    <w:rsid w:val="00713996"/>
    <w:rsid w:val="00714243"/>
    <w:rsid w:val="00715DFF"/>
    <w:rsid w:val="0072571E"/>
    <w:rsid w:val="00731F39"/>
    <w:rsid w:val="00733793"/>
    <w:rsid w:val="007340D2"/>
    <w:rsid w:val="00740352"/>
    <w:rsid w:val="00740981"/>
    <w:rsid w:val="00743F08"/>
    <w:rsid w:val="0075444D"/>
    <w:rsid w:val="00755E08"/>
    <w:rsid w:val="00764163"/>
    <w:rsid w:val="00765461"/>
    <w:rsid w:val="0077705C"/>
    <w:rsid w:val="007770BF"/>
    <w:rsid w:val="00781887"/>
    <w:rsid w:val="007853E5"/>
    <w:rsid w:val="007900C4"/>
    <w:rsid w:val="0079059B"/>
    <w:rsid w:val="007908FC"/>
    <w:rsid w:val="007923A0"/>
    <w:rsid w:val="007953A5"/>
    <w:rsid w:val="007974F5"/>
    <w:rsid w:val="00797923"/>
    <w:rsid w:val="007A0916"/>
    <w:rsid w:val="007A591D"/>
    <w:rsid w:val="007A6EA7"/>
    <w:rsid w:val="007B0680"/>
    <w:rsid w:val="007B11C3"/>
    <w:rsid w:val="007B4DC2"/>
    <w:rsid w:val="007C6FAA"/>
    <w:rsid w:val="007C7A27"/>
    <w:rsid w:val="007D1FF3"/>
    <w:rsid w:val="007E0BE8"/>
    <w:rsid w:val="007E2D6E"/>
    <w:rsid w:val="007E45D8"/>
    <w:rsid w:val="007E4A21"/>
    <w:rsid w:val="007F1FF2"/>
    <w:rsid w:val="007F55C0"/>
    <w:rsid w:val="00800E50"/>
    <w:rsid w:val="00802B8F"/>
    <w:rsid w:val="00803A8F"/>
    <w:rsid w:val="008129DB"/>
    <w:rsid w:val="0082159C"/>
    <w:rsid w:val="008246D3"/>
    <w:rsid w:val="0082539F"/>
    <w:rsid w:val="00827FC8"/>
    <w:rsid w:val="00831950"/>
    <w:rsid w:val="00833D60"/>
    <w:rsid w:val="008374C6"/>
    <w:rsid w:val="00837948"/>
    <w:rsid w:val="00850362"/>
    <w:rsid w:val="00862166"/>
    <w:rsid w:val="008626A3"/>
    <w:rsid w:val="00870849"/>
    <w:rsid w:val="00871296"/>
    <w:rsid w:val="00872EEE"/>
    <w:rsid w:val="00873526"/>
    <w:rsid w:val="0087733B"/>
    <w:rsid w:val="0088396F"/>
    <w:rsid w:val="00884965"/>
    <w:rsid w:val="0088733B"/>
    <w:rsid w:val="00890F8A"/>
    <w:rsid w:val="00892618"/>
    <w:rsid w:val="00892677"/>
    <w:rsid w:val="008A4EA8"/>
    <w:rsid w:val="008C328E"/>
    <w:rsid w:val="008D4728"/>
    <w:rsid w:val="008E1734"/>
    <w:rsid w:val="008E3F5C"/>
    <w:rsid w:val="008E7913"/>
    <w:rsid w:val="009058F7"/>
    <w:rsid w:val="00905A16"/>
    <w:rsid w:val="00907736"/>
    <w:rsid w:val="00921850"/>
    <w:rsid w:val="00922092"/>
    <w:rsid w:val="00932EB4"/>
    <w:rsid w:val="0093326E"/>
    <w:rsid w:val="00933EB8"/>
    <w:rsid w:val="00937C5C"/>
    <w:rsid w:val="009407B6"/>
    <w:rsid w:val="00941FAC"/>
    <w:rsid w:val="0094504D"/>
    <w:rsid w:val="00957F12"/>
    <w:rsid w:val="009612AE"/>
    <w:rsid w:val="009639D5"/>
    <w:rsid w:val="00970689"/>
    <w:rsid w:val="00971A59"/>
    <w:rsid w:val="0097266F"/>
    <w:rsid w:val="009821B4"/>
    <w:rsid w:val="009904C8"/>
    <w:rsid w:val="00994E30"/>
    <w:rsid w:val="009A2008"/>
    <w:rsid w:val="009A29D4"/>
    <w:rsid w:val="009A4859"/>
    <w:rsid w:val="009A78BC"/>
    <w:rsid w:val="009B308C"/>
    <w:rsid w:val="009C3908"/>
    <w:rsid w:val="009C4594"/>
    <w:rsid w:val="009C6321"/>
    <w:rsid w:val="009D54E3"/>
    <w:rsid w:val="009F5FB1"/>
    <w:rsid w:val="00A10460"/>
    <w:rsid w:val="00A13A50"/>
    <w:rsid w:val="00A14F66"/>
    <w:rsid w:val="00A21396"/>
    <w:rsid w:val="00A2625F"/>
    <w:rsid w:val="00A3339A"/>
    <w:rsid w:val="00A334DC"/>
    <w:rsid w:val="00A3598C"/>
    <w:rsid w:val="00A35AC3"/>
    <w:rsid w:val="00A35F11"/>
    <w:rsid w:val="00A40B4C"/>
    <w:rsid w:val="00A428D4"/>
    <w:rsid w:val="00A47068"/>
    <w:rsid w:val="00A4712F"/>
    <w:rsid w:val="00A570DF"/>
    <w:rsid w:val="00A6587F"/>
    <w:rsid w:val="00A73868"/>
    <w:rsid w:val="00A761B5"/>
    <w:rsid w:val="00A773B5"/>
    <w:rsid w:val="00A862B8"/>
    <w:rsid w:val="00A928DB"/>
    <w:rsid w:val="00A95A73"/>
    <w:rsid w:val="00A9625C"/>
    <w:rsid w:val="00A97141"/>
    <w:rsid w:val="00AA5F0A"/>
    <w:rsid w:val="00AB38A0"/>
    <w:rsid w:val="00AB40A8"/>
    <w:rsid w:val="00AC6501"/>
    <w:rsid w:val="00AC786B"/>
    <w:rsid w:val="00AD0EBE"/>
    <w:rsid w:val="00AD45FC"/>
    <w:rsid w:val="00AD6B2D"/>
    <w:rsid w:val="00AE0093"/>
    <w:rsid w:val="00AE3C8B"/>
    <w:rsid w:val="00AE3DAB"/>
    <w:rsid w:val="00AE49EA"/>
    <w:rsid w:val="00AF10DB"/>
    <w:rsid w:val="00AF3726"/>
    <w:rsid w:val="00AF7D7E"/>
    <w:rsid w:val="00B000A1"/>
    <w:rsid w:val="00B00135"/>
    <w:rsid w:val="00B01D97"/>
    <w:rsid w:val="00B1264C"/>
    <w:rsid w:val="00B159C2"/>
    <w:rsid w:val="00B15D8F"/>
    <w:rsid w:val="00B20640"/>
    <w:rsid w:val="00B2080E"/>
    <w:rsid w:val="00B33958"/>
    <w:rsid w:val="00B3451A"/>
    <w:rsid w:val="00B37BC0"/>
    <w:rsid w:val="00B44700"/>
    <w:rsid w:val="00B448B1"/>
    <w:rsid w:val="00B45369"/>
    <w:rsid w:val="00B50325"/>
    <w:rsid w:val="00B53442"/>
    <w:rsid w:val="00B56F99"/>
    <w:rsid w:val="00B60057"/>
    <w:rsid w:val="00B64985"/>
    <w:rsid w:val="00B64DEB"/>
    <w:rsid w:val="00B74738"/>
    <w:rsid w:val="00B8139B"/>
    <w:rsid w:val="00B8260F"/>
    <w:rsid w:val="00B82F3C"/>
    <w:rsid w:val="00B90B5A"/>
    <w:rsid w:val="00B9111C"/>
    <w:rsid w:val="00BB3F59"/>
    <w:rsid w:val="00BD2FA4"/>
    <w:rsid w:val="00BD6D93"/>
    <w:rsid w:val="00BE4671"/>
    <w:rsid w:val="00BF4A94"/>
    <w:rsid w:val="00BF5726"/>
    <w:rsid w:val="00BF71F0"/>
    <w:rsid w:val="00C01E80"/>
    <w:rsid w:val="00C0454B"/>
    <w:rsid w:val="00C11B4C"/>
    <w:rsid w:val="00C14C86"/>
    <w:rsid w:val="00C20A89"/>
    <w:rsid w:val="00C23A08"/>
    <w:rsid w:val="00C2501A"/>
    <w:rsid w:val="00C43A9C"/>
    <w:rsid w:val="00C5014B"/>
    <w:rsid w:val="00C734F4"/>
    <w:rsid w:val="00C751CE"/>
    <w:rsid w:val="00C76E82"/>
    <w:rsid w:val="00C80AFA"/>
    <w:rsid w:val="00C85694"/>
    <w:rsid w:val="00C85733"/>
    <w:rsid w:val="00C9087F"/>
    <w:rsid w:val="00C9279C"/>
    <w:rsid w:val="00C95EC9"/>
    <w:rsid w:val="00C9782A"/>
    <w:rsid w:val="00C97BD3"/>
    <w:rsid w:val="00CA31C9"/>
    <w:rsid w:val="00CB19F2"/>
    <w:rsid w:val="00CB2281"/>
    <w:rsid w:val="00CB55E6"/>
    <w:rsid w:val="00CC3EB0"/>
    <w:rsid w:val="00CC4213"/>
    <w:rsid w:val="00CC70A3"/>
    <w:rsid w:val="00CC77EB"/>
    <w:rsid w:val="00CD35CD"/>
    <w:rsid w:val="00CD60D3"/>
    <w:rsid w:val="00CE17D8"/>
    <w:rsid w:val="00CE57A4"/>
    <w:rsid w:val="00CE6235"/>
    <w:rsid w:val="00CE72B6"/>
    <w:rsid w:val="00CF1C32"/>
    <w:rsid w:val="00CF38B6"/>
    <w:rsid w:val="00CF4379"/>
    <w:rsid w:val="00CF7070"/>
    <w:rsid w:val="00CF7DE7"/>
    <w:rsid w:val="00D02672"/>
    <w:rsid w:val="00D02F4A"/>
    <w:rsid w:val="00D039BC"/>
    <w:rsid w:val="00D04C3A"/>
    <w:rsid w:val="00D051D7"/>
    <w:rsid w:val="00D108F5"/>
    <w:rsid w:val="00D114B2"/>
    <w:rsid w:val="00D12D53"/>
    <w:rsid w:val="00D13435"/>
    <w:rsid w:val="00D20BDD"/>
    <w:rsid w:val="00D210D1"/>
    <w:rsid w:val="00D22FB3"/>
    <w:rsid w:val="00D273A6"/>
    <w:rsid w:val="00D30B95"/>
    <w:rsid w:val="00D370EB"/>
    <w:rsid w:val="00D404AD"/>
    <w:rsid w:val="00D51195"/>
    <w:rsid w:val="00D538CF"/>
    <w:rsid w:val="00D579A4"/>
    <w:rsid w:val="00D61A82"/>
    <w:rsid w:val="00D62653"/>
    <w:rsid w:val="00D65716"/>
    <w:rsid w:val="00D703A3"/>
    <w:rsid w:val="00D7205F"/>
    <w:rsid w:val="00D73834"/>
    <w:rsid w:val="00D771CF"/>
    <w:rsid w:val="00D84638"/>
    <w:rsid w:val="00D86D8F"/>
    <w:rsid w:val="00D90836"/>
    <w:rsid w:val="00DA0962"/>
    <w:rsid w:val="00DA3BFD"/>
    <w:rsid w:val="00DA55EB"/>
    <w:rsid w:val="00DB0E41"/>
    <w:rsid w:val="00DB244E"/>
    <w:rsid w:val="00DB3605"/>
    <w:rsid w:val="00DB3DE1"/>
    <w:rsid w:val="00DB430B"/>
    <w:rsid w:val="00DC369C"/>
    <w:rsid w:val="00DC4996"/>
    <w:rsid w:val="00DD5160"/>
    <w:rsid w:val="00DF1676"/>
    <w:rsid w:val="00DF7C12"/>
    <w:rsid w:val="00E16F8D"/>
    <w:rsid w:val="00E174B2"/>
    <w:rsid w:val="00E2116E"/>
    <w:rsid w:val="00E34102"/>
    <w:rsid w:val="00E3427E"/>
    <w:rsid w:val="00E344B1"/>
    <w:rsid w:val="00E41E65"/>
    <w:rsid w:val="00E45D5B"/>
    <w:rsid w:val="00E46A9B"/>
    <w:rsid w:val="00E52A3E"/>
    <w:rsid w:val="00E605C3"/>
    <w:rsid w:val="00E64D92"/>
    <w:rsid w:val="00E727F5"/>
    <w:rsid w:val="00E740FE"/>
    <w:rsid w:val="00E81978"/>
    <w:rsid w:val="00E84F75"/>
    <w:rsid w:val="00E8533F"/>
    <w:rsid w:val="00E8673D"/>
    <w:rsid w:val="00E877A8"/>
    <w:rsid w:val="00E930B6"/>
    <w:rsid w:val="00E94FC5"/>
    <w:rsid w:val="00E96DA5"/>
    <w:rsid w:val="00E97A5F"/>
    <w:rsid w:val="00EA7661"/>
    <w:rsid w:val="00EB07FC"/>
    <w:rsid w:val="00EB60B2"/>
    <w:rsid w:val="00EB6C53"/>
    <w:rsid w:val="00EC22D3"/>
    <w:rsid w:val="00ED5A34"/>
    <w:rsid w:val="00EE1ECA"/>
    <w:rsid w:val="00EF43EE"/>
    <w:rsid w:val="00EF6C3B"/>
    <w:rsid w:val="00F01ACB"/>
    <w:rsid w:val="00F05C32"/>
    <w:rsid w:val="00F11195"/>
    <w:rsid w:val="00F141F4"/>
    <w:rsid w:val="00F1736E"/>
    <w:rsid w:val="00F275B2"/>
    <w:rsid w:val="00F27D46"/>
    <w:rsid w:val="00F344B9"/>
    <w:rsid w:val="00F35441"/>
    <w:rsid w:val="00F36B5C"/>
    <w:rsid w:val="00F40616"/>
    <w:rsid w:val="00F42431"/>
    <w:rsid w:val="00F467BA"/>
    <w:rsid w:val="00F51246"/>
    <w:rsid w:val="00F533AC"/>
    <w:rsid w:val="00F53830"/>
    <w:rsid w:val="00F540D5"/>
    <w:rsid w:val="00F55FDA"/>
    <w:rsid w:val="00F56DD6"/>
    <w:rsid w:val="00F774A4"/>
    <w:rsid w:val="00F8241F"/>
    <w:rsid w:val="00F83DE0"/>
    <w:rsid w:val="00F874BE"/>
    <w:rsid w:val="00F92B56"/>
    <w:rsid w:val="00F94106"/>
    <w:rsid w:val="00F956F5"/>
    <w:rsid w:val="00FA26F5"/>
    <w:rsid w:val="00FA6214"/>
    <w:rsid w:val="00FB4C05"/>
    <w:rsid w:val="00FC29B5"/>
    <w:rsid w:val="00FD0BB8"/>
    <w:rsid w:val="00FF1842"/>
    <w:rsid w:val="00FF3E4F"/>
    <w:rsid w:val="01AB1C13"/>
    <w:rsid w:val="02BE437D"/>
    <w:rsid w:val="03827EF5"/>
    <w:rsid w:val="04A41499"/>
    <w:rsid w:val="04BE0994"/>
    <w:rsid w:val="04C00734"/>
    <w:rsid w:val="06524B0C"/>
    <w:rsid w:val="067D155B"/>
    <w:rsid w:val="081B6978"/>
    <w:rsid w:val="08510EF1"/>
    <w:rsid w:val="0C0E263D"/>
    <w:rsid w:val="0C3562FC"/>
    <w:rsid w:val="0C5E661C"/>
    <w:rsid w:val="0D187402"/>
    <w:rsid w:val="0D86565F"/>
    <w:rsid w:val="0DCF4D92"/>
    <w:rsid w:val="0E6742BD"/>
    <w:rsid w:val="0F872210"/>
    <w:rsid w:val="12BF11ED"/>
    <w:rsid w:val="13171864"/>
    <w:rsid w:val="1566780C"/>
    <w:rsid w:val="15A417A0"/>
    <w:rsid w:val="16331C36"/>
    <w:rsid w:val="16C72F94"/>
    <w:rsid w:val="19B86668"/>
    <w:rsid w:val="1AB15D39"/>
    <w:rsid w:val="1BFB22DF"/>
    <w:rsid w:val="1CC46104"/>
    <w:rsid w:val="1CF45B87"/>
    <w:rsid w:val="1D796AC8"/>
    <w:rsid w:val="200D0BC9"/>
    <w:rsid w:val="203C63F9"/>
    <w:rsid w:val="217647B5"/>
    <w:rsid w:val="21C222F9"/>
    <w:rsid w:val="23C86B5F"/>
    <w:rsid w:val="23D97A31"/>
    <w:rsid w:val="244A335D"/>
    <w:rsid w:val="25C34CA9"/>
    <w:rsid w:val="25D116FD"/>
    <w:rsid w:val="2673341E"/>
    <w:rsid w:val="26D926BA"/>
    <w:rsid w:val="28475284"/>
    <w:rsid w:val="28FD65A9"/>
    <w:rsid w:val="29046609"/>
    <w:rsid w:val="290F6653"/>
    <w:rsid w:val="293272AB"/>
    <w:rsid w:val="29AA583B"/>
    <w:rsid w:val="29B04627"/>
    <w:rsid w:val="2A5805C1"/>
    <w:rsid w:val="2AA64C74"/>
    <w:rsid w:val="2D89186F"/>
    <w:rsid w:val="2E387A20"/>
    <w:rsid w:val="2E555275"/>
    <w:rsid w:val="2E78388A"/>
    <w:rsid w:val="2F823684"/>
    <w:rsid w:val="32241FB2"/>
    <w:rsid w:val="32590613"/>
    <w:rsid w:val="33C71E7E"/>
    <w:rsid w:val="35416B2C"/>
    <w:rsid w:val="356A704C"/>
    <w:rsid w:val="35711917"/>
    <w:rsid w:val="36735AE6"/>
    <w:rsid w:val="372D763B"/>
    <w:rsid w:val="3846585A"/>
    <w:rsid w:val="38C94357"/>
    <w:rsid w:val="3A5E6A4E"/>
    <w:rsid w:val="3B8868FA"/>
    <w:rsid w:val="3BBF5B96"/>
    <w:rsid w:val="3BE376DF"/>
    <w:rsid w:val="3DD817B9"/>
    <w:rsid w:val="3E0B18E7"/>
    <w:rsid w:val="3E0E12D4"/>
    <w:rsid w:val="3F3F0ACA"/>
    <w:rsid w:val="4093401E"/>
    <w:rsid w:val="40A11FB1"/>
    <w:rsid w:val="418A36A2"/>
    <w:rsid w:val="41B131DD"/>
    <w:rsid w:val="4226363D"/>
    <w:rsid w:val="42655F27"/>
    <w:rsid w:val="42CE6EF2"/>
    <w:rsid w:val="4440539A"/>
    <w:rsid w:val="451944BD"/>
    <w:rsid w:val="45BD013C"/>
    <w:rsid w:val="45E44ADA"/>
    <w:rsid w:val="45EC3A2B"/>
    <w:rsid w:val="46DC4539"/>
    <w:rsid w:val="47AA791D"/>
    <w:rsid w:val="47D74267"/>
    <w:rsid w:val="4880622D"/>
    <w:rsid w:val="49337240"/>
    <w:rsid w:val="49CC4B10"/>
    <w:rsid w:val="49E514A4"/>
    <w:rsid w:val="4A51539F"/>
    <w:rsid w:val="4B763D8E"/>
    <w:rsid w:val="4C005D34"/>
    <w:rsid w:val="4C3704EB"/>
    <w:rsid w:val="4D8D4ABF"/>
    <w:rsid w:val="4DF93935"/>
    <w:rsid w:val="4F500B6B"/>
    <w:rsid w:val="501871E4"/>
    <w:rsid w:val="50EE758B"/>
    <w:rsid w:val="50FB4B23"/>
    <w:rsid w:val="519A1675"/>
    <w:rsid w:val="52A847D6"/>
    <w:rsid w:val="53531148"/>
    <w:rsid w:val="53744FA3"/>
    <w:rsid w:val="54F802F0"/>
    <w:rsid w:val="55E52EEA"/>
    <w:rsid w:val="56A56E2B"/>
    <w:rsid w:val="576A0C54"/>
    <w:rsid w:val="57B17FDD"/>
    <w:rsid w:val="57F7500F"/>
    <w:rsid w:val="58B53E16"/>
    <w:rsid w:val="59D30D6C"/>
    <w:rsid w:val="5ABE576B"/>
    <w:rsid w:val="5B0847A3"/>
    <w:rsid w:val="5B9C7691"/>
    <w:rsid w:val="5C790640"/>
    <w:rsid w:val="5EBB550C"/>
    <w:rsid w:val="5EF32781"/>
    <w:rsid w:val="5F713AA5"/>
    <w:rsid w:val="5FA370A4"/>
    <w:rsid w:val="5FF94DD6"/>
    <w:rsid w:val="601271A0"/>
    <w:rsid w:val="607370F5"/>
    <w:rsid w:val="614A1628"/>
    <w:rsid w:val="62057620"/>
    <w:rsid w:val="621751B7"/>
    <w:rsid w:val="62883E4D"/>
    <w:rsid w:val="64606AAB"/>
    <w:rsid w:val="653C7D7F"/>
    <w:rsid w:val="65DC44A5"/>
    <w:rsid w:val="674C7A2E"/>
    <w:rsid w:val="67E4410B"/>
    <w:rsid w:val="68425D24"/>
    <w:rsid w:val="695028D3"/>
    <w:rsid w:val="69521004"/>
    <w:rsid w:val="69C5362F"/>
    <w:rsid w:val="6A7F111E"/>
    <w:rsid w:val="6B0F3C47"/>
    <w:rsid w:val="6E5115C5"/>
    <w:rsid w:val="6E5D7794"/>
    <w:rsid w:val="6EB77B46"/>
    <w:rsid w:val="6F265961"/>
    <w:rsid w:val="6F783FEA"/>
    <w:rsid w:val="7007465D"/>
    <w:rsid w:val="701A250F"/>
    <w:rsid w:val="709B5583"/>
    <w:rsid w:val="71031AA6"/>
    <w:rsid w:val="731358A4"/>
    <w:rsid w:val="737E6F17"/>
    <w:rsid w:val="752A5DCC"/>
    <w:rsid w:val="75475CD9"/>
    <w:rsid w:val="75B50B9E"/>
    <w:rsid w:val="75E11C8A"/>
    <w:rsid w:val="77370EEF"/>
    <w:rsid w:val="779836C9"/>
    <w:rsid w:val="793527B2"/>
    <w:rsid w:val="7A706CD2"/>
    <w:rsid w:val="7C5C7468"/>
    <w:rsid w:val="7DFC31E4"/>
    <w:rsid w:val="7E363F80"/>
    <w:rsid w:val="7E5576B9"/>
    <w:rsid w:val="7E631DD5"/>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autoRedefine/>
    <w:qFormat/>
    <w:uiPriority w:val="0"/>
    <w:pPr>
      <w:keepNext/>
      <w:keepLines/>
      <w:spacing w:before="340" w:after="330" w:line="578" w:lineRule="auto"/>
      <w:outlineLvl w:val="0"/>
    </w:pPr>
    <w:rPr>
      <w:rFonts w:ascii="Calibri" w:hAnsi="Calibri" w:cs="Calibri"/>
      <w:b/>
      <w:bCs/>
      <w:kern w:val="44"/>
      <w:sz w:val="44"/>
      <w:szCs w:val="44"/>
    </w:rPr>
  </w:style>
  <w:style w:type="paragraph" w:styleId="4">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2"/>
    <w:autoRedefine/>
    <w:qFormat/>
    <w:uiPriority w:val="0"/>
    <w:pPr>
      <w:keepNext/>
      <w:keepLines/>
      <w:spacing w:before="260" w:after="260" w:line="416" w:lineRule="auto"/>
      <w:outlineLvl w:val="2"/>
    </w:pPr>
    <w:rPr>
      <w:rFonts w:ascii="Calibri" w:hAnsi="Calibri" w:cs="Calibri"/>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6">
    <w:name w:val="Body Text"/>
    <w:basedOn w:val="1"/>
    <w:autoRedefine/>
    <w:qFormat/>
    <w:uiPriority w:val="1"/>
    <w:pPr>
      <w:ind w:left="760"/>
    </w:pPr>
    <w:rPr>
      <w:rFonts w:ascii="仿宋" w:hAnsi="仿宋" w:eastAsia="仿宋" w:cs="仿宋"/>
      <w:sz w:val="32"/>
      <w:szCs w:val="32"/>
      <w:lang w:val="zh-CN" w:bidi="zh-CN"/>
    </w:rPr>
  </w:style>
  <w:style w:type="paragraph" w:styleId="7">
    <w:name w:val="Body Text Indent"/>
    <w:basedOn w:val="1"/>
    <w:link w:val="23"/>
    <w:qFormat/>
    <w:uiPriority w:val="0"/>
    <w:pPr>
      <w:spacing w:line="460" w:lineRule="exact"/>
      <w:ind w:firstLine="640" w:firstLineChars="200"/>
    </w:pPr>
    <w:rPr>
      <w:rFonts w:ascii="仿宋_GB2312" w:hAnsi="Calibri" w:eastAsia="仿宋_GB2312" w:cs="Calibri"/>
      <w:sz w:val="32"/>
    </w:rPr>
  </w:style>
  <w:style w:type="paragraph" w:styleId="8">
    <w:name w:val="Date"/>
    <w:basedOn w:val="1"/>
    <w:next w:val="1"/>
    <w:link w:val="24"/>
    <w:autoRedefine/>
    <w:qFormat/>
    <w:uiPriority w:val="0"/>
    <w:pPr>
      <w:ind w:left="100" w:leftChars="2500"/>
    </w:pPr>
    <w:rPr>
      <w:rFonts w:ascii="Calibri" w:hAnsi="Calibri" w:cs="Calibri"/>
    </w:rPr>
  </w:style>
  <w:style w:type="paragraph" w:styleId="9">
    <w:name w:val="Balloon Text"/>
    <w:basedOn w:val="1"/>
    <w:link w:val="25"/>
    <w:autoRedefine/>
    <w:semiHidden/>
    <w:qFormat/>
    <w:uiPriority w:val="0"/>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5">
    <w:name w:val="Strong"/>
    <w:autoRedefine/>
    <w:qFormat/>
    <w:uiPriority w:val="0"/>
    <w:rPr>
      <w:b/>
      <w:bCs/>
    </w:rPr>
  </w:style>
  <w:style w:type="character" w:styleId="16">
    <w:name w:val="page number"/>
    <w:basedOn w:val="14"/>
    <w:autoRedefine/>
    <w:qFormat/>
    <w:uiPriority w:val="0"/>
  </w:style>
  <w:style w:type="character" w:styleId="17">
    <w:name w:val="Emphasis"/>
    <w:basedOn w:val="14"/>
    <w:autoRedefine/>
    <w:qFormat/>
    <w:uiPriority w:val="20"/>
    <w:rPr>
      <w:i/>
      <w:iCs/>
    </w:rPr>
  </w:style>
  <w:style w:type="character" w:styleId="18">
    <w:name w:val="Hyperlink"/>
    <w:autoRedefine/>
    <w:qFormat/>
    <w:uiPriority w:val="0"/>
    <w:rPr>
      <w:rFonts w:hint="default" w:ascii="Verdana" w:hAnsi="Verdana"/>
      <w:color w:val="000000"/>
      <w:sz w:val="18"/>
      <w:szCs w:val="18"/>
      <w:u w:val="none"/>
    </w:rPr>
  </w:style>
  <w:style w:type="character" w:customStyle="1" w:styleId="19">
    <w:name w:val="页眉 Char"/>
    <w:link w:val="11"/>
    <w:autoRedefine/>
    <w:qFormat/>
    <w:uiPriority w:val="0"/>
    <w:rPr>
      <w:kern w:val="2"/>
      <w:sz w:val="18"/>
      <w:szCs w:val="18"/>
    </w:rPr>
  </w:style>
  <w:style w:type="character" w:customStyle="1" w:styleId="20">
    <w:name w:val="页脚 Char"/>
    <w:link w:val="10"/>
    <w:autoRedefine/>
    <w:qFormat/>
    <w:uiPriority w:val="99"/>
    <w:rPr>
      <w:kern w:val="2"/>
      <w:sz w:val="18"/>
      <w:szCs w:val="18"/>
    </w:rPr>
  </w:style>
  <w:style w:type="character" w:customStyle="1" w:styleId="21">
    <w:name w:val="标题 1 Char"/>
    <w:basedOn w:val="14"/>
    <w:link w:val="3"/>
    <w:autoRedefine/>
    <w:qFormat/>
    <w:uiPriority w:val="0"/>
    <w:rPr>
      <w:rFonts w:ascii="Calibri" w:hAnsi="Calibri" w:cs="Calibri"/>
      <w:b/>
      <w:bCs/>
      <w:kern w:val="44"/>
      <w:sz w:val="44"/>
      <w:szCs w:val="44"/>
    </w:rPr>
  </w:style>
  <w:style w:type="character" w:customStyle="1" w:styleId="22">
    <w:name w:val="标题 3 Char"/>
    <w:basedOn w:val="14"/>
    <w:link w:val="5"/>
    <w:autoRedefine/>
    <w:qFormat/>
    <w:uiPriority w:val="0"/>
    <w:rPr>
      <w:rFonts w:ascii="Calibri" w:hAnsi="Calibri" w:cs="Calibri"/>
      <w:b/>
      <w:bCs/>
      <w:kern w:val="2"/>
      <w:sz w:val="32"/>
      <w:szCs w:val="32"/>
    </w:rPr>
  </w:style>
  <w:style w:type="character" w:customStyle="1" w:styleId="23">
    <w:name w:val="正文文本缩进 Char"/>
    <w:basedOn w:val="14"/>
    <w:link w:val="7"/>
    <w:autoRedefine/>
    <w:qFormat/>
    <w:uiPriority w:val="0"/>
    <w:rPr>
      <w:rFonts w:ascii="仿宋_GB2312" w:hAnsi="Calibri" w:eastAsia="仿宋_GB2312" w:cs="Calibri"/>
      <w:kern w:val="2"/>
      <w:sz w:val="32"/>
      <w:szCs w:val="24"/>
    </w:rPr>
  </w:style>
  <w:style w:type="character" w:customStyle="1" w:styleId="24">
    <w:name w:val="日期 Char"/>
    <w:basedOn w:val="14"/>
    <w:link w:val="8"/>
    <w:autoRedefine/>
    <w:qFormat/>
    <w:uiPriority w:val="0"/>
    <w:rPr>
      <w:rFonts w:ascii="Calibri" w:hAnsi="Calibri" w:cs="Calibri"/>
      <w:kern w:val="2"/>
      <w:sz w:val="21"/>
      <w:szCs w:val="24"/>
    </w:rPr>
  </w:style>
  <w:style w:type="character" w:customStyle="1" w:styleId="25">
    <w:name w:val="批注框文本 Char"/>
    <w:link w:val="9"/>
    <w:autoRedefine/>
    <w:semiHidden/>
    <w:qFormat/>
    <w:uiPriority w:val="0"/>
    <w:rPr>
      <w:kern w:val="2"/>
      <w:sz w:val="18"/>
      <w:szCs w:val="18"/>
    </w:rPr>
  </w:style>
  <w:style w:type="paragraph" w:customStyle="1" w:styleId="26">
    <w:name w:val="Default"/>
    <w:autoRedefine/>
    <w:qFormat/>
    <w:uiPriority w:val="0"/>
    <w:pPr>
      <w:autoSpaceDE w:val="0"/>
      <w:autoSpaceDN w:val="0"/>
      <w:adjustRightInd w:val="0"/>
    </w:pPr>
    <w:rPr>
      <w:rFonts w:ascii="黑体" w:hAnsi="Times New Roman" w:eastAsia="黑体" w:cs="黑体"/>
      <w:color w:val="000000"/>
      <w:sz w:val="24"/>
      <w:szCs w:val="24"/>
      <w:lang w:val="en-US" w:eastAsia="zh-CN" w:bidi="ar-SA"/>
    </w:rPr>
  </w:style>
  <w:style w:type="paragraph" w:styleId="27">
    <w:name w:val="List Paragraph"/>
    <w:basedOn w:val="1"/>
    <w:autoRedefine/>
    <w:qFormat/>
    <w:uiPriority w:val="1"/>
    <w:pPr>
      <w:ind w:left="106" w:right="433" w:firstLine="640"/>
    </w:pPr>
    <w:rPr>
      <w:rFonts w:ascii="仿宋_GB2312" w:hAnsi="仿宋_GB2312" w:eastAsia="仿宋_GB2312" w:cs="仿宋_GB2312"/>
      <w:lang w:val="zh-CN" w:bidi="zh-CN"/>
    </w:rPr>
  </w:style>
  <w:style w:type="paragraph" w:customStyle="1" w:styleId="2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5077</Words>
  <Characters>5259</Characters>
  <Lines>41</Lines>
  <Paragraphs>11</Paragraphs>
  <TotalTime>7</TotalTime>
  <ScaleCrop>false</ScaleCrop>
  <LinksUpToDate>false</LinksUpToDate>
  <CharactersWithSpaces>5331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2018-10-22T07:21:00Z</dcterms:created>
  <dc:creator>admim</dc:creator>
  <cp:lastModifiedBy>匿名用户</cp:lastModifiedBy>
  <cp:lastPrinted>2022-10-20T08:45:00Z</cp:lastPrinted>
  <dcterms:modified xsi:type="dcterms:W3CDTF">2023-12-25T01:15:32Z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B74F96FDB5354807B8ED2F7D0F4C2B5F_13</vt:lpwstr>
  </property>
</Properties>
</file>