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980EC">
      <w:pPr>
        <w:pStyle w:val="2"/>
        <w:spacing w:line="520" w:lineRule="exact"/>
        <w:ind w:firstLine="0" w:firstLineChars="0"/>
        <w:jc w:val="center"/>
        <w:rPr>
          <w:rFonts w:ascii="方正小标宋简体" w:hAnsi="仿宋" w:eastAsia="方正小标宋简体" w:cs="方正小标宋简体"/>
          <w:sz w:val="44"/>
          <w:szCs w:val="44"/>
        </w:rPr>
      </w:pPr>
      <w:r>
        <w:rPr>
          <w:rFonts w:ascii="方正小标宋简体" w:hAnsi="仿宋" w:eastAsia="方正小标宋简体" w:cs="方正小标宋简体"/>
          <w:sz w:val="44"/>
          <w:szCs w:val="44"/>
        </w:rPr>
        <w:t>中国体育彩票杯</w:t>
      </w:r>
    </w:p>
    <w:p w14:paraId="3F784112">
      <w:pPr>
        <w:pStyle w:val="2"/>
        <w:spacing w:line="520" w:lineRule="exact"/>
        <w:ind w:firstLine="0" w:firstLineChars="0"/>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w:t>
      </w:r>
      <w:r>
        <w:rPr>
          <w:rFonts w:hint="eastAsia" w:ascii="方正小标宋简体" w:hAnsi="仿宋" w:eastAsia="方正小标宋简体" w:cs="方正小标宋简体"/>
          <w:sz w:val="44"/>
          <w:szCs w:val="44"/>
          <w:lang w:val="en-US" w:eastAsia="zh-CN"/>
        </w:rPr>
        <w:t>5</w:t>
      </w:r>
      <w:r>
        <w:rPr>
          <w:rFonts w:hint="eastAsia" w:ascii="方正小标宋简体" w:hAnsi="仿宋" w:eastAsia="方正小标宋简体" w:cs="方正小标宋简体"/>
          <w:sz w:val="44"/>
          <w:szCs w:val="44"/>
        </w:rPr>
        <w:t>年北京市体育传统项目学校武术套路比赛竞赛规程</w:t>
      </w:r>
    </w:p>
    <w:p w14:paraId="57880106">
      <w:pPr>
        <w:pStyle w:val="7"/>
        <w:spacing w:beforeAutospacing="0" w:afterAutospacing="0" w:line="520" w:lineRule="exact"/>
        <w:ind w:firstLine="640" w:firstLineChars="200"/>
        <w:jc w:val="both"/>
        <w:rPr>
          <w:rStyle w:val="11"/>
          <w:rFonts w:ascii="黑体" w:hAnsi="黑体" w:eastAsia="黑体" w:cs="黑体"/>
          <w:b w:val="0"/>
          <w:bCs/>
          <w:color w:val="404040"/>
          <w:sz w:val="32"/>
          <w:szCs w:val="32"/>
        </w:rPr>
      </w:pPr>
    </w:p>
    <w:p w14:paraId="1D7E5AF5">
      <w:pPr>
        <w:pStyle w:val="7"/>
        <w:spacing w:beforeAutospacing="0" w:afterAutospacing="0" w:line="520" w:lineRule="exact"/>
        <w:ind w:firstLine="640" w:firstLineChars="200"/>
        <w:jc w:val="both"/>
        <w:rPr>
          <w:rStyle w:val="11"/>
          <w:rFonts w:ascii="黑体" w:hAnsi="黑体" w:eastAsia="黑体" w:cs="黑体"/>
          <w:b w:val="0"/>
          <w:bCs/>
          <w:color w:val="404040"/>
          <w:sz w:val="32"/>
          <w:szCs w:val="32"/>
        </w:rPr>
      </w:pPr>
      <w:r>
        <w:rPr>
          <w:rStyle w:val="11"/>
          <w:rFonts w:hint="eastAsia" w:ascii="黑体" w:hAnsi="黑体" w:eastAsia="黑体" w:cs="黑体"/>
          <w:b w:val="0"/>
          <w:bCs/>
          <w:color w:val="404040"/>
          <w:sz w:val="32"/>
          <w:szCs w:val="32"/>
        </w:rPr>
        <w:t>一、主办单位</w:t>
      </w:r>
    </w:p>
    <w:p w14:paraId="7C9569FD">
      <w:pPr>
        <w:pStyle w:val="7"/>
        <w:spacing w:beforeAutospacing="0" w:afterAutospacing="0" w:line="52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北京市体育局、北京市教育委员会</w:t>
      </w:r>
    </w:p>
    <w:p w14:paraId="55FE34C1">
      <w:pPr>
        <w:pStyle w:val="7"/>
        <w:spacing w:beforeAutospacing="0" w:afterAutospacing="0" w:line="520" w:lineRule="exact"/>
        <w:ind w:firstLine="642"/>
        <w:jc w:val="both"/>
        <w:rPr>
          <w:rStyle w:val="11"/>
          <w:rFonts w:ascii="黑体" w:hAnsi="黑体" w:eastAsia="黑体" w:cs="黑体"/>
          <w:b w:val="0"/>
          <w:bCs/>
          <w:color w:val="404040"/>
          <w:sz w:val="32"/>
          <w:szCs w:val="32"/>
        </w:rPr>
      </w:pPr>
      <w:r>
        <w:rPr>
          <w:rStyle w:val="11"/>
          <w:rFonts w:hint="eastAsia" w:ascii="黑体" w:hAnsi="黑体" w:eastAsia="黑体" w:cs="黑体"/>
          <w:b w:val="0"/>
          <w:bCs/>
          <w:color w:val="404040"/>
          <w:sz w:val="32"/>
          <w:szCs w:val="32"/>
        </w:rPr>
        <w:t>二、承办单位</w:t>
      </w:r>
    </w:p>
    <w:p w14:paraId="3F01CFA5">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北京市武术运动协会</w:t>
      </w:r>
    </w:p>
    <w:p w14:paraId="15817192">
      <w:pPr>
        <w:pStyle w:val="7"/>
        <w:spacing w:beforeAutospacing="0" w:afterAutospacing="0" w:line="520" w:lineRule="exact"/>
        <w:ind w:firstLine="642"/>
        <w:jc w:val="both"/>
        <w:rPr>
          <w:rStyle w:val="11"/>
          <w:rFonts w:ascii="黑体" w:hAnsi="黑体" w:eastAsia="黑体" w:cs="黑体"/>
          <w:b w:val="0"/>
          <w:bCs/>
          <w:color w:val="404040"/>
          <w:sz w:val="32"/>
          <w:szCs w:val="32"/>
        </w:rPr>
      </w:pPr>
      <w:r>
        <w:rPr>
          <w:rStyle w:val="11"/>
          <w:rFonts w:hint="eastAsia" w:ascii="黑体" w:hAnsi="黑体" w:eastAsia="黑体" w:cs="黑体"/>
          <w:b w:val="0"/>
          <w:bCs/>
          <w:color w:val="404040"/>
          <w:sz w:val="32"/>
          <w:szCs w:val="32"/>
        </w:rPr>
        <w:t>三、支持单位</w:t>
      </w:r>
    </w:p>
    <w:p w14:paraId="4515747E">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北京市体育彩票管理中心</w:t>
      </w:r>
    </w:p>
    <w:p w14:paraId="2E379FA5">
      <w:pPr>
        <w:pStyle w:val="7"/>
        <w:spacing w:beforeAutospacing="0" w:afterAutospacing="0" w:line="520" w:lineRule="exact"/>
        <w:ind w:firstLine="642"/>
        <w:jc w:val="both"/>
        <w:rPr>
          <w:rStyle w:val="11"/>
          <w:rFonts w:ascii="黑体" w:hAnsi="黑体" w:eastAsia="黑体" w:cs="黑体"/>
          <w:b w:val="0"/>
          <w:bCs/>
          <w:color w:val="404040"/>
          <w:sz w:val="32"/>
          <w:szCs w:val="32"/>
        </w:rPr>
      </w:pPr>
      <w:r>
        <w:rPr>
          <w:rStyle w:val="11"/>
          <w:rFonts w:hint="eastAsia" w:ascii="黑体" w:hAnsi="黑体" w:eastAsia="黑体" w:cs="黑体"/>
          <w:b w:val="0"/>
          <w:bCs/>
          <w:color w:val="404040"/>
          <w:sz w:val="32"/>
          <w:szCs w:val="32"/>
        </w:rPr>
        <w:t>四、协办单位</w:t>
      </w:r>
    </w:p>
    <w:p w14:paraId="275A9F25">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北京世纪毅动体育文化传播有限公司</w:t>
      </w:r>
    </w:p>
    <w:p w14:paraId="4C40DC34">
      <w:pPr>
        <w:pStyle w:val="7"/>
        <w:spacing w:beforeAutospacing="0" w:afterAutospacing="0" w:line="520" w:lineRule="exact"/>
        <w:ind w:firstLine="640" w:firstLineChars="200"/>
        <w:jc w:val="both"/>
        <w:rPr>
          <w:rStyle w:val="11"/>
          <w:rFonts w:ascii="黑体" w:hAnsi="黑体" w:eastAsia="黑体" w:cs="黑体"/>
          <w:b w:val="0"/>
          <w:bCs/>
          <w:color w:val="404040"/>
          <w:sz w:val="32"/>
          <w:szCs w:val="32"/>
        </w:rPr>
      </w:pPr>
      <w:r>
        <w:rPr>
          <w:rStyle w:val="11"/>
          <w:rFonts w:hint="eastAsia" w:ascii="黑体" w:hAnsi="黑体" w:eastAsia="黑体" w:cs="黑体"/>
          <w:b w:val="0"/>
          <w:bCs/>
          <w:color w:val="404040"/>
          <w:sz w:val="32"/>
          <w:szCs w:val="32"/>
        </w:rPr>
        <w:t>五、比赛日期</w:t>
      </w:r>
    </w:p>
    <w:p w14:paraId="2465BBE2">
      <w:pPr>
        <w:pStyle w:val="7"/>
        <w:spacing w:beforeAutospacing="0" w:afterAutospacing="0" w:line="52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202</w:t>
      </w:r>
      <w:r>
        <w:rPr>
          <w:rFonts w:hint="eastAsia" w:ascii="仿宋_GB2312" w:hAnsi="仿宋_GB2312" w:eastAsia="仿宋_GB2312" w:cs="仿宋_GB2312"/>
          <w:color w:val="404040"/>
          <w:sz w:val="32"/>
          <w:szCs w:val="32"/>
          <w:lang w:val="en-US" w:eastAsia="zh-CN"/>
        </w:rPr>
        <w:t>5</w:t>
      </w:r>
      <w:r>
        <w:rPr>
          <w:rFonts w:hint="eastAsia" w:ascii="仿宋_GB2312" w:hAnsi="仿宋_GB2312" w:eastAsia="仿宋_GB2312" w:cs="仿宋_GB2312"/>
          <w:color w:val="404040"/>
          <w:sz w:val="32"/>
          <w:szCs w:val="32"/>
        </w:rPr>
        <w:t>年</w:t>
      </w:r>
      <w:r>
        <w:rPr>
          <w:rFonts w:hint="eastAsia" w:ascii="仿宋_GB2312" w:hAnsi="仿宋_GB2312" w:eastAsia="仿宋_GB2312" w:cs="仿宋_GB2312"/>
          <w:color w:val="404040"/>
          <w:sz w:val="32"/>
          <w:szCs w:val="32"/>
          <w:lang w:val="en-US" w:eastAsia="zh-CN"/>
        </w:rPr>
        <w:t>11</w:t>
      </w:r>
      <w:r>
        <w:rPr>
          <w:rFonts w:hint="eastAsia" w:ascii="仿宋_GB2312" w:hAnsi="仿宋_GB2312" w:eastAsia="仿宋_GB2312" w:cs="仿宋_GB2312"/>
          <w:color w:val="404040"/>
          <w:sz w:val="32"/>
          <w:szCs w:val="32"/>
        </w:rPr>
        <w:t>月</w:t>
      </w:r>
      <w:r>
        <w:rPr>
          <w:rFonts w:hint="eastAsia" w:ascii="仿宋_GB2312" w:hAnsi="仿宋_GB2312" w:eastAsia="仿宋_GB2312" w:cs="仿宋_GB2312"/>
          <w:color w:val="404040"/>
          <w:sz w:val="32"/>
          <w:szCs w:val="32"/>
          <w:lang w:val="en-US" w:eastAsia="zh-CN"/>
        </w:rPr>
        <w:t>15</w:t>
      </w:r>
      <w:r>
        <w:rPr>
          <w:rFonts w:hint="eastAsia" w:ascii="仿宋_GB2312" w:hAnsi="仿宋_GB2312" w:eastAsia="仿宋_GB2312" w:cs="仿宋_GB2312"/>
          <w:color w:val="404040"/>
          <w:sz w:val="32"/>
          <w:szCs w:val="32"/>
        </w:rPr>
        <w:t>日</w:t>
      </w:r>
      <w:r>
        <w:rPr>
          <w:rFonts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rPr>
        <w:t>星期</w:t>
      </w:r>
      <w:r>
        <w:rPr>
          <w:rFonts w:hint="eastAsia" w:ascii="仿宋_GB2312" w:hAnsi="仿宋_GB2312" w:eastAsia="仿宋_GB2312" w:cs="仿宋_GB2312"/>
          <w:color w:val="404040"/>
          <w:sz w:val="32"/>
          <w:szCs w:val="32"/>
          <w:lang w:val="en-US" w:eastAsia="zh-CN"/>
        </w:rPr>
        <w:t>六</w:t>
      </w:r>
      <w:r>
        <w:rPr>
          <w:rFonts w:ascii="仿宋_GB2312" w:hAnsi="仿宋_GB2312" w:eastAsia="仿宋_GB2312" w:cs="仿宋_GB2312"/>
          <w:color w:val="404040"/>
          <w:sz w:val="32"/>
          <w:szCs w:val="32"/>
        </w:rPr>
        <w:t>）</w:t>
      </w:r>
    </w:p>
    <w:p w14:paraId="71F0974D">
      <w:pPr>
        <w:pStyle w:val="7"/>
        <w:spacing w:beforeAutospacing="0" w:afterAutospacing="0" w:line="520" w:lineRule="exact"/>
        <w:jc w:val="both"/>
        <w:rPr>
          <w:rStyle w:val="11"/>
          <w:rFonts w:ascii="黑体" w:hAnsi="黑体" w:eastAsia="黑体" w:cs="黑体"/>
          <w:b w:val="0"/>
          <w:bCs/>
          <w:color w:val="404040"/>
          <w:sz w:val="32"/>
          <w:szCs w:val="32"/>
        </w:rPr>
      </w:pPr>
      <w:r>
        <w:rPr>
          <w:rStyle w:val="11"/>
          <w:rFonts w:hint="eastAsia" w:ascii="仿宋_GB2312" w:hAnsi="仿宋_GB2312" w:eastAsia="仿宋_GB2312" w:cs="仿宋_GB2312"/>
          <w:color w:val="404040"/>
          <w:sz w:val="32"/>
          <w:szCs w:val="32"/>
        </w:rPr>
        <w:t>　　</w:t>
      </w:r>
      <w:r>
        <w:rPr>
          <w:rStyle w:val="11"/>
          <w:rFonts w:hint="eastAsia" w:ascii="黑体" w:hAnsi="黑体" w:eastAsia="黑体" w:cs="黑体"/>
          <w:b w:val="0"/>
          <w:bCs/>
          <w:color w:val="404040"/>
          <w:sz w:val="32"/>
          <w:szCs w:val="32"/>
        </w:rPr>
        <w:t>六、比赛地点</w:t>
      </w:r>
    </w:p>
    <w:p w14:paraId="47C944BA">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xml:space="preserve">    </w:t>
      </w:r>
      <w:r>
        <w:rPr>
          <w:rFonts w:hint="eastAsia" w:ascii="仿宋_GB2312" w:hAnsi="仿宋_GB2312" w:eastAsia="仿宋_GB2312" w:cs="仿宋_GB2312"/>
          <w:color w:val="404040"/>
          <w:sz w:val="32"/>
          <w:szCs w:val="32"/>
          <w:lang w:val="en-US" w:eastAsia="zh-CN"/>
        </w:rPr>
        <w:t>广安体育中心</w:t>
      </w:r>
      <w:r>
        <w:rPr>
          <w:rFonts w:hint="eastAsia" w:ascii="仿宋_GB2312" w:hAnsi="仿宋_GB2312" w:eastAsia="仿宋_GB2312" w:cs="仿宋_GB2312"/>
          <w:color w:val="404040"/>
          <w:sz w:val="32"/>
          <w:szCs w:val="32"/>
        </w:rPr>
        <w:t>体育馆</w:t>
      </w:r>
    </w:p>
    <w:p w14:paraId="2EF9485E">
      <w:pPr>
        <w:pStyle w:val="7"/>
        <w:spacing w:beforeAutospacing="0" w:afterAutospacing="0" w:line="520" w:lineRule="exact"/>
        <w:jc w:val="both"/>
        <w:rPr>
          <w:rFonts w:ascii="仿宋_GB2312" w:hAnsi="仿宋_GB2312" w:eastAsia="仿宋_GB2312" w:cs="仿宋_GB2312"/>
          <w:color w:val="404040"/>
          <w:sz w:val="32"/>
          <w:szCs w:val="32"/>
        </w:rPr>
      </w:pPr>
      <w:r>
        <w:rPr>
          <w:rStyle w:val="11"/>
          <w:rFonts w:hint="eastAsia" w:ascii="仿宋_GB2312" w:hAnsi="仿宋_GB2312" w:eastAsia="仿宋_GB2312" w:cs="仿宋_GB2312"/>
          <w:color w:val="404040"/>
          <w:sz w:val="32"/>
          <w:szCs w:val="32"/>
        </w:rPr>
        <w:t>　　</w:t>
      </w:r>
      <w:r>
        <w:rPr>
          <w:rStyle w:val="11"/>
          <w:rFonts w:hint="eastAsia" w:ascii="黑体" w:hAnsi="黑体" w:eastAsia="黑体" w:cs="黑体"/>
          <w:b w:val="0"/>
          <w:bCs/>
          <w:color w:val="404040"/>
          <w:sz w:val="32"/>
          <w:szCs w:val="32"/>
        </w:rPr>
        <w:t>七、参赛单位</w:t>
      </w:r>
    </w:p>
    <w:p w14:paraId="2D3FD0D1">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北京市各级武术传统项目学校，以学校为单位报名参加。</w:t>
      </w:r>
    </w:p>
    <w:p w14:paraId="6B93084C">
      <w:pPr>
        <w:pStyle w:val="7"/>
        <w:spacing w:beforeAutospacing="0" w:afterAutospacing="0" w:line="520" w:lineRule="exact"/>
        <w:jc w:val="both"/>
        <w:rPr>
          <w:rFonts w:ascii="仿宋_GB2312" w:hAnsi="仿宋_GB2312" w:eastAsia="仿宋_GB2312" w:cs="仿宋_GB2312"/>
          <w:color w:val="404040"/>
          <w:sz w:val="32"/>
          <w:szCs w:val="32"/>
        </w:rPr>
      </w:pPr>
      <w:r>
        <w:rPr>
          <w:rStyle w:val="11"/>
          <w:rFonts w:hint="eastAsia" w:ascii="仿宋_GB2312" w:hAnsi="仿宋_GB2312" w:eastAsia="仿宋_GB2312" w:cs="仿宋_GB2312"/>
          <w:color w:val="404040"/>
          <w:sz w:val="32"/>
          <w:szCs w:val="32"/>
        </w:rPr>
        <w:t>　　</w:t>
      </w:r>
      <w:r>
        <w:rPr>
          <w:rStyle w:val="11"/>
          <w:rFonts w:hint="eastAsia" w:ascii="黑体" w:hAnsi="黑体" w:eastAsia="黑体" w:cs="黑体"/>
          <w:b w:val="0"/>
          <w:bCs/>
          <w:color w:val="404040"/>
          <w:sz w:val="32"/>
          <w:szCs w:val="32"/>
        </w:rPr>
        <w:t>八、竞赛分组</w:t>
      </w:r>
    </w:p>
    <w:p w14:paraId="36C8EE52">
      <w:pPr>
        <w:pStyle w:val="7"/>
        <w:spacing w:beforeAutospacing="0" w:afterAutospacing="0" w:line="520" w:lineRule="exact"/>
        <w:jc w:val="both"/>
        <w:rPr>
          <w:rFonts w:ascii="楷体_GB2312" w:hAnsi="仿宋_GB2312" w:eastAsia="楷体_GB2312" w:cs="仿宋_GB2312"/>
          <w:color w:val="404040"/>
          <w:sz w:val="32"/>
          <w:szCs w:val="32"/>
        </w:rPr>
      </w:pPr>
      <w:r>
        <w:rPr>
          <w:rFonts w:hint="eastAsia" w:ascii="楷体_GB2312" w:hAnsi="仿宋_GB2312" w:eastAsia="楷体_GB2312" w:cs="仿宋_GB2312"/>
          <w:color w:val="404040"/>
          <w:sz w:val="32"/>
          <w:szCs w:val="32"/>
        </w:rPr>
        <w:t>　　（一）高中男、女组（高中一、二、三年级）</w:t>
      </w:r>
    </w:p>
    <w:p w14:paraId="73FF08E0">
      <w:pPr>
        <w:pStyle w:val="7"/>
        <w:spacing w:beforeAutospacing="0" w:afterAutospacing="0" w:line="520" w:lineRule="exact"/>
        <w:jc w:val="both"/>
        <w:rPr>
          <w:rFonts w:ascii="楷体_GB2312" w:hAnsi="仿宋_GB2312" w:eastAsia="楷体_GB2312" w:cs="仿宋_GB2312"/>
          <w:color w:val="404040"/>
          <w:sz w:val="32"/>
          <w:szCs w:val="32"/>
        </w:rPr>
      </w:pPr>
      <w:r>
        <w:rPr>
          <w:rFonts w:hint="eastAsia" w:ascii="楷体_GB2312" w:hAnsi="仿宋_GB2312" w:eastAsia="楷体_GB2312" w:cs="仿宋_GB2312"/>
          <w:color w:val="404040"/>
          <w:sz w:val="32"/>
          <w:szCs w:val="32"/>
        </w:rPr>
        <w:t>　　（二）初中男、女组（初中一、二、三年级）</w:t>
      </w:r>
    </w:p>
    <w:p w14:paraId="4D718FD5">
      <w:pPr>
        <w:pStyle w:val="7"/>
        <w:spacing w:beforeAutospacing="0" w:afterAutospacing="0" w:line="520" w:lineRule="exact"/>
        <w:jc w:val="both"/>
        <w:rPr>
          <w:rFonts w:ascii="楷体_GB2312" w:hAnsi="仿宋_GB2312" w:eastAsia="楷体_GB2312" w:cs="仿宋_GB2312"/>
          <w:color w:val="404040"/>
          <w:sz w:val="32"/>
          <w:szCs w:val="32"/>
        </w:rPr>
      </w:pPr>
      <w:r>
        <w:rPr>
          <w:rFonts w:hint="eastAsia" w:ascii="楷体_GB2312" w:hAnsi="仿宋_GB2312" w:eastAsia="楷体_GB2312" w:cs="仿宋_GB2312"/>
          <w:color w:val="404040"/>
          <w:sz w:val="32"/>
          <w:szCs w:val="32"/>
        </w:rPr>
        <w:t>　　（三）小学男、女组（小学一至六年级）</w:t>
      </w:r>
    </w:p>
    <w:p w14:paraId="15933235">
      <w:pPr>
        <w:pStyle w:val="7"/>
        <w:spacing w:beforeAutospacing="0" w:afterAutospacing="0" w:line="520" w:lineRule="exact"/>
        <w:jc w:val="both"/>
        <w:rPr>
          <w:rFonts w:ascii="楷体_GB2312" w:hAnsi="仿宋_GB2312" w:eastAsia="楷体_GB2312" w:cs="仿宋_GB2312"/>
          <w:color w:val="404040"/>
          <w:sz w:val="32"/>
          <w:szCs w:val="32"/>
        </w:rPr>
      </w:pPr>
      <w:r>
        <w:rPr>
          <w:rFonts w:hint="eastAsia" w:ascii="楷体_GB2312" w:hAnsi="仿宋_GB2312" w:eastAsia="楷体_GB2312" w:cs="仿宋_GB2312"/>
          <w:color w:val="404040"/>
          <w:sz w:val="32"/>
          <w:szCs w:val="32"/>
        </w:rPr>
        <w:t>　　（四）学校组设</w:t>
      </w:r>
    </w:p>
    <w:p w14:paraId="3C7CC2BA">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1.团体总分：高中、初中、小学组。</w:t>
      </w:r>
    </w:p>
    <w:p w14:paraId="482932DC">
      <w:pPr>
        <w:pStyle w:val="7"/>
        <w:spacing w:beforeAutospacing="0" w:afterAutospacing="0" w:line="520" w:lineRule="exact"/>
        <w:ind w:firstLine="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2.个人比赛：同竞赛分组。</w:t>
      </w:r>
    </w:p>
    <w:p w14:paraId="7E3B64DF">
      <w:pPr>
        <w:pStyle w:val="7"/>
        <w:spacing w:beforeAutospacing="0" w:afterAutospacing="0" w:line="520" w:lineRule="exact"/>
        <w:jc w:val="both"/>
        <w:rPr>
          <w:rStyle w:val="11"/>
          <w:rFonts w:hint="eastAsia" w:ascii="仿宋_GB2312" w:hAnsi="仿宋_GB2312" w:eastAsia="仿宋_GB2312" w:cs="仿宋_GB2312"/>
          <w:color w:val="404040"/>
          <w:sz w:val="32"/>
          <w:szCs w:val="32"/>
        </w:rPr>
      </w:pPr>
      <w:r>
        <w:rPr>
          <w:rStyle w:val="11"/>
          <w:rFonts w:hint="eastAsia" w:ascii="仿宋_GB2312" w:hAnsi="仿宋_GB2312" w:eastAsia="仿宋_GB2312" w:cs="仿宋_GB2312"/>
          <w:color w:val="404040"/>
          <w:sz w:val="32"/>
          <w:szCs w:val="32"/>
        </w:rPr>
        <w:t>　　</w:t>
      </w:r>
    </w:p>
    <w:p w14:paraId="10F14CA4">
      <w:pPr>
        <w:pStyle w:val="7"/>
        <w:spacing w:beforeAutospacing="0" w:afterAutospacing="0" w:line="520" w:lineRule="exact"/>
        <w:jc w:val="both"/>
        <w:rPr>
          <w:rStyle w:val="11"/>
          <w:rFonts w:hint="eastAsia" w:ascii="仿宋_GB2312" w:hAnsi="仿宋_GB2312" w:eastAsia="仿宋_GB2312" w:cs="仿宋_GB2312"/>
          <w:color w:val="404040"/>
          <w:sz w:val="32"/>
          <w:szCs w:val="32"/>
        </w:rPr>
      </w:pPr>
    </w:p>
    <w:p w14:paraId="1DEDBCBE">
      <w:pPr>
        <w:pStyle w:val="7"/>
        <w:spacing w:beforeAutospacing="0" w:afterAutospacing="0" w:line="520" w:lineRule="exact"/>
        <w:ind w:firstLine="640" w:firstLineChars="200"/>
        <w:jc w:val="both"/>
        <w:rPr>
          <w:rFonts w:ascii="仿宋_GB2312" w:hAnsi="仿宋_GB2312" w:eastAsia="仿宋_GB2312" w:cs="仿宋_GB2312"/>
          <w:color w:val="404040"/>
          <w:sz w:val="32"/>
          <w:szCs w:val="32"/>
        </w:rPr>
      </w:pPr>
      <w:r>
        <w:rPr>
          <w:rStyle w:val="11"/>
          <w:rFonts w:hint="eastAsia" w:ascii="黑体" w:hAnsi="黑体" w:eastAsia="黑体" w:cs="黑体"/>
          <w:b w:val="0"/>
          <w:bCs/>
          <w:color w:val="404040"/>
          <w:sz w:val="32"/>
          <w:szCs w:val="32"/>
        </w:rPr>
        <w:t>九、竞赛项目</w:t>
      </w:r>
    </w:p>
    <w:p w14:paraId="7CAEFED3">
      <w:pPr>
        <w:pStyle w:val="7"/>
        <w:spacing w:beforeAutospacing="0" w:afterAutospacing="0" w:line="520" w:lineRule="exact"/>
        <w:jc w:val="both"/>
        <w:rPr>
          <w:rFonts w:ascii="楷体_GB2312" w:hAnsi="仿宋_GB2312" w:eastAsia="楷体_GB2312" w:cs="仿宋_GB2312"/>
          <w:color w:val="404040"/>
          <w:sz w:val="32"/>
          <w:szCs w:val="32"/>
        </w:rPr>
      </w:pPr>
      <w:r>
        <w:rPr>
          <w:rFonts w:hint="eastAsia" w:ascii="仿宋_GB2312" w:hAnsi="仿宋_GB2312" w:eastAsia="仿宋_GB2312" w:cs="仿宋_GB2312"/>
          <w:color w:val="404040"/>
          <w:sz w:val="32"/>
          <w:szCs w:val="32"/>
        </w:rPr>
        <w:t xml:space="preserve">    </w:t>
      </w:r>
      <w:r>
        <w:rPr>
          <w:rFonts w:ascii="楷体_GB2312" w:hAnsi="仿宋_GB2312" w:eastAsia="楷体_GB2312" w:cs="仿宋_GB2312"/>
          <w:color w:val="404040"/>
          <w:sz w:val="32"/>
          <w:szCs w:val="32"/>
        </w:rPr>
        <w:t>（一）个人项目</w:t>
      </w:r>
    </w:p>
    <w:p w14:paraId="4C14A676">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w:t>
      </w:r>
      <w:r>
        <w:rPr>
          <w:rFonts w:ascii="仿宋_GB2312" w:hAnsi="仿宋_GB2312" w:eastAsia="仿宋_GB2312" w:cs="仿宋_GB2312"/>
          <w:color w:val="404040"/>
          <w:sz w:val="32"/>
          <w:szCs w:val="32"/>
        </w:rPr>
        <w:t>高</w:t>
      </w:r>
      <w:r>
        <w:rPr>
          <w:rFonts w:hint="eastAsia" w:ascii="仿宋_GB2312" w:hAnsi="仿宋_GB2312" w:eastAsia="仿宋_GB2312" w:cs="仿宋_GB2312"/>
          <w:color w:val="404040"/>
          <w:sz w:val="32"/>
          <w:szCs w:val="32"/>
        </w:rPr>
        <w:t>、初</w:t>
      </w:r>
      <w:r>
        <w:rPr>
          <w:rFonts w:ascii="仿宋_GB2312" w:hAnsi="仿宋_GB2312" w:eastAsia="仿宋_GB2312" w:cs="仿宋_GB2312"/>
          <w:color w:val="404040"/>
          <w:sz w:val="32"/>
          <w:szCs w:val="32"/>
        </w:rPr>
        <w:t xml:space="preserve">中男、女组 </w:t>
      </w:r>
    </w:p>
    <w:p w14:paraId="19DC3637">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ascii="仿宋_GB2312" w:hAnsi="仿宋_GB2312" w:eastAsia="仿宋_GB2312" w:cs="仿宋_GB2312"/>
          <w:color w:val="404040"/>
          <w:sz w:val="32"/>
          <w:szCs w:val="32"/>
        </w:rPr>
        <w:t>自选套路</w:t>
      </w:r>
      <w:r>
        <w:rPr>
          <w:rFonts w:hint="eastAsia" w:ascii="仿宋_GB2312" w:hAnsi="仿宋_GB2312" w:eastAsia="仿宋_GB2312" w:cs="仿宋_GB2312"/>
          <w:color w:val="404040"/>
          <w:sz w:val="32"/>
          <w:szCs w:val="32"/>
        </w:rPr>
        <w:t>：</w:t>
      </w:r>
    </w:p>
    <w:p w14:paraId="720F6425">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w:t>
      </w:r>
      <w:r>
        <w:rPr>
          <w:rFonts w:ascii="仿宋_GB2312" w:hAnsi="仿宋_GB2312" w:eastAsia="仿宋_GB2312" w:cs="仿宋_GB2312"/>
          <w:color w:val="404040"/>
          <w:sz w:val="32"/>
          <w:szCs w:val="32"/>
        </w:rPr>
        <w:t>长拳</w:t>
      </w:r>
      <w:r>
        <w:rPr>
          <w:rFonts w:hint="eastAsia" w:ascii="仿宋_GB2312" w:hAnsi="仿宋_GB2312" w:eastAsia="仿宋_GB2312" w:cs="仿宋_GB2312"/>
          <w:color w:val="404040"/>
          <w:sz w:val="32"/>
          <w:szCs w:val="32"/>
        </w:rPr>
        <w:t>（2）</w:t>
      </w:r>
      <w:r>
        <w:rPr>
          <w:rFonts w:ascii="仿宋_GB2312" w:hAnsi="仿宋_GB2312" w:eastAsia="仿宋_GB2312" w:cs="仿宋_GB2312"/>
          <w:color w:val="404040"/>
          <w:sz w:val="32"/>
          <w:szCs w:val="32"/>
        </w:rPr>
        <w:t>南拳</w:t>
      </w:r>
      <w:r>
        <w:rPr>
          <w:rFonts w:hint="eastAsia" w:ascii="仿宋_GB2312" w:hAnsi="仿宋_GB2312" w:eastAsia="仿宋_GB2312" w:cs="仿宋_GB2312"/>
          <w:color w:val="404040"/>
          <w:sz w:val="32"/>
          <w:szCs w:val="32"/>
        </w:rPr>
        <w:t>（3）刀术（4）棍术（5）剑术</w:t>
      </w:r>
    </w:p>
    <w:p w14:paraId="370C329C">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（6）枪术（7）南刀（8）南棍（9）太极拳（10）太极剑</w:t>
      </w:r>
    </w:p>
    <w:p w14:paraId="798CD557">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规定套路（第</w:t>
      </w:r>
      <w:r>
        <w:rPr>
          <w:rFonts w:hint="eastAsia" w:ascii="仿宋_GB2312" w:hAnsi="仿宋_GB2312" w:eastAsia="仿宋_GB2312" w:cs="仿宋_GB2312"/>
          <w:color w:val="404040"/>
          <w:sz w:val="32"/>
          <w:szCs w:val="32"/>
          <w:lang w:val="en-US" w:eastAsia="zh-CN"/>
        </w:rPr>
        <w:t>一</w:t>
      </w:r>
      <w:r>
        <w:rPr>
          <w:rFonts w:hint="eastAsia" w:ascii="仿宋_GB2312" w:hAnsi="仿宋_GB2312" w:eastAsia="仿宋_GB2312" w:cs="仿宋_GB2312"/>
          <w:color w:val="404040"/>
          <w:sz w:val="32"/>
          <w:szCs w:val="32"/>
        </w:rPr>
        <w:t>套国际竞赛套路）：</w:t>
      </w:r>
    </w:p>
    <w:p w14:paraId="269AE7B1">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w:t>
      </w:r>
      <w:r>
        <w:rPr>
          <w:rFonts w:hint="eastAsia" w:ascii="仿宋_GB2312" w:hAnsi="仿宋_GB2312" w:eastAsia="仿宋_GB2312" w:cs="仿宋_GB2312"/>
          <w:color w:val="404040"/>
          <w:sz w:val="32"/>
          <w:szCs w:val="32"/>
          <w:lang w:val="en-US" w:eastAsia="zh-CN"/>
        </w:rPr>
        <w:t>1</w:t>
      </w:r>
      <w:r>
        <w:rPr>
          <w:rFonts w:hint="eastAsia" w:ascii="仿宋_GB2312" w:hAnsi="仿宋_GB2312" w:eastAsia="仿宋_GB2312" w:cs="仿宋_GB2312"/>
          <w:color w:val="404040"/>
          <w:sz w:val="32"/>
          <w:szCs w:val="32"/>
        </w:rPr>
        <w:t>）长拳（1</w:t>
      </w:r>
      <w:r>
        <w:rPr>
          <w:rFonts w:hint="eastAsia" w:ascii="仿宋_GB2312" w:hAnsi="仿宋_GB2312" w:eastAsia="仿宋_GB2312" w:cs="仿宋_GB2312"/>
          <w:color w:val="404040"/>
          <w:sz w:val="32"/>
          <w:szCs w:val="32"/>
          <w:lang w:val="en-US" w:eastAsia="zh-CN"/>
        </w:rPr>
        <w:t>2</w:t>
      </w:r>
      <w:r>
        <w:rPr>
          <w:rFonts w:hint="eastAsia" w:ascii="仿宋_GB2312" w:hAnsi="仿宋_GB2312" w:eastAsia="仿宋_GB2312" w:cs="仿宋_GB2312"/>
          <w:color w:val="404040"/>
          <w:sz w:val="32"/>
          <w:szCs w:val="32"/>
        </w:rPr>
        <w:t>）南拳（1</w:t>
      </w:r>
      <w:r>
        <w:rPr>
          <w:rFonts w:hint="eastAsia" w:ascii="仿宋_GB2312" w:hAnsi="仿宋_GB2312" w:eastAsia="仿宋_GB2312" w:cs="仿宋_GB2312"/>
          <w:color w:val="404040"/>
          <w:sz w:val="32"/>
          <w:szCs w:val="32"/>
          <w:lang w:val="en-US" w:eastAsia="zh-CN"/>
        </w:rPr>
        <w:t>3</w:t>
      </w:r>
      <w:r>
        <w:rPr>
          <w:rFonts w:hint="eastAsia" w:ascii="仿宋_GB2312" w:hAnsi="仿宋_GB2312" w:eastAsia="仿宋_GB2312" w:cs="仿宋_GB2312"/>
          <w:color w:val="404040"/>
          <w:sz w:val="32"/>
          <w:szCs w:val="32"/>
        </w:rPr>
        <w:t>）刀术（1</w:t>
      </w:r>
      <w:r>
        <w:rPr>
          <w:rFonts w:hint="eastAsia" w:ascii="仿宋_GB2312" w:hAnsi="仿宋_GB2312" w:eastAsia="仿宋_GB2312" w:cs="仿宋_GB2312"/>
          <w:color w:val="404040"/>
          <w:sz w:val="32"/>
          <w:szCs w:val="32"/>
          <w:lang w:val="en-US" w:eastAsia="zh-CN"/>
        </w:rPr>
        <w:t>4</w:t>
      </w:r>
      <w:r>
        <w:rPr>
          <w:rFonts w:hint="eastAsia" w:ascii="仿宋_GB2312" w:hAnsi="仿宋_GB2312" w:eastAsia="仿宋_GB2312" w:cs="仿宋_GB2312"/>
          <w:color w:val="404040"/>
          <w:sz w:val="32"/>
          <w:szCs w:val="32"/>
        </w:rPr>
        <w:t>）棍术（1</w:t>
      </w:r>
      <w:r>
        <w:rPr>
          <w:rFonts w:hint="eastAsia" w:ascii="仿宋_GB2312" w:hAnsi="仿宋_GB2312" w:eastAsia="仿宋_GB2312" w:cs="仿宋_GB2312"/>
          <w:color w:val="404040"/>
          <w:sz w:val="32"/>
          <w:szCs w:val="32"/>
          <w:lang w:val="en-US" w:eastAsia="zh-CN"/>
        </w:rPr>
        <w:t>5</w:t>
      </w:r>
      <w:r>
        <w:rPr>
          <w:rFonts w:hint="eastAsia" w:ascii="仿宋_GB2312" w:hAnsi="仿宋_GB2312" w:eastAsia="仿宋_GB2312" w:cs="仿宋_GB2312"/>
          <w:color w:val="404040"/>
          <w:sz w:val="32"/>
          <w:szCs w:val="32"/>
        </w:rPr>
        <w:t xml:space="preserve">）剑术 </w:t>
      </w:r>
    </w:p>
    <w:p w14:paraId="1BD17266">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w:t>
      </w:r>
      <w:r>
        <w:rPr>
          <w:rFonts w:hint="eastAsia" w:ascii="仿宋_GB2312" w:hAnsi="仿宋_GB2312" w:eastAsia="仿宋_GB2312" w:cs="仿宋_GB2312"/>
          <w:color w:val="404040"/>
          <w:sz w:val="32"/>
          <w:szCs w:val="32"/>
          <w:lang w:val="en-US" w:eastAsia="zh-CN"/>
        </w:rPr>
        <w:t>6</w:t>
      </w:r>
      <w:r>
        <w:rPr>
          <w:rFonts w:hint="eastAsia" w:ascii="仿宋_GB2312" w:hAnsi="仿宋_GB2312" w:eastAsia="仿宋_GB2312" w:cs="仿宋_GB2312"/>
          <w:color w:val="404040"/>
          <w:sz w:val="32"/>
          <w:szCs w:val="32"/>
        </w:rPr>
        <w:t>）枪术（1</w:t>
      </w:r>
      <w:r>
        <w:rPr>
          <w:rFonts w:hint="eastAsia" w:ascii="仿宋_GB2312" w:hAnsi="仿宋_GB2312" w:eastAsia="仿宋_GB2312" w:cs="仿宋_GB2312"/>
          <w:color w:val="404040"/>
          <w:sz w:val="32"/>
          <w:szCs w:val="32"/>
          <w:lang w:val="en-US" w:eastAsia="zh-CN"/>
        </w:rPr>
        <w:t>7</w:t>
      </w:r>
      <w:r>
        <w:rPr>
          <w:rFonts w:hint="eastAsia" w:ascii="仿宋_GB2312" w:hAnsi="仿宋_GB2312" w:eastAsia="仿宋_GB2312" w:cs="仿宋_GB2312"/>
          <w:color w:val="404040"/>
          <w:sz w:val="32"/>
          <w:szCs w:val="32"/>
        </w:rPr>
        <w:t>）南刀（1</w:t>
      </w:r>
      <w:r>
        <w:rPr>
          <w:rFonts w:hint="eastAsia" w:ascii="仿宋_GB2312" w:hAnsi="仿宋_GB2312" w:eastAsia="仿宋_GB2312" w:cs="仿宋_GB2312"/>
          <w:color w:val="404040"/>
          <w:sz w:val="32"/>
          <w:szCs w:val="32"/>
          <w:lang w:val="en-US" w:eastAsia="zh-CN"/>
        </w:rPr>
        <w:t>8</w:t>
      </w:r>
      <w:r>
        <w:rPr>
          <w:rFonts w:hint="eastAsia" w:ascii="仿宋_GB2312" w:hAnsi="仿宋_GB2312" w:eastAsia="仿宋_GB2312" w:cs="仿宋_GB2312"/>
          <w:color w:val="404040"/>
          <w:sz w:val="32"/>
          <w:szCs w:val="32"/>
        </w:rPr>
        <w:t>）南棍（</w:t>
      </w:r>
      <w:r>
        <w:rPr>
          <w:rFonts w:hint="eastAsia" w:ascii="仿宋_GB2312" w:hAnsi="仿宋_GB2312" w:eastAsia="仿宋_GB2312" w:cs="仿宋_GB2312"/>
          <w:color w:val="404040"/>
          <w:sz w:val="32"/>
          <w:szCs w:val="32"/>
          <w:lang w:val="en-US" w:eastAsia="zh-CN"/>
        </w:rPr>
        <w:t>19</w:t>
      </w:r>
      <w:r>
        <w:rPr>
          <w:rFonts w:hint="eastAsia" w:ascii="仿宋_GB2312" w:hAnsi="仿宋_GB2312" w:eastAsia="仿宋_GB2312" w:cs="仿宋_GB2312"/>
          <w:color w:val="404040"/>
          <w:sz w:val="32"/>
          <w:szCs w:val="32"/>
        </w:rPr>
        <w:t>）太极拳</w:t>
      </w:r>
    </w:p>
    <w:p w14:paraId="092AC0C6">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（2</w:t>
      </w:r>
      <w:r>
        <w:rPr>
          <w:rFonts w:hint="eastAsia" w:ascii="仿宋_GB2312" w:hAnsi="仿宋_GB2312" w:eastAsia="仿宋_GB2312" w:cs="仿宋_GB2312"/>
          <w:color w:val="404040"/>
          <w:sz w:val="32"/>
          <w:szCs w:val="32"/>
          <w:lang w:val="en-US" w:eastAsia="zh-CN"/>
        </w:rPr>
        <w:t>0</w:t>
      </w:r>
      <w:r>
        <w:rPr>
          <w:rFonts w:hint="eastAsia" w:ascii="仿宋_GB2312" w:hAnsi="仿宋_GB2312" w:eastAsia="仿宋_GB2312" w:cs="仿宋_GB2312"/>
          <w:color w:val="404040"/>
          <w:sz w:val="32"/>
          <w:szCs w:val="32"/>
        </w:rPr>
        <w:t>）太极剑（2</w:t>
      </w:r>
      <w:r>
        <w:rPr>
          <w:rFonts w:hint="eastAsia" w:ascii="仿宋_GB2312" w:hAnsi="仿宋_GB2312" w:eastAsia="仿宋_GB2312" w:cs="仿宋_GB2312"/>
          <w:color w:val="404040"/>
          <w:sz w:val="32"/>
          <w:szCs w:val="32"/>
          <w:lang w:val="en-US" w:eastAsia="zh-CN"/>
        </w:rPr>
        <w:t>1</w:t>
      </w:r>
      <w:r>
        <w:rPr>
          <w:rFonts w:hint="eastAsia" w:ascii="仿宋_GB2312" w:hAnsi="仿宋_GB2312" w:eastAsia="仿宋_GB2312" w:cs="仿宋_GB2312"/>
          <w:color w:val="404040"/>
          <w:sz w:val="32"/>
          <w:szCs w:val="32"/>
        </w:rPr>
        <w:t>）42式太极拳（2</w:t>
      </w:r>
      <w:r>
        <w:rPr>
          <w:rFonts w:hint="eastAsia" w:ascii="仿宋_GB2312" w:hAnsi="仿宋_GB2312" w:eastAsia="仿宋_GB2312" w:cs="仿宋_GB2312"/>
          <w:color w:val="404040"/>
          <w:sz w:val="32"/>
          <w:szCs w:val="32"/>
          <w:lang w:val="en-US" w:eastAsia="zh-CN"/>
        </w:rPr>
        <w:t>2</w:t>
      </w:r>
      <w:r>
        <w:rPr>
          <w:rFonts w:hint="eastAsia" w:ascii="仿宋_GB2312" w:hAnsi="仿宋_GB2312" w:eastAsia="仿宋_GB2312" w:cs="仿宋_GB2312"/>
          <w:color w:val="404040"/>
          <w:sz w:val="32"/>
          <w:szCs w:val="32"/>
        </w:rPr>
        <w:t>）42式太极剑</w:t>
      </w:r>
    </w:p>
    <w:p w14:paraId="3460A5BA">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ascii="仿宋_GB2312" w:hAnsi="仿宋_GB2312" w:eastAsia="仿宋_GB2312" w:cs="仿宋_GB2312"/>
          <w:color w:val="404040"/>
          <w:sz w:val="32"/>
          <w:szCs w:val="32"/>
        </w:rPr>
        <w:t>2.小学男、女组</w:t>
      </w:r>
    </w:p>
    <w:p w14:paraId="24954FD3">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规定</w:t>
      </w:r>
      <w:r>
        <w:rPr>
          <w:rFonts w:ascii="仿宋_GB2312" w:hAnsi="仿宋_GB2312" w:eastAsia="仿宋_GB2312" w:cs="仿宋_GB2312"/>
          <w:color w:val="404040"/>
          <w:sz w:val="32"/>
          <w:szCs w:val="32"/>
        </w:rPr>
        <w:t>套路</w:t>
      </w:r>
      <w:r>
        <w:rPr>
          <w:rFonts w:hint="eastAsia" w:ascii="仿宋_GB2312" w:hAnsi="仿宋_GB2312" w:eastAsia="仿宋_GB2312" w:cs="仿宋_GB2312"/>
          <w:color w:val="404040"/>
          <w:sz w:val="32"/>
          <w:szCs w:val="32"/>
        </w:rPr>
        <w:t>（第一套国际竞赛套路）：</w:t>
      </w:r>
    </w:p>
    <w:p w14:paraId="7A07A33F">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23</w:t>
      </w:r>
      <w:r>
        <w:rPr>
          <w:rFonts w:hint="eastAsia" w:ascii="仿宋_GB2312" w:hAnsi="仿宋_GB2312" w:eastAsia="仿宋_GB2312" w:cs="仿宋_GB2312"/>
          <w:color w:val="404040"/>
          <w:sz w:val="32"/>
          <w:szCs w:val="32"/>
        </w:rPr>
        <w:t>）</w:t>
      </w:r>
      <w:r>
        <w:rPr>
          <w:rFonts w:ascii="仿宋_GB2312" w:hAnsi="仿宋_GB2312" w:eastAsia="仿宋_GB2312" w:cs="仿宋_GB2312"/>
          <w:color w:val="404040"/>
          <w:sz w:val="32"/>
          <w:szCs w:val="32"/>
        </w:rPr>
        <w:t>长拳</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24</w:t>
      </w:r>
      <w:r>
        <w:rPr>
          <w:rFonts w:hint="eastAsia" w:ascii="仿宋_GB2312" w:hAnsi="仿宋_GB2312" w:eastAsia="仿宋_GB2312" w:cs="仿宋_GB2312"/>
          <w:color w:val="404040"/>
          <w:sz w:val="32"/>
          <w:szCs w:val="32"/>
        </w:rPr>
        <w:t>）</w:t>
      </w:r>
      <w:r>
        <w:rPr>
          <w:rFonts w:ascii="仿宋_GB2312" w:hAnsi="仿宋_GB2312" w:eastAsia="仿宋_GB2312" w:cs="仿宋_GB2312"/>
          <w:color w:val="404040"/>
          <w:sz w:val="32"/>
          <w:szCs w:val="32"/>
        </w:rPr>
        <w:t>南拳</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25</w:t>
      </w:r>
      <w:r>
        <w:rPr>
          <w:rFonts w:hint="eastAsia" w:ascii="仿宋_GB2312" w:hAnsi="仿宋_GB2312" w:eastAsia="仿宋_GB2312" w:cs="仿宋_GB2312"/>
          <w:color w:val="404040"/>
          <w:sz w:val="32"/>
          <w:szCs w:val="32"/>
        </w:rPr>
        <w:t>）刀术（</w:t>
      </w:r>
      <w:r>
        <w:rPr>
          <w:rFonts w:hint="eastAsia" w:ascii="仿宋_GB2312" w:hAnsi="仿宋_GB2312" w:eastAsia="仿宋_GB2312" w:cs="仿宋_GB2312"/>
          <w:color w:val="404040"/>
          <w:sz w:val="32"/>
          <w:szCs w:val="32"/>
          <w:lang w:val="en-US" w:eastAsia="zh-CN"/>
        </w:rPr>
        <w:t>26</w:t>
      </w:r>
      <w:r>
        <w:rPr>
          <w:rFonts w:hint="eastAsia" w:ascii="仿宋_GB2312" w:hAnsi="仿宋_GB2312" w:eastAsia="仿宋_GB2312" w:cs="仿宋_GB2312"/>
          <w:color w:val="404040"/>
          <w:sz w:val="32"/>
          <w:szCs w:val="32"/>
        </w:rPr>
        <w:t>）棍术（</w:t>
      </w:r>
      <w:r>
        <w:rPr>
          <w:rFonts w:hint="eastAsia" w:ascii="仿宋_GB2312" w:hAnsi="仿宋_GB2312" w:eastAsia="仿宋_GB2312" w:cs="仿宋_GB2312"/>
          <w:color w:val="404040"/>
          <w:sz w:val="32"/>
          <w:szCs w:val="32"/>
          <w:lang w:val="en-US" w:eastAsia="zh-CN"/>
        </w:rPr>
        <w:t>27</w:t>
      </w:r>
      <w:r>
        <w:rPr>
          <w:rFonts w:hint="eastAsia" w:ascii="仿宋_GB2312" w:hAnsi="仿宋_GB2312" w:eastAsia="仿宋_GB2312" w:cs="仿宋_GB2312"/>
          <w:color w:val="404040"/>
          <w:sz w:val="32"/>
          <w:szCs w:val="32"/>
        </w:rPr>
        <w:t>）剑术</w:t>
      </w:r>
    </w:p>
    <w:p w14:paraId="28DE1482">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28</w:t>
      </w:r>
      <w:r>
        <w:rPr>
          <w:rFonts w:hint="eastAsia" w:ascii="仿宋_GB2312" w:hAnsi="仿宋_GB2312" w:eastAsia="仿宋_GB2312" w:cs="仿宋_GB2312"/>
          <w:color w:val="404040"/>
          <w:sz w:val="32"/>
          <w:szCs w:val="32"/>
        </w:rPr>
        <w:t>）枪术（</w:t>
      </w:r>
      <w:r>
        <w:rPr>
          <w:rFonts w:hint="eastAsia" w:ascii="仿宋_GB2312" w:hAnsi="仿宋_GB2312" w:eastAsia="仿宋_GB2312" w:cs="仿宋_GB2312"/>
          <w:color w:val="404040"/>
          <w:sz w:val="32"/>
          <w:szCs w:val="32"/>
          <w:lang w:val="en-US" w:eastAsia="zh-CN"/>
        </w:rPr>
        <w:t>29</w:t>
      </w:r>
      <w:r>
        <w:rPr>
          <w:rFonts w:hint="eastAsia" w:ascii="仿宋_GB2312" w:hAnsi="仿宋_GB2312" w:eastAsia="仿宋_GB2312" w:cs="仿宋_GB2312"/>
          <w:color w:val="404040"/>
          <w:sz w:val="32"/>
          <w:szCs w:val="32"/>
        </w:rPr>
        <w:t>）南刀（</w:t>
      </w:r>
      <w:r>
        <w:rPr>
          <w:rFonts w:hint="eastAsia" w:ascii="仿宋_GB2312" w:hAnsi="仿宋_GB2312" w:eastAsia="仿宋_GB2312" w:cs="仿宋_GB2312"/>
          <w:color w:val="404040"/>
          <w:sz w:val="32"/>
          <w:szCs w:val="32"/>
          <w:lang w:val="en-US" w:eastAsia="zh-CN"/>
        </w:rPr>
        <w:t>30</w:t>
      </w:r>
      <w:r>
        <w:rPr>
          <w:rFonts w:hint="eastAsia" w:ascii="仿宋_GB2312" w:hAnsi="仿宋_GB2312" w:eastAsia="仿宋_GB2312" w:cs="仿宋_GB2312"/>
          <w:color w:val="404040"/>
          <w:sz w:val="32"/>
          <w:szCs w:val="32"/>
        </w:rPr>
        <w:t>）南棍（3</w:t>
      </w:r>
      <w:r>
        <w:rPr>
          <w:rFonts w:hint="eastAsia" w:ascii="仿宋_GB2312" w:hAnsi="仿宋_GB2312" w:eastAsia="仿宋_GB2312" w:cs="仿宋_GB2312"/>
          <w:color w:val="404040"/>
          <w:sz w:val="32"/>
          <w:szCs w:val="32"/>
          <w:lang w:val="en-US" w:eastAsia="zh-CN"/>
        </w:rPr>
        <w:t>1</w:t>
      </w:r>
      <w:r>
        <w:rPr>
          <w:rFonts w:hint="eastAsia" w:ascii="仿宋_GB2312" w:hAnsi="仿宋_GB2312" w:eastAsia="仿宋_GB2312" w:cs="仿宋_GB2312"/>
          <w:color w:val="404040"/>
          <w:sz w:val="32"/>
          <w:szCs w:val="32"/>
        </w:rPr>
        <w:t>）24式太极拳</w:t>
      </w:r>
    </w:p>
    <w:p w14:paraId="7F064C19">
      <w:pPr>
        <w:pStyle w:val="7"/>
        <w:spacing w:beforeAutospacing="0" w:afterAutospacing="0" w:line="520" w:lineRule="exact"/>
        <w:ind w:firstLine="642"/>
        <w:jc w:val="both"/>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32</w:t>
      </w:r>
      <w:r>
        <w:rPr>
          <w:rFonts w:hint="eastAsia" w:ascii="仿宋_GB2312" w:hAnsi="仿宋_GB2312" w:eastAsia="仿宋_GB2312" w:cs="仿宋_GB2312"/>
          <w:color w:val="404040"/>
          <w:sz w:val="32"/>
          <w:szCs w:val="32"/>
        </w:rPr>
        <w:t>）32式太极剑</w:t>
      </w:r>
    </w:p>
    <w:p w14:paraId="5DB1276F">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ascii="仿宋_GB2312" w:hAnsi="仿宋_GB2312" w:eastAsia="仿宋_GB2312" w:cs="仿宋_GB2312"/>
          <w:color w:val="404040"/>
          <w:sz w:val="32"/>
          <w:szCs w:val="32"/>
        </w:rPr>
        <w:t>初级套路</w:t>
      </w:r>
      <w:r>
        <w:rPr>
          <w:rFonts w:hint="eastAsia" w:ascii="仿宋_GB2312" w:hAnsi="仿宋_GB2312" w:eastAsia="仿宋_GB2312" w:cs="仿宋_GB2312"/>
          <w:color w:val="404040"/>
          <w:sz w:val="32"/>
          <w:szCs w:val="32"/>
        </w:rPr>
        <w:t>：</w:t>
      </w:r>
    </w:p>
    <w:p w14:paraId="12760576">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33</w:t>
      </w:r>
      <w:r>
        <w:rPr>
          <w:rFonts w:hint="eastAsia" w:ascii="仿宋_GB2312" w:hAnsi="仿宋_GB2312" w:eastAsia="仿宋_GB2312" w:cs="仿宋_GB2312"/>
          <w:color w:val="404040"/>
          <w:sz w:val="32"/>
          <w:szCs w:val="32"/>
        </w:rPr>
        <w:t>）</w:t>
      </w:r>
      <w:r>
        <w:rPr>
          <w:rFonts w:ascii="仿宋_GB2312" w:hAnsi="仿宋_GB2312" w:eastAsia="仿宋_GB2312" w:cs="仿宋_GB2312"/>
          <w:color w:val="404040"/>
          <w:sz w:val="32"/>
          <w:szCs w:val="32"/>
        </w:rPr>
        <w:t>初级三路</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34</w:t>
      </w:r>
      <w:r>
        <w:rPr>
          <w:rFonts w:ascii="仿宋_GB2312" w:hAnsi="仿宋_GB2312" w:eastAsia="仿宋_GB2312" w:cs="仿宋_GB2312"/>
          <w:color w:val="404040"/>
          <w:sz w:val="32"/>
          <w:szCs w:val="32"/>
        </w:rPr>
        <w:t>）初级刀术</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35</w:t>
      </w:r>
      <w:r>
        <w:rPr>
          <w:rFonts w:ascii="仿宋_GB2312" w:hAnsi="仿宋_GB2312" w:eastAsia="仿宋_GB2312" w:cs="仿宋_GB2312"/>
          <w:color w:val="404040"/>
          <w:sz w:val="32"/>
          <w:szCs w:val="32"/>
        </w:rPr>
        <w:t>）初级剑术</w:t>
      </w:r>
    </w:p>
    <w:p w14:paraId="525C2465">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36</w:t>
      </w:r>
      <w:r>
        <w:rPr>
          <w:rFonts w:ascii="仿宋_GB2312" w:hAnsi="仿宋_GB2312" w:eastAsia="仿宋_GB2312" w:cs="仿宋_GB2312"/>
          <w:color w:val="404040"/>
          <w:sz w:val="32"/>
          <w:szCs w:val="32"/>
        </w:rPr>
        <w:t>）初级棍术</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37</w:t>
      </w:r>
      <w:r>
        <w:rPr>
          <w:rFonts w:ascii="仿宋_GB2312" w:hAnsi="仿宋_GB2312" w:eastAsia="仿宋_GB2312" w:cs="仿宋_GB2312"/>
          <w:color w:val="404040"/>
          <w:sz w:val="32"/>
          <w:szCs w:val="32"/>
        </w:rPr>
        <w:t>）初级枪</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38</w:t>
      </w:r>
      <w:r>
        <w:rPr>
          <w:rFonts w:hint="eastAsia" w:ascii="仿宋_GB2312" w:hAnsi="仿宋_GB2312" w:eastAsia="仿宋_GB2312" w:cs="仿宋_GB2312"/>
          <w:color w:val="404040"/>
          <w:sz w:val="32"/>
          <w:szCs w:val="32"/>
        </w:rPr>
        <w:t>）初级一路</w:t>
      </w:r>
    </w:p>
    <w:p w14:paraId="093A12D9">
      <w:pPr>
        <w:pStyle w:val="7"/>
        <w:spacing w:beforeAutospacing="0" w:afterAutospacing="0" w:line="520" w:lineRule="exact"/>
        <w:jc w:val="both"/>
        <w:rPr>
          <w:rFonts w:ascii="楷体_GB2312" w:hAnsi="仿宋_GB2312" w:eastAsia="楷体_GB2312" w:cs="仿宋_GB2312"/>
          <w:color w:val="404040"/>
          <w:sz w:val="32"/>
          <w:szCs w:val="32"/>
        </w:rPr>
      </w:pPr>
      <w:r>
        <w:rPr>
          <w:rFonts w:hint="eastAsia" w:ascii="楷体_GB2312" w:hAnsi="仿宋_GB2312" w:eastAsia="楷体_GB2312" w:cs="仿宋_GB2312"/>
          <w:color w:val="404040"/>
          <w:sz w:val="32"/>
          <w:szCs w:val="32"/>
        </w:rPr>
        <w:t xml:space="preserve">    </w:t>
      </w:r>
      <w:r>
        <w:rPr>
          <w:rFonts w:ascii="楷体_GB2312" w:hAnsi="仿宋_GB2312" w:eastAsia="楷体_GB2312" w:cs="仿宋_GB2312"/>
          <w:color w:val="404040"/>
          <w:sz w:val="32"/>
          <w:szCs w:val="32"/>
        </w:rPr>
        <w:t>（二）各项比赛套路时间</w:t>
      </w:r>
    </w:p>
    <w:p w14:paraId="7E755D62">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ascii="仿宋_GB2312" w:hAnsi="仿宋_GB2312" w:eastAsia="仿宋_GB2312" w:cs="仿宋_GB2312"/>
          <w:color w:val="404040"/>
          <w:sz w:val="32"/>
          <w:szCs w:val="32"/>
        </w:rPr>
        <w:t>1.高中、初中、小学组拳、械（太极拳、械除外）时间均为 1-2分钟，不足或超出规定时间每5秒扣</w:t>
      </w:r>
      <w:r>
        <w:rPr>
          <w:rFonts w:hint="eastAsia" w:ascii="仿宋_GB2312" w:hAnsi="仿宋_GB2312" w:eastAsia="仿宋_GB2312" w:cs="仿宋_GB2312"/>
          <w:color w:val="404040"/>
          <w:sz w:val="32"/>
          <w:szCs w:val="32"/>
          <w:lang w:val="en-US" w:eastAsia="zh-CN"/>
        </w:rPr>
        <w:t>0.</w:t>
      </w:r>
      <w:r>
        <w:rPr>
          <w:rFonts w:ascii="仿宋_GB2312" w:hAnsi="仿宋_GB2312" w:eastAsia="仿宋_GB2312" w:cs="仿宋_GB2312"/>
          <w:color w:val="404040"/>
          <w:sz w:val="32"/>
          <w:szCs w:val="32"/>
        </w:rPr>
        <w:t>1分，依此类推。</w:t>
      </w:r>
    </w:p>
    <w:p w14:paraId="6FFEA583">
      <w:pPr>
        <w:pStyle w:val="7"/>
        <w:spacing w:beforeAutospacing="0" w:afterAutospacing="0" w:line="520" w:lineRule="exact"/>
        <w:ind w:firstLine="642"/>
        <w:jc w:val="both"/>
        <w:rPr>
          <w:rFonts w:ascii="仿宋_GB2312" w:hAnsi="仿宋_GB2312" w:eastAsia="仿宋_GB2312" w:cs="仿宋_GB2312"/>
          <w:color w:val="404040"/>
          <w:sz w:val="32"/>
          <w:szCs w:val="32"/>
        </w:rPr>
      </w:pPr>
      <w:r>
        <w:rPr>
          <w:rFonts w:ascii="仿宋_GB2312" w:hAnsi="仿宋_GB2312" w:eastAsia="仿宋_GB2312" w:cs="仿宋_GB2312"/>
          <w:color w:val="404040"/>
          <w:sz w:val="32"/>
          <w:szCs w:val="32"/>
        </w:rPr>
        <w:t>2.太极拳4-6分钟、太极剑3-4分钟，不足或超出规定时间每10秒扣0.1分，依此类推。</w:t>
      </w:r>
    </w:p>
    <w:p w14:paraId="2AC04979">
      <w:pPr>
        <w:pStyle w:val="7"/>
        <w:spacing w:beforeAutospacing="0" w:afterAutospacing="0" w:line="520" w:lineRule="exact"/>
        <w:jc w:val="both"/>
        <w:rPr>
          <w:rStyle w:val="11"/>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xml:space="preserve">    </w:t>
      </w:r>
      <w:r>
        <w:rPr>
          <w:rFonts w:ascii="仿宋_GB2312" w:hAnsi="仿宋_GB2312" w:eastAsia="仿宋_GB2312" w:cs="仿宋_GB2312"/>
          <w:color w:val="404040"/>
          <w:sz w:val="32"/>
          <w:szCs w:val="32"/>
        </w:rPr>
        <w:t>3.各初级套路时间不限。</w:t>
      </w:r>
    </w:p>
    <w:p w14:paraId="5059497D">
      <w:pPr>
        <w:pStyle w:val="7"/>
        <w:spacing w:beforeAutospacing="0" w:afterAutospacing="0" w:line="520" w:lineRule="exact"/>
        <w:jc w:val="both"/>
        <w:rPr>
          <w:rStyle w:val="11"/>
          <w:rFonts w:hint="eastAsia" w:ascii="黑体" w:hAnsi="黑体" w:eastAsia="黑体" w:cs="黑体"/>
          <w:b w:val="0"/>
          <w:bCs/>
          <w:color w:val="404040"/>
          <w:sz w:val="32"/>
          <w:szCs w:val="32"/>
        </w:rPr>
      </w:pPr>
      <w:r>
        <w:rPr>
          <w:rStyle w:val="11"/>
          <w:rFonts w:hint="eastAsia" w:ascii="黑体" w:hAnsi="黑体" w:eastAsia="黑体" w:cs="黑体"/>
          <w:b w:val="0"/>
          <w:bCs/>
          <w:color w:val="404040"/>
          <w:sz w:val="32"/>
          <w:szCs w:val="32"/>
        </w:rPr>
        <w:t xml:space="preserve">   </w:t>
      </w:r>
    </w:p>
    <w:p w14:paraId="11196FED">
      <w:pPr>
        <w:pStyle w:val="7"/>
        <w:spacing w:beforeAutospacing="0" w:afterAutospacing="0" w:line="520" w:lineRule="exact"/>
        <w:jc w:val="both"/>
        <w:rPr>
          <w:rStyle w:val="11"/>
          <w:rFonts w:hint="eastAsia" w:ascii="黑体" w:hAnsi="黑体" w:eastAsia="黑体" w:cs="黑体"/>
          <w:b w:val="0"/>
          <w:bCs/>
          <w:color w:val="404040"/>
          <w:sz w:val="32"/>
          <w:szCs w:val="32"/>
        </w:rPr>
      </w:pPr>
    </w:p>
    <w:p w14:paraId="34D0291C">
      <w:pPr>
        <w:pStyle w:val="7"/>
        <w:spacing w:beforeAutospacing="0" w:afterAutospacing="0" w:line="520" w:lineRule="exact"/>
        <w:jc w:val="both"/>
        <w:rPr>
          <w:rStyle w:val="11"/>
          <w:rFonts w:hint="eastAsia" w:ascii="黑体" w:hAnsi="黑体" w:eastAsia="黑体" w:cs="黑体"/>
          <w:b w:val="0"/>
          <w:bCs/>
          <w:color w:val="404040"/>
          <w:sz w:val="32"/>
          <w:szCs w:val="32"/>
        </w:rPr>
      </w:pPr>
    </w:p>
    <w:p w14:paraId="50345029">
      <w:pPr>
        <w:pStyle w:val="7"/>
        <w:spacing w:beforeAutospacing="0" w:afterAutospacing="0" w:line="520" w:lineRule="exact"/>
        <w:ind w:firstLine="640" w:firstLineChars="200"/>
        <w:jc w:val="both"/>
        <w:rPr>
          <w:rFonts w:ascii="仿宋_GB2312" w:hAnsi="仿宋_GB2312" w:eastAsia="仿宋_GB2312" w:cs="仿宋_GB2312"/>
          <w:color w:val="404040"/>
          <w:sz w:val="32"/>
          <w:szCs w:val="32"/>
        </w:rPr>
      </w:pPr>
      <w:r>
        <w:rPr>
          <w:rStyle w:val="11"/>
          <w:rFonts w:hint="eastAsia" w:ascii="黑体" w:hAnsi="黑体" w:eastAsia="黑体" w:cs="黑体"/>
          <w:b w:val="0"/>
          <w:bCs/>
          <w:color w:val="404040"/>
          <w:sz w:val="32"/>
          <w:szCs w:val="32"/>
        </w:rPr>
        <w:t xml:space="preserve"> 十、参赛办法</w:t>
      </w:r>
    </w:p>
    <w:p w14:paraId="2A9CC37C">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w:t>
      </w:r>
      <w:r>
        <w:rPr>
          <w:rFonts w:hint="eastAsia" w:ascii="楷体_GB2312" w:hAnsi="仿宋_GB2312" w:eastAsia="楷体_GB2312" w:cs="仿宋_GB2312"/>
          <w:color w:val="404040"/>
          <w:sz w:val="32"/>
          <w:szCs w:val="32"/>
        </w:rPr>
        <w:t>（一）参赛资格</w:t>
      </w:r>
    </w:p>
    <w:p w14:paraId="22EBB21E">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1.参加本次比赛的运动员，必须具有北京市正式学籍的各级武术传统项目学校在校生。要以学校为单位集体报名参赛，并带有学校出示的学校正式学籍证明。运动员要求身体健康，参赛单位须提供运动员两个月内的体检证明，赛事组委会将为所有参赛运动员统一办理保险。</w:t>
      </w:r>
    </w:p>
    <w:p w14:paraId="5C2BFBCB">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2.高中组学生不得参加初中组比赛，初中组学生不得参加小学组比赛。</w:t>
      </w:r>
    </w:p>
    <w:p w14:paraId="464A9A9A">
      <w:pPr>
        <w:keepNext w:val="0"/>
        <w:keepLines w:val="0"/>
        <w:widowControl/>
        <w:suppressLineNumbers w:val="0"/>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3.</w:t>
      </w:r>
      <w:r>
        <w:rPr>
          <w:rFonts w:hint="eastAsia" w:ascii="仿宋_GB2312" w:hAnsi="仿宋_GB2312" w:eastAsia="仿宋_GB2312" w:cs="仿宋_GB2312"/>
          <w:color w:val="404040"/>
          <w:sz w:val="32"/>
          <w:szCs w:val="32"/>
          <w:lang w:val="en-US" w:eastAsia="zh-CN"/>
        </w:rPr>
        <w:t>个人项目：每名</w:t>
      </w:r>
      <w:r>
        <w:rPr>
          <w:rFonts w:hint="eastAsia" w:ascii="仿宋_GB2312" w:hAnsi="仿宋_GB2312" w:eastAsia="仿宋_GB2312" w:cs="仿宋_GB2312"/>
          <w:color w:val="404040"/>
          <w:kern w:val="0"/>
          <w:sz w:val="32"/>
          <w:szCs w:val="32"/>
          <w:lang w:val="en-US" w:eastAsia="zh-CN" w:bidi="ar-SA"/>
        </w:rPr>
        <w:t>运动员可选报2项个人项目（拳术、长器械、短器械）</w:t>
      </w:r>
      <w:r>
        <w:rPr>
          <w:rFonts w:hint="eastAsia" w:ascii="仿宋_GB2312" w:hAnsi="仿宋_GB2312" w:eastAsia="仿宋_GB2312" w:cs="仿宋_GB2312"/>
          <w:color w:val="404040"/>
          <w:sz w:val="32"/>
          <w:szCs w:val="32"/>
        </w:rPr>
        <w:t>，每队每个项目限报2人。</w:t>
      </w:r>
    </w:p>
    <w:p w14:paraId="0F6937DC">
      <w:pPr>
        <w:pStyle w:val="7"/>
        <w:spacing w:beforeAutospacing="0" w:afterAutospacing="0" w:line="520" w:lineRule="exact"/>
        <w:jc w:val="both"/>
        <w:rPr>
          <w:rFonts w:ascii="仿宋_GB2312" w:hAnsi="仿宋_GB2312" w:eastAsia="仿宋_GB2312" w:cs="仿宋_GB2312"/>
          <w:color w:val="404040"/>
          <w:sz w:val="32"/>
          <w:szCs w:val="32"/>
          <w:highlight w:val="yellow"/>
        </w:rPr>
      </w:pPr>
      <w:r>
        <w:rPr>
          <w:rFonts w:hint="eastAsia" w:ascii="仿宋_GB2312" w:hAnsi="仿宋_GB2312" w:eastAsia="仿宋_GB2312" w:cs="仿宋_GB2312"/>
          <w:color w:val="404040"/>
          <w:sz w:val="32"/>
          <w:szCs w:val="32"/>
        </w:rPr>
        <w:t>　　4.小学组每校限报10人，每组报名人数不少于3名，少于3人不予报名。男女自行调剂。</w:t>
      </w:r>
    </w:p>
    <w:p w14:paraId="1430E65A">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xml:space="preserve">    5.初中组、高中组</w:t>
      </w:r>
      <w:r>
        <w:rPr>
          <w:rFonts w:hint="eastAsia" w:ascii="仿宋_GB2312" w:hAnsi="仿宋_GB2312" w:eastAsia="仿宋_GB2312" w:cs="仿宋_GB2312"/>
          <w:color w:val="404040"/>
          <w:sz w:val="32"/>
          <w:szCs w:val="32"/>
          <w:lang w:val="en-US" w:eastAsia="zh-CN"/>
        </w:rPr>
        <w:t>每校限报14人（男8人，女6人）。</w:t>
      </w:r>
    </w:p>
    <w:p w14:paraId="0E050D51">
      <w:pPr>
        <w:pStyle w:val="7"/>
        <w:spacing w:beforeAutospacing="0" w:afterAutospacing="0" w:line="520" w:lineRule="exact"/>
        <w:jc w:val="both"/>
        <w:rPr>
          <w:rFonts w:ascii="楷体_GB2312" w:hAnsi="仿宋_GB2312" w:eastAsia="楷体_GB2312" w:cs="仿宋_GB2312"/>
          <w:color w:val="404040"/>
          <w:sz w:val="32"/>
          <w:szCs w:val="32"/>
        </w:rPr>
      </w:pPr>
      <w:r>
        <w:rPr>
          <w:rFonts w:hint="eastAsia" w:ascii="楷体_GB2312" w:hAnsi="仿宋_GB2312" w:eastAsia="楷体_GB2312" w:cs="仿宋_GB2312"/>
          <w:color w:val="404040"/>
          <w:sz w:val="32"/>
          <w:szCs w:val="32"/>
        </w:rPr>
        <w:t xml:space="preserve">    （二）报名办法</w:t>
      </w:r>
    </w:p>
    <w:p w14:paraId="3779396B">
      <w:pPr>
        <w:pStyle w:val="7"/>
        <w:spacing w:beforeAutospacing="0" w:afterAutospacing="0" w:line="520" w:lineRule="exact"/>
        <w:ind w:firstLine="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1.报名材料</w:t>
      </w:r>
    </w:p>
    <w:p w14:paraId="6841E4BB">
      <w:pPr>
        <w:pStyle w:val="7"/>
        <w:spacing w:beforeAutospacing="0" w:afterAutospacing="0" w:line="520" w:lineRule="exact"/>
        <w:ind w:firstLine="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（1）参赛学校填写完整的《202</w:t>
      </w:r>
      <w:r>
        <w:rPr>
          <w:rFonts w:hint="eastAsia" w:ascii="仿宋_GB2312" w:hAnsi="仿宋_GB2312" w:eastAsia="仿宋_GB2312" w:cs="仿宋_GB2312"/>
          <w:color w:val="404040"/>
          <w:sz w:val="32"/>
          <w:szCs w:val="32"/>
          <w:lang w:val="en-US" w:eastAsia="zh-CN"/>
        </w:rPr>
        <w:t>5</w:t>
      </w:r>
      <w:r>
        <w:rPr>
          <w:rFonts w:hint="eastAsia" w:ascii="仿宋_GB2312" w:hAnsi="仿宋_GB2312" w:eastAsia="仿宋_GB2312" w:cs="仿宋_GB2312"/>
          <w:color w:val="404040"/>
          <w:sz w:val="32"/>
          <w:szCs w:val="32"/>
        </w:rPr>
        <w:t>年北京市体育传统项目学校武术套路比赛报名表》(Exce1)一份和报名系统生成的报名表一式二份(必须打印)，加盖学校公章及医务章（电子版和纸质版）。</w:t>
      </w:r>
    </w:p>
    <w:p w14:paraId="76AB4550">
      <w:pPr>
        <w:pStyle w:val="7"/>
        <w:spacing w:beforeAutospacing="0" w:afterAutospacing="0" w:line="52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（2）一寸照片电子版一份。</w:t>
      </w:r>
    </w:p>
    <w:p w14:paraId="2794C0A8">
      <w:pPr>
        <w:pStyle w:val="7"/>
        <w:spacing w:beforeAutospacing="0" w:afterAutospacing="0" w:line="520" w:lineRule="exact"/>
        <w:ind w:firstLine="640"/>
        <w:jc w:val="both"/>
        <w:rPr>
          <w:rFonts w:hint="eastAsia" w:ascii="仿宋_GB2312" w:hAnsi="仿宋_GB2312" w:eastAsia="仿宋_GB2312" w:cs="仿宋_GB2312"/>
          <w:color w:val="404040"/>
          <w:sz w:val="32"/>
          <w:szCs w:val="32"/>
          <w:lang w:eastAsia="zh-CN"/>
        </w:rPr>
      </w:pPr>
      <w:r>
        <w:rPr>
          <w:rFonts w:hint="eastAsia" w:ascii="仿宋_GB2312" w:hAnsi="仿宋_GB2312" w:eastAsia="仿宋_GB2312" w:cs="仿宋_GB2312"/>
          <w:color w:val="404040"/>
          <w:sz w:val="32"/>
          <w:szCs w:val="32"/>
        </w:rPr>
        <w:t>（3）参赛领队、教练员和队医身份证，参赛运动员二代身份证（户籍卡）和带照片的学籍卡（电子版和复印件）</w:t>
      </w:r>
      <w:r>
        <w:rPr>
          <w:rFonts w:hint="eastAsia" w:ascii="仿宋_GB2312" w:hAnsi="仿宋_GB2312" w:eastAsia="仿宋_GB2312" w:cs="仿宋_GB2312"/>
          <w:color w:val="404040"/>
          <w:sz w:val="32"/>
          <w:szCs w:val="32"/>
          <w:lang w:eastAsia="zh-CN"/>
        </w:rPr>
        <w:t>。</w:t>
      </w:r>
    </w:p>
    <w:p w14:paraId="6E126A3A">
      <w:pPr>
        <w:pStyle w:val="7"/>
        <w:spacing w:beforeAutospacing="0" w:afterAutospacing="0" w:line="520" w:lineRule="exact"/>
        <w:ind w:firstLine="640"/>
        <w:jc w:val="both"/>
        <w:rPr>
          <w:rFonts w:hint="eastAsia" w:ascii="仿宋_GB2312" w:hAnsi="仿宋_GB2312" w:eastAsia="仿宋_GB2312" w:cs="仿宋_GB2312"/>
          <w:color w:val="404040"/>
          <w:sz w:val="32"/>
          <w:szCs w:val="32"/>
          <w:lang w:eastAsia="zh-CN"/>
        </w:rPr>
      </w:pPr>
      <w:r>
        <w:rPr>
          <w:rFonts w:hint="eastAsia" w:ascii="仿宋_GB2312" w:hAnsi="仿宋_GB2312" w:eastAsia="仿宋_GB2312" w:cs="仿宋_GB2312"/>
          <w:color w:val="404040"/>
          <w:sz w:val="32"/>
          <w:szCs w:val="32"/>
        </w:rPr>
        <w:t>（4）领队签字并加盖参赛单位公章的参赛承诺书一份（电子版和纸质版）</w:t>
      </w:r>
      <w:r>
        <w:rPr>
          <w:rFonts w:hint="eastAsia" w:ascii="仿宋_GB2312" w:hAnsi="仿宋_GB2312" w:eastAsia="仿宋_GB2312" w:cs="仿宋_GB2312"/>
          <w:color w:val="404040"/>
          <w:sz w:val="32"/>
          <w:szCs w:val="32"/>
          <w:lang w:eastAsia="zh-CN"/>
        </w:rPr>
        <w:t>。</w:t>
      </w:r>
    </w:p>
    <w:p w14:paraId="1DD4DCB4">
      <w:pPr>
        <w:pStyle w:val="7"/>
        <w:spacing w:beforeAutospacing="0" w:afterAutospacing="0" w:line="520" w:lineRule="exact"/>
        <w:jc w:val="both"/>
        <w:rPr>
          <w:rFonts w:hint="eastAsia" w:ascii="仿宋_GB2312" w:hAnsi="仿宋_GB2312" w:eastAsia="仿宋_GB2312" w:cs="仿宋_GB2312"/>
          <w:color w:val="404040"/>
          <w:sz w:val="32"/>
          <w:szCs w:val="32"/>
          <w:lang w:eastAsia="zh-CN"/>
        </w:rPr>
      </w:pPr>
      <w:r>
        <w:rPr>
          <w:rFonts w:hint="eastAsia" w:ascii="仿宋_GB2312" w:hAnsi="仿宋_GB2312" w:eastAsia="仿宋_GB2312" w:cs="仿宋_GB2312"/>
          <w:color w:val="404040"/>
          <w:sz w:val="32"/>
          <w:szCs w:val="32"/>
        </w:rPr>
        <w:t>　　（5）参赛运动员及监护人签字运动员自愿参赛声明（电子版和纸质版）</w:t>
      </w:r>
      <w:r>
        <w:rPr>
          <w:rFonts w:hint="eastAsia" w:ascii="仿宋_GB2312" w:hAnsi="仿宋_GB2312" w:eastAsia="仿宋_GB2312" w:cs="仿宋_GB2312"/>
          <w:color w:val="404040"/>
          <w:sz w:val="32"/>
          <w:szCs w:val="32"/>
          <w:lang w:eastAsia="zh-CN"/>
        </w:rPr>
        <w:t>。</w:t>
      </w:r>
    </w:p>
    <w:p w14:paraId="18996998">
      <w:pPr>
        <w:pStyle w:val="7"/>
        <w:spacing w:beforeAutospacing="0" w:afterAutospacing="0" w:line="52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（6）参赛运动员的体检证明复印件（电子版和复印件）。</w:t>
      </w:r>
    </w:p>
    <w:p w14:paraId="517B1C48">
      <w:pPr>
        <w:pStyle w:val="7"/>
        <w:spacing w:beforeAutospacing="0" w:afterAutospacing="0" w:line="52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2.报名时间及地点</w:t>
      </w:r>
    </w:p>
    <w:p w14:paraId="25A5A640">
      <w:pPr>
        <w:widowControl/>
        <w:spacing w:line="520" w:lineRule="exact"/>
        <w:ind w:firstLine="640" w:firstLineChars="200"/>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（1）网上报名</w:t>
      </w:r>
    </w:p>
    <w:p w14:paraId="45B05395">
      <w:pPr>
        <w:widowControl/>
        <w:spacing w:line="520" w:lineRule="exact"/>
        <w:ind w:firstLine="640" w:firstLineChars="200"/>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各参赛单位请于202</w:t>
      </w:r>
      <w:r>
        <w:rPr>
          <w:rFonts w:hint="eastAsia" w:ascii="仿宋_GB2312" w:hAnsi="仿宋_GB2312" w:eastAsia="仿宋_GB2312" w:cs="仿宋_GB2312"/>
          <w:color w:val="404040"/>
          <w:sz w:val="32"/>
          <w:szCs w:val="32"/>
          <w:lang w:val="en-US" w:eastAsia="zh-CN"/>
        </w:rPr>
        <w:t>5</w:t>
      </w:r>
      <w:r>
        <w:rPr>
          <w:rFonts w:hint="eastAsia" w:ascii="仿宋_GB2312" w:hAnsi="仿宋_GB2312" w:eastAsia="仿宋_GB2312" w:cs="仿宋_GB2312"/>
          <w:color w:val="404040"/>
          <w:sz w:val="32"/>
          <w:szCs w:val="32"/>
        </w:rPr>
        <w:t>年</w:t>
      </w:r>
      <w:r>
        <w:rPr>
          <w:rFonts w:hint="eastAsia" w:ascii="仿宋_GB2312" w:hAnsi="仿宋_GB2312" w:eastAsia="仿宋_GB2312" w:cs="仿宋_GB2312"/>
          <w:color w:val="404040"/>
          <w:sz w:val="32"/>
          <w:szCs w:val="32"/>
          <w:lang w:val="en-US" w:eastAsia="zh-CN"/>
        </w:rPr>
        <w:t>10</w:t>
      </w:r>
      <w:r>
        <w:rPr>
          <w:rFonts w:hint="eastAsia" w:ascii="仿宋_GB2312" w:hAnsi="仿宋_GB2312" w:eastAsia="仿宋_GB2312" w:cs="仿宋_GB2312"/>
          <w:color w:val="404040"/>
          <w:sz w:val="32"/>
          <w:szCs w:val="32"/>
        </w:rPr>
        <w:t>月</w:t>
      </w:r>
      <w:r>
        <w:rPr>
          <w:rFonts w:hint="eastAsia" w:ascii="仿宋_GB2312" w:hAnsi="仿宋_GB2312" w:eastAsia="仿宋_GB2312" w:cs="仿宋_GB2312"/>
          <w:color w:val="404040"/>
          <w:sz w:val="32"/>
          <w:szCs w:val="32"/>
          <w:lang w:val="en-US" w:eastAsia="zh-CN"/>
        </w:rPr>
        <w:t>21</w:t>
      </w:r>
      <w:r>
        <w:rPr>
          <w:rFonts w:hint="eastAsia" w:ascii="仿宋_GB2312" w:hAnsi="仿宋_GB2312" w:eastAsia="仿宋_GB2312" w:cs="仿宋_GB2312"/>
          <w:color w:val="404040"/>
          <w:sz w:val="32"/>
          <w:szCs w:val="32"/>
        </w:rPr>
        <w:t>日至</w:t>
      </w:r>
      <w:r>
        <w:rPr>
          <w:rFonts w:hint="eastAsia" w:ascii="仿宋_GB2312" w:hAnsi="仿宋_GB2312" w:eastAsia="仿宋_GB2312" w:cs="仿宋_GB2312"/>
          <w:color w:val="404040"/>
          <w:sz w:val="32"/>
          <w:szCs w:val="32"/>
          <w:lang w:val="en-US" w:eastAsia="zh-CN"/>
        </w:rPr>
        <w:t>23</w:t>
      </w:r>
      <w:r>
        <w:rPr>
          <w:rFonts w:hint="eastAsia" w:ascii="仿宋_GB2312" w:hAnsi="仿宋_GB2312" w:eastAsia="仿宋_GB2312" w:cs="仿宋_GB2312"/>
          <w:color w:val="404040"/>
          <w:sz w:val="32"/>
          <w:szCs w:val="32"/>
        </w:rPr>
        <w:t>日联系报名联系人获取报名账号及密码，</w:t>
      </w:r>
      <w:r>
        <w:rPr>
          <w:rFonts w:hint="eastAsia" w:ascii="仿宋_GB2312" w:hAnsi="仿宋_GB2312" w:eastAsia="仿宋_GB2312" w:cs="仿宋_GB2312"/>
          <w:color w:val="404040"/>
          <w:sz w:val="32"/>
          <w:szCs w:val="32"/>
          <w:lang w:val="en-US" w:eastAsia="zh-CN"/>
        </w:rPr>
        <w:t>登录</w:t>
      </w:r>
      <w:r>
        <w:rPr>
          <w:rFonts w:hint="eastAsia" w:ascii="仿宋_GB2312" w:hAnsi="仿宋_GB2312" w:eastAsia="仿宋_GB2312" w:cs="仿宋_GB2312"/>
          <w:color w:val="404040"/>
          <w:sz w:val="32"/>
          <w:szCs w:val="32"/>
        </w:rPr>
        <w:t>报名。</w:t>
      </w:r>
    </w:p>
    <w:p w14:paraId="67A4AD38">
      <w:pPr>
        <w:widowControl/>
        <w:spacing w:line="520" w:lineRule="exact"/>
        <w:ind w:firstLine="640" w:firstLineChars="200"/>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电脑端报名地址：</w:t>
      </w:r>
    </w:p>
    <w:p w14:paraId="3E6FA789">
      <w:pPr>
        <w:widowControl/>
        <w:spacing w:line="520" w:lineRule="exact"/>
        <w:ind w:firstLine="640" w:firstLineChars="200"/>
        <w:jc w:val="left"/>
        <w:rPr>
          <w:rFonts w:ascii="仿宋_GB2312" w:hAnsi="仿宋_GB2312" w:eastAsia="仿宋_GB2312" w:cs="仿宋_GB2312"/>
          <w:color w:val="404040"/>
          <w:sz w:val="32"/>
          <w:szCs w:val="32"/>
        </w:rPr>
      </w:pPr>
      <w:r>
        <w:rPr>
          <w:rFonts w:ascii="仿宋_GB2312" w:hAnsi="仿宋_GB2312" w:eastAsia="仿宋_GB2312" w:cs="仿宋_GB2312"/>
          <w:color w:val="404040"/>
          <w:sz w:val="32"/>
          <w:szCs w:val="32"/>
        </w:rPr>
        <w:t>http://</w:t>
      </w:r>
      <w:r>
        <w:rPr>
          <w:rFonts w:hint="eastAsia" w:ascii="仿宋_GB2312" w:hAnsi="仿宋_GB2312" w:eastAsia="仿宋_GB2312" w:cs="仿宋_GB2312"/>
          <w:color w:val="404040"/>
          <w:sz w:val="32"/>
          <w:szCs w:val="32"/>
        </w:rPr>
        <w:t>entry.ntssport.cn/Team/TeamLogin?loginKey=bjctxws</w:t>
      </w:r>
    </w:p>
    <w:p w14:paraId="34EF1C8D">
      <w:pPr>
        <w:widowControl/>
        <w:spacing w:line="520" w:lineRule="exact"/>
        <w:ind w:firstLine="640" w:firstLineChars="200"/>
        <w:jc w:val="left"/>
        <w:rPr>
          <w:rFonts w:hint="eastAsia" w:ascii="仿宋_GB2312" w:hAnsi="仿宋_GB2312" w:eastAsia="仿宋_GB2312" w:cs="仿宋_GB2312"/>
          <w:color w:val="404040"/>
          <w:sz w:val="32"/>
          <w:szCs w:val="32"/>
          <w:lang w:eastAsia="zh-CN"/>
        </w:rPr>
      </w:pPr>
      <w:r>
        <w:rPr>
          <w:rFonts w:hint="eastAsia" w:ascii="仿宋_GB2312" w:hAnsi="仿宋_GB2312" w:eastAsia="仿宋_GB2312" w:cs="仿宋_GB2312"/>
          <w:color w:val="404040"/>
          <w:sz w:val="32"/>
          <w:szCs w:val="32"/>
        </w:rPr>
        <w:t>手机端微信扫码报名</w:t>
      </w:r>
      <w:r>
        <w:rPr>
          <w:rFonts w:hint="eastAsia" w:ascii="仿宋_GB2312" w:hAnsi="仿宋_GB2312" w:eastAsia="仿宋_GB2312" w:cs="仿宋_GB2312"/>
          <w:color w:val="404040"/>
          <w:sz w:val="32"/>
          <w:szCs w:val="32"/>
          <w:lang w:eastAsia="zh-CN"/>
        </w:rPr>
        <w:t>：</w:t>
      </w:r>
    </w:p>
    <w:p w14:paraId="1614F500">
      <w:pPr>
        <w:widowControl/>
        <w:spacing w:line="520" w:lineRule="exact"/>
        <w:ind w:firstLine="640" w:firstLineChars="200"/>
        <w:jc w:val="left"/>
        <w:rPr>
          <w:rFonts w:ascii="仿宋_GB2312" w:hAnsi="仿宋_GB2312" w:eastAsia="仿宋_GB2312" w:cs="仿宋_GB2312"/>
          <w:color w:val="404040"/>
          <w:sz w:val="32"/>
          <w:szCs w:val="32"/>
          <w:highlight w:val="yellow"/>
        </w:rPr>
      </w:pPr>
      <w:r>
        <w:rPr>
          <w:rFonts w:hint="eastAsia" w:ascii="仿宋_GB2312" w:hAnsi="仿宋_GB2312" w:eastAsia="仿宋_GB2312" w:cs="仿宋_GB2312"/>
          <w:color w:val="404040"/>
          <w:sz w:val="32"/>
          <w:szCs w:val="32"/>
        </w:rPr>
        <w:drawing>
          <wp:anchor distT="0" distB="0" distL="114300" distR="114300" simplePos="0" relativeHeight="251660288" behindDoc="1" locked="0" layoutInCell="1" allowOverlap="1">
            <wp:simplePos x="0" y="0"/>
            <wp:positionH relativeFrom="column">
              <wp:posOffset>664210</wp:posOffset>
            </wp:positionH>
            <wp:positionV relativeFrom="paragraph">
              <wp:posOffset>197485</wp:posOffset>
            </wp:positionV>
            <wp:extent cx="2324100" cy="2324100"/>
            <wp:effectExtent l="0" t="0" r="38100" b="38100"/>
            <wp:wrapTight wrapText="bothSides">
              <wp:wrapPolygon>
                <wp:start x="0" y="0"/>
                <wp:lineTo x="0" y="21423"/>
                <wp:lineTo x="21423" y="21423"/>
                <wp:lineTo x="21423" y="0"/>
                <wp:lineTo x="0" y="0"/>
              </wp:wrapPolygon>
            </wp:wrapTight>
            <wp:docPr id="1" name="图片 0" descr="C:/Users/wpzxlt/Desktop/微信图片_20250916095135_128_76.jpg微信图片_20250916095135_128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wpzxlt/Desktop/微信图片_20250916095135_128_76.jpg微信图片_20250916095135_128_76"/>
                    <pic:cNvPicPr>
                      <a:picLocks noChangeAspect="1"/>
                    </pic:cNvPicPr>
                  </pic:nvPicPr>
                  <pic:blipFill>
                    <a:blip r:embed="rId6"/>
                    <a:srcRect/>
                    <a:stretch>
                      <a:fillRect/>
                    </a:stretch>
                  </pic:blipFill>
                  <pic:spPr>
                    <a:xfrm>
                      <a:off x="0" y="0"/>
                      <a:ext cx="2324100" cy="2324100"/>
                    </a:xfrm>
                    <a:prstGeom prst="rect">
                      <a:avLst/>
                    </a:prstGeom>
                  </pic:spPr>
                </pic:pic>
              </a:graphicData>
            </a:graphic>
          </wp:anchor>
        </w:drawing>
      </w:r>
    </w:p>
    <w:p w14:paraId="707B0CBE">
      <w:pPr>
        <w:pStyle w:val="2"/>
        <w:spacing w:line="520" w:lineRule="exact"/>
        <w:rPr>
          <w:highlight w:val="yellow"/>
        </w:rPr>
      </w:pPr>
    </w:p>
    <w:p w14:paraId="3F39D5C1">
      <w:pPr>
        <w:pStyle w:val="2"/>
        <w:spacing w:line="520" w:lineRule="exact"/>
        <w:jc w:val="center"/>
      </w:pPr>
    </w:p>
    <w:p w14:paraId="534C42CF">
      <w:pPr>
        <w:widowControl/>
        <w:spacing w:line="520" w:lineRule="exact"/>
        <w:ind w:firstLine="640" w:firstLineChars="200"/>
        <w:jc w:val="both"/>
        <w:rPr>
          <w:rFonts w:ascii="仿宋_GB2312" w:hAnsi="仿宋_GB2312" w:eastAsia="仿宋_GB2312" w:cs="仿宋_GB2312"/>
          <w:color w:val="404040"/>
          <w:sz w:val="32"/>
          <w:szCs w:val="32"/>
          <w:highlight w:val="yellow"/>
        </w:rPr>
      </w:pPr>
    </w:p>
    <w:p w14:paraId="2DD1A6EE">
      <w:pPr>
        <w:widowControl/>
        <w:spacing w:line="520" w:lineRule="exact"/>
        <w:ind w:firstLine="640" w:firstLineChars="200"/>
        <w:jc w:val="left"/>
        <w:rPr>
          <w:rFonts w:ascii="仿宋_GB2312" w:hAnsi="仿宋_GB2312" w:eastAsia="仿宋_GB2312" w:cs="仿宋_GB2312"/>
          <w:color w:val="404040"/>
          <w:sz w:val="32"/>
          <w:szCs w:val="32"/>
          <w:highlight w:val="yellow"/>
        </w:rPr>
      </w:pPr>
    </w:p>
    <w:p w14:paraId="6BD87FB8">
      <w:pPr>
        <w:widowControl/>
        <w:spacing w:line="520" w:lineRule="exact"/>
        <w:ind w:firstLine="640" w:firstLineChars="200"/>
        <w:jc w:val="left"/>
        <w:rPr>
          <w:rFonts w:ascii="仿宋_GB2312" w:hAnsi="仿宋_GB2312" w:eastAsia="仿宋_GB2312" w:cs="仿宋_GB2312"/>
          <w:color w:val="404040"/>
          <w:sz w:val="32"/>
          <w:szCs w:val="32"/>
          <w:highlight w:val="yellow"/>
        </w:rPr>
      </w:pPr>
    </w:p>
    <w:p w14:paraId="2E7F0697">
      <w:pPr>
        <w:widowControl/>
        <w:spacing w:line="520" w:lineRule="exact"/>
        <w:ind w:firstLine="640" w:firstLineChars="200"/>
        <w:jc w:val="left"/>
        <w:rPr>
          <w:rFonts w:ascii="仿宋_GB2312" w:hAnsi="仿宋_GB2312" w:eastAsia="仿宋_GB2312" w:cs="仿宋_GB2312"/>
          <w:color w:val="404040"/>
          <w:sz w:val="32"/>
          <w:szCs w:val="32"/>
          <w:highlight w:val="yellow"/>
        </w:rPr>
      </w:pPr>
    </w:p>
    <w:p w14:paraId="7407D6B5">
      <w:pPr>
        <w:widowControl/>
        <w:spacing w:line="520" w:lineRule="exact"/>
        <w:jc w:val="left"/>
        <w:rPr>
          <w:rFonts w:ascii="仿宋_GB2312" w:hAnsi="仿宋_GB2312" w:eastAsia="仿宋_GB2312" w:cs="仿宋_GB2312"/>
          <w:color w:val="404040"/>
          <w:sz w:val="32"/>
          <w:szCs w:val="32"/>
          <w:highlight w:val="yellow"/>
        </w:rPr>
      </w:pPr>
    </w:p>
    <w:p w14:paraId="77CD1C0C">
      <w:pPr>
        <w:widowControl/>
        <w:spacing w:line="520" w:lineRule="exact"/>
        <w:ind w:firstLine="640" w:firstLineChars="200"/>
        <w:jc w:val="left"/>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报名账号密码获取联系人:朱老师；手机:18612491005</w:t>
      </w:r>
    </w:p>
    <w:p w14:paraId="75199EDF">
      <w:pPr>
        <w:pStyle w:val="7"/>
        <w:spacing w:beforeAutospacing="0" w:afterAutospacing="0" w:line="52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（2）现场报名</w:t>
      </w:r>
    </w:p>
    <w:p w14:paraId="6C42C2D5">
      <w:pPr>
        <w:pStyle w:val="7"/>
        <w:spacing w:beforeAutospacing="0" w:afterAutospacing="0" w:line="50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纸质版报名资料请</w:t>
      </w:r>
      <w:r>
        <w:rPr>
          <w:rFonts w:hint="eastAsia" w:ascii="仿宋_GB2312" w:hAnsi="仿宋_GB2312" w:eastAsia="仿宋_GB2312" w:cs="仿宋_GB2312"/>
          <w:color w:val="404040"/>
          <w:kern w:val="2"/>
          <w:sz w:val="32"/>
          <w:szCs w:val="32"/>
        </w:rPr>
        <w:t>于</w:t>
      </w:r>
      <w:r>
        <w:rPr>
          <w:rFonts w:hint="eastAsia" w:ascii="仿宋_GB2312" w:hAnsi="仿宋_GB2312" w:eastAsia="仿宋_GB2312" w:cs="仿宋_GB2312"/>
          <w:color w:val="404040"/>
          <w:sz w:val="32"/>
          <w:szCs w:val="32"/>
        </w:rPr>
        <w:t>202</w:t>
      </w:r>
      <w:r>
        <w:rPr>
          <w:rFonts w:hint="eastAsia" w:ascii="仿宋_GB2312" w:hAnsi="仿宋_GB2312" w:eastAsia="仿宋_GB2312" w:cs="仿宋_GB2312"/>
          <w:color w:val="404040"/>
          <w:sz w:val="32"/>
          <w:szCs w:val="32"/>
          <w:lang w:val="en-US" w:eastAsia="zh-CN"/>
        </w:rPr>
        <w:t>5</w:t>
      </w:r>
      <w:r>
        <w:rPr>
          <w:rFonts w:hint="eastAsia" w:ascii="仿宋_GB2312" w:hAnsi="仿宋_GB2312" w:eastAsia="仿宋_GB2312" w:cs="仿宋_GB2312"/>
          <w:color w:val="404040"/>
          <w:sz w:val="32"/>
          <w:szCs w:val="32"/>
        </w:rPr>
        <w:t>年</w:t>
      </w:r>
      <w:r>
        <w:rPr>
          <w:rFonts w:hint="eastAsia" w:ascii="仿宋_GB2312" w:hAnsi="仿宋_GB2312" w:eastAsia="仿宋_GB2312" w:cs="仿宋_GB2312"/>
          <w:color w:val="404040"/>
          <w:sz w:val="32"/>
          <w:szCs w:val="32"/>
          <w:lang w:val="en-US" w:eastAsia="zh-CN"/>
        </w:rPr>
        <w:t>10</w:t>
      </w:r>
      <w:r>
        <w:rPr>
          <w:rFonts w:hint="eastAsia" w:ascii="仿宋_GB2312" w:hAnsi="仿宋_GB2312" w:eastAsia="仿宋_GB2312" w:cs="仿宋_GB2312"/>
          <w:color w:val="404040"/>
          <w:sz w:val="32"/>
          <w:szCs w:val="32"/>
        </w:rPr>
        <w:t>月</w:t>
      </w:r>
      <w:r>
        <w:rPr>
          <w:rFonts w:hint="eastAsia" w:ascii="仿宋_GB2312" w:hAnsi="仿宋_GB2312" w:eastAsia="仿宋_GB2312" w:cs="仿宋_GB2312"/>
          <w:color w:val="404040"/>
          <w:sz w:val="32"/>
          <w:szCs w:val="32"/>
          <w:lang w:val="en-US" w:eastAsia="zh-CN"/>
        </w:rPr>
        <w:t>30</w:t>
      </w:r>
      <w:r>
        <w:rPr>
          <w:rFonts w:hint="eastAsia" w:ascii="仿宋_GB2312" w:hAnsi="仿宋_GB2312" w:eastAsia="仿宋_GB2312" w:cs="仿宋_GB2312"/>
          <w:color w:val="404040"/>
          <w:sz w:val="32"/>
          <w:szCs w:val="32"/>
        </w:rPr>
        <w:t>日（星期</w:t>
      </w:r>
      <w:r>
        <w:rPr>
          <w:rFonts w:hint="eastAsia" w:ascii="仿宋_GB2312" w:hAnsi="仿宋_GB2312" w:eastAsia="仿宋_GB2312" w:cs="仿宋_GB2312"/>
          <w:color w:val="404040"/>
          <w:sz w:val="32"/>
          <w:szCs w:val="32"/>
          <w:lang w:val="en-US" w:eastAsia="zh-CN"/>
        </w:rPr>
        <w:t>四</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color w:val="404040"/>
          <w:sz w:val="32"/>
          <w:szCs w:val="32"/>
          <w:lang w:val="en-US" w:eastAsia="zh-CN"/>
        </w:rPr>
        <w:t>-31</w:t>
      </w:r>
      <w:r>
        <w:rPr>
          <w:rFonts w:hint="eastAsia" w:ascii="仿宋_GB2312" w:hAnsi="仿宋_GB2312" w:eastAsia="仿宋_GB2312" w:cs="仿宋_GB2312"/>
          <w:color w:val="404040"/>
          <w:sz w:val="32"/>
          <w:szCs w:val="32"/>
        </w:rPr>
        <w:t>日（星期</w:t>
      </w:r>
      <w:r>
        <w:rPr>
          <w:rFonts w:hint="eastAsia" w:ascii="仿宋_GB2312" w:hAnsi="仿宋_GB2312" w:eastAsia="仿宋_GB2312" w:cs="仿宋_GB2312"/>
          <w:color w:val="404040"/>
          <w:sz w:val="32"/>
          <w:szCs w:val="32"/>
          <w:lang w:val="en-US" w:eastAsia="zh-CN"/>
        </w:rPr>
        <w:t>五</w:t>
      </w:r>
      <w:r>
        <w:rPr>
          <w:rFonts w:hint="eastAsia" w:ascii="仿宋_GB2312" w:hAnsi="仿宋_GB2312" w:eastAsia="仿宋_GB2312" w:cs="仿宋_GB2312"/>
          <w:color w:val="404040"/>
          <w:sz w:val="32"/>
          <w:szCs w:val="32"/>
        </w:rPr>
        <w:t>）16:00前交至北京市什刹海体育运动学校（北京市西城区地安门西大街57号）137办公室。</w:t>
      </w:r>
    </w:p>
    <w:p w14:paraId="26127652">
      <w:pPr>
        <w:pStyle w:val="7"/>
        <w:spacing w:beforeAutospacing="0" w:afterAutospacing="0" w:line="50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（3）逾期未报名或未提交材料按不参赛处理，报名后不得更改，不在参赛人员名单内的人员届时不得进入比赛场地。比赛时运动员须持本人学籍卡原件。</w:t>
      </w:r>
    </w:p>
    <w:p w14:paraId="530FD9E0">
      <w:pPr>
        <w:spacing w:before="92" w:line="500" w:lineRule="exact"/>
        <w:ind w:left="21" w:firstLine="640" w:firstLineChars="200"/>
        <w:rPr>
          <w:rFonts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（4）各单位接到通知后，在获取报名账号密码时，同时申请加入“</w:t>
      </w:r>
      <w:r>
        <w:rPr>
          <w:rFonts w:hint="eastAsia" w:ascii="仿宋_GB2312" w:hAnsi="仿宋_GB2312" w:eastAsia="仿宋_GB2312" w:cs="仿宋_GB2312"/>
          <w:color w:val="404040"/>
          <w:sz w:val="32"/>
          <w:szCs w:val="32"/>
        </w:rPr>
        <w:t>北京地区武术进校园试点单位联络群</w:t>
      </w:r>
      <w:r>
        <w:rPr>
          <w:rFonts w:hint="eastAsia" w:ascii="仿宋_GB2312" w:hAnsi="仿宋_GB2312" w:eastAsia="仿宋_GB2312" w:cs="仿宋_GB2312"/>
          <w:color w:val="404040"/>
          <w:kern w:val="0"/>
          <w:sz w:val="32"/>
          <w:szCs w:val="32"/>
        </w:rPr>
        <w:t>”，将群昵称改为学校名+教师姓名，以便后续工作推进。</w:t>
      </w:r>
    </w:p>
    <w:p w14:paraId="6BD0F8F1">
      <w:pPr>
        <w:pStyle w:val="7"/>
        <w:spacing w:beforeAutospacing="0" w:afterAutospacing="0" w:line="500" w:lineRule="exact"/>
        <w:ind w:firstLine="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3.报名费</w:t>
      </w:r>
    </w:p>
    <w:p w14:paraId="4831230B">
      <w:pPr>
        <w:pStyle w:val="7"/>
        <w:spacing w:beforeAutospacing="0" w:afterAutospacing="0" w:line="500" w:lineRule="exact"/>
        <w:ind w:firstLine="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本次比赛</w:t>
      </w:r>
      <w:r>
        <w:rPr>
          <w:rFonts w:hint="eastAsia" w:ascii="仿宋_GB2312" w:hAnsi="仿宋_GB2312" w:eastAsia="仿宋_GB2312" w:cs="仿宋_GB2312"/>
          <w:color w:val="404040"/>
          <w:sz w:val="32"/>
          <w:szCs w:val="32"/>
          <w:lang w:val="en-US" w:eastAsia="zh-CN"/>
        </w:rPr>
        <w:t>不收取</w:t>
      </w:r>
      <w:r>
        <w:rPr>
          <w:rFonts w:hint="eastAsia" w:ascii="仿宋_GB2312" w:hAnsi="仿宋_GB2312" w:eastAsia="仿宋_GB2312" w:cs="仿宋_GB2312"/>
          <w:color w:val="404040"/>
          <w:sz w:val="32"/>
          <w:szCs w:val="32"/>
        </w:rPr>
        <w:t>报名费。</w:t>
      </w:r>
    </w:p>
    <w:p w14:paraId="108D2C6A">
      <w:pPr>
        <w:pStyle w:val="7"/>
        <w:spacing w:beforeAutospacing="0" w:afterAutospacing="0" w:line="500" w:lineRule="exact"/>
        <w:ind w:left="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4.规程咨询联系人：朱老师、李老师</w:t>
      </w:r>
    </w:p>
    <w:p w14:paraId="586F61F4">
      <w:pPr>
        <w:pStyle w:val="7"/>
        <w:spacing w:beforeAutospacing="0" w:afterAutospacing="0" w:line="500" w:lineRule="exact"/>
        <w:ind w:left="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联系电话：010-83222651</w:t>
      </w:r>
    </w:p>
    <w:p w14:paraId="54CBFF1C">
      <w:pPr>
        <w:pStyle w:val="7"/>
        <w:spacing w:beforeAutospacing="0" w:afterAutospacing="0" w:line="500" w:lineRule="exact"/>
        <w:ind w:firstLine="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5.竞赛规程、报名表可在附件中下载。</w:t>
      </w:r>
    </w:p>
    <w:p w14:paraId="6233CA9C">
      <w:pPr>
        <w:pStyle w:val="7"/>
        <w:spacing w:beforeAutospacing="0" w:afterAutospacing="0" w:line="500" w:lineRule="exact"/>
        <w:jc w:val="both"/>
        <w:rPr>
          <w:rFonts w:ascii="仿宋_GB2312" w:hAnsi="仿宋_GB2312" w:eastAsia="仿宋_GB2312" w:cs="仿宋_GB2312"/>
          <w:color w:val="404040"/>
          <w:sz w:val="32"/>
          <w:szCs w:val="32"/>
        </w:rPr>
      </w:pPr>
      <w:r>
        <w:rPr>
          <w:rStyle w:val="11"/>
          <w:rFonts w:hint="eastAsia" w:ascii="仿宋_GB2312" w:hAnsi="仿宋_GB2312" w:eastAsia="仿宋_GB2312" w:cs="仿宋_GB2312"/>
          <w:color w:val="404040"/>
          <w:sz w:val="32"/>
          <w:szCs w:val="32"/>
        </w:rPr>
        <w:t>　　</w:t>
      </w:r>
      <w:r>
        <w:rPr>
          <w:rStyle w:val="11"/>
          <w:rFonts w:hint="eastAsia" w:ascii="黑体" w:hAnsi="黑体" w:eastAsia="黑体" w:cs="黑体"/>
          <w:b w:val="0"/>
          <w:bCs/>
          <w:color w:val="404040"/>
          <w:sz w:val="32"/>
          <w:szCs w:val="32"/>
        </w:rPr>
        <w:t>十一、比赛办法</w:t>
      </w:r>
    </w:p>
    <w:p w14:paraId="71B014BC">
      <w:pPr>
        <w:pStyle w:val="7"/>
        <w:spacing w:beforeAutospacing="0" w:afterAutospacing="0" w:line="500" w:lineRule="exact"/>
        <w:jc w:val="both"/>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w:t>
      </w:r>
      <w:r>
        <w:rPr>
          <w:rFonts w:hint="eastAsia" w:ascii="楷体_GB2312" w:hAnsi="仿宋_GB2312" w:eastAsia="楷体_GB2312" w:cs="仿宋_GB2312"/>
          <w:color w:val="404040"/>
          <w:sz w:val="32"/>
          <w:szCs w:val="32"/>
        </w:rPr>
        <w:t>　</w:t>
      </w:r>
      <w:r>
        <w:rPr>
          <w:rFonts w:hint="eastAsia" w:ascii="仿宋_GB2312" w:hAnsi="仿宋_GB2312" w:eastAsia="仿宋_GB2312" w:cs="仿宋_GB2312"/>
          <w:color w:val="404040"/>
          <w:sz w:val="32"/>
          <w:szCs w:val="32"/>
        </w:rPr>
        <w:t>（一）持运动员证和带照片的学籍卡参赛。</w:t>
      </w:r>
    </w:p>
    <w:p w14:paraId="2F4AF5EB">
      <w:pPr>
        <w:pStyle w:val="7"/>
        <w:spacing w:beforeAutospacing="0" w:afterAutospacing="0" w:line="500" w:lineRule="exact"/>
        <w:jc w:val="both"/>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xml:space="preserve">    （二）个人比赛必须身着武术比赛服。比赛顺序由总裁判长监督编排组，在编排时随机抽签确定出场顺序。</w:t>
      </w:r>
    </w:p>
    <w:p w14:paraId="3FCB5B2D">
      <w:pPr>
        <w:pStyle w:val="7"/>
        <w:spacing w:beforeAutospacing="0" w:afterAutospacing="0" w:line="500" w:lineRule="exact"/>
        <w:ind w:firstLine="640"/>
        <w:jc w:val="both"/>
        <w:rPr>
          <w:rStyle w:val="11"/>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（三）竞赛规则：执行国家体育总局审定的《国际武术套路竞赛规则与裁判法》</w:t>
      </w:r>
      <w:r>
        <w:rPr>
          <w:rFonts w:hint="eastAsia" w:ascii="仿宋_GB2312" w:hAnsi="仿宋_GB2312" w:eastAsia="仿宋_GB2312" w:cs="仿宋_GB2312"/>
          <w:color w:val="404040"/>
          <w:sz w:val="32"/>
          <w:szCs w:val="32"/>
          <w:lang w:eastAsia="zh-CN"/>
        </w:rPr>
        <w:t>（</w:t>
      </w:r>
      <w:r>
        <w:rPr>
          <w:rFonts w:hint="eastAsia" w:ascii="仿宋_GB2312" w:hAnsi="仿宋_GB2312" w:eastAsia="仿宋_GB2312" w:cs="仿宋_GB2312"/>
          <w:color w:val="404040"/>
          <w:sz w:val="32"/>
          <w:szCs w:val="32"/>
          <w:lang w:val="en-US" w:eastAsia="zh-CN"/>
        </w:rPr>
        <w:t>2024）</w:t>
      </w:r>
      <w:r>
        <w:rPr>
          <w:rStyle w:val="11"/>
          <w:rFonts w:hint="eastAsia" w:ascii="仿宋_GB2312" w:hAnsi="仿宋_GB2312" w:eastAsia="仿宋_GB2312" w:cs="仿宋_GB2312"/>
          <w:color w:val="404040"/>
          <w:sz w:val="32"/>
          <w:szCs w:val="32"/>
        </w:rPr>
        <w:t>　　</w:t>
      </w:r>
    </w:p>
    <w:p w14:paraId="4BEDE6EE">
      <w:pPr>
        <w:pStyle w:val="7"/>
        <w:spacing w:beforeAutospacing="0" w:afterAutospacing="0" w:line="500" w:lineRule="exact"/>
        <w:ind w:firstLine="640"/>
        <w:jc w:val="both"/>
        <w:rPr>
          <w:rFonts w:ascii="仿宋_GB2312" w:hAnsi="仿宋_GB2312" w:eastAsia="仿宋_GB2312" w:cs="仿宋_GB2312"/>
          <w:color w:val="404040"/>
          <w:sz w:val="32"/>
          <w:szCs w:val="32"/>
        </w:rPr>
      </w:pPr>
      <w:r>
        <w:rPr>
          <w:rStyle w:val="11"/>
          <w:rFonts w:hint="eastAsia" w:ascii="黑体" w:hAnsi="黑体" w:eastAsia="黑体" w:cs="黑体"/>
          <w:b w:val="0"/>
          <w:bCs/>
          <w:color w:val="404040"/>
          <w:sz w:val="32"/>
          <w:szCs w:val="32"/>
        </w:rPr>
        <w:t>十二、录取名次与奖励办法</w:t>
      </w:r>
    </w:p>
    <w:p w14:paraId="5501E346">
      <w:pPr>
        <w:pStyle w:val="7"/>
        <w:spacing w:beforeAutospacing="0" w:afterAutospacing="0" w:line="500" w:lineRule="exact"/>
        <w:jc w:val="both"/>
        <w:rPr>
          <w:rFonts w:ascii="楷体_GB2312" w:hAnsi="仿宋_GB2312" w:eastAsia="楷体_GB2312" w:cs="仿宋_GB2312"/>
          <w:color w:val="404040"/>
          <w:sz w:val="32"/>
          <w:szCs w:val="32"/>
        </w:rPr>
      </w:pPr>
      <w:r>
        <w:rPr>
          <w:rFonts w:hint="eastAsia" w:ascii="仿宋_GB2312" w:hAnsi="仿宋_GB2312" w:eastAsia="仿宋_GB2312" w:cs="仿宋_GB2312"/>
          <w:color w:val="404040"/>
          <w:sz w:val="32"/>
          <w:szCs w:val="32"/>
        </w:rPr>
        <w:t>　　</w:t>
      </w:r>
      <w:r>
        <w:rPr>
          <w:rFonts w:hint="eastAsia" w:ascii="楷体_GB2312" w:hAnsi="仿宋_GB2312" w:eastAsia="楷体_GB2312" w:cs="仿宋_GB2312"/>
          <w:color w:val="404040"/>
          <w:sz w:val="32"/>
          <w:szCs w:val="32"/>
        </w:rPr>
        <w:t>（一）个人项目</w:t>
      </w:r>
    </w:p>
    <w:p w14:paraId="1EE65387">
      <w:pPr>
        <w:pStyle w:val="7"/>
        <w:spacing w:beforeAutospacing="0" w:afterAutospacing="0" w:line="50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1.单项：各单项实际参赛人数超过8人时，按成绩分别录取前8名，实际参赛人数不足8人（含8人）时减1录取。如一人参赛只按表演计算。</w:t>
      </w:r>
    </w:p>
    <w:p w14:paraId="76C3B481">
      <w:pPr>
        <w:pStyle w:val="7"/>
        <w:spacing w:beforeAutospacing="0" w:afterAutospacing="0" w:line="50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2.比赛成绩相同时，按规则计算小分。</w:t>
      </w:r>
    </w:p>
    <w:p w14:paraId="458DB651">
      <w:pPr>
        <w:pStyle w:val="7"/>
        <w:spacing w:beforeAutospacing="0" w:afterAutospacing="0" w:line="50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w:t>
      </w:r>
      <w:r>
        <w:rPr>
          <w:rFonts w:hint="eastAsia" w:ascii="楷体_GB2312" w:hAnsi="仿宋_GB2312" w:eastAsia="楷体_GB2312" w:cs="仿宋_GB2312"/>
          <w:color w:val="404040"/>
          <w:sz w:val="32"/>
          <w:szCs w:val="32"/>
        </w:rPr>
        <w:t>（二）团体总分计分办法</w:t>
      </w:r>
    </w:p>
    <w:p w14:paraId="49DC41C8">
      <w:pPr>
        <w:pStyle w:val="7"/>
        <w:spacing w:beforeAutospacing="0" w:afterAutospacing="0" w:line="50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1.凡在初级套路比赛中获前8名者按9、7、6、5、4、3、2、1的分值计算团体总分。</w:t>
      </w:r>
    </w:p>
    <w:p w14:paraId="50AAFFE1">
      <w:pPr>
        <w:pStyle w:val="7"/>
        <w:spacing w:beforeAutospacing="0" w:afterAutospacing="0" w:line="50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2.凡在自选比赛中获前8名者按11、9、8、7、6、5、4、3的分值计算团体总分。</w:t>
      </w:r>
    </w:p>
    <w:p w14:paraId="58F7ABD8">
      <w:pPr>
        <w:pStyle w:val="7"/>
        <w:spacing w:beforeAutospacing="0" w:afterAutospacing="0" w:line="50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3.按各单位团体总分的积分，分别录取高中、初中、小学团体总分前六名。</w:t>
      </w:r>
    </w:p>
    <w:p w14:paraId="47DDF9AC">
      <w:pPr>
        <w:pStyle w:val="7"/>
        <w:spacing w:beforeAutospacing="0" w:afterAutospacing="0" w:line="500" w:lineRule="exact"/>
        <w:jc w:val="both"/>
        <w:rPr>
          <w:rFonts w:ascii="仿宋_GB2312" w:hAnsi="仿宋_GB2312" w:eastAsia="仿宋_GB2312" w:cs="仿宋_GB2312"/>
          <w:color w:val="404040"/>
          <w:sz w:val="32"/>
          <w:szCs w:val="32"/>
        </w:rPr>
      </w:pPr>
      <w:r>
        <w:rPr>
          <w:rStyle w:val="11"/>
          <w:rFonts w:hint="eastAsia" w:ascii="仿宋_GB2312" w:hAnsi="仿宋_GB2312" w:eastAsia="仿宋_GB2312" w:cs="仿宋_GB2312"/>
          <w:color w:val="404040"/>
          <w:sz w:val="32"/>
          <w:szCs w:val="32"/>
        </w:rPr>
        <w:t>　　</w:t>
      </w:r>
      <w:r>
        <w:rPr>
          <w:rStyle w:val="11"/>
          <w:rFonts w:hint="eastAsia" w:ascii="黑体" w:hAnsi="黑体" w:eastAsia="黑体" w:cs="黑体"/>
          <w:b w:val="0"/>
          <w:bCs/>
          <w:color w:val="404040"/>
          <w:sz w:val="32"/>
          <w:szCs w:val="32"/>
        </w:rPr>
        <w:t>十三、领队会</w:t>
      </w:r>
    </w:p>
    <w:p w14:paraId="5A3D7EC0">
      <w:pPr>
        <w:pStyle w:val="7"/>
        <w:spacing w:beforeAutospacing="0" w:afterAutospacing="0" w:line="500" w:lineRule="exact"/>
        <w:ind w:firstLine="64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时间：202</w:t>
      </w:r>
      <w:r>
        <w:rPr>
          <w:rFonts w:hint="eastAsia" w:ascii="仿宋_GB2312" w:hAnsi="仿宋_GB2312" w:eastAsia="仿宋_GB2312" w:cs="仿宋_GB2312"/>
          <w:color w:val="404040"/>
          <w:sz w:val="32"/>
          <w:szCs w:val="32"/>
          <w:lang w:val="en-US" w:eastAsia="zh-CN"/>
        </w:rPr>
        <w:t>5</w:t>
      </w:r>
      <w:r>
        <w:rPr>
          <w:rFonts w:hint="eastAsia" w:ascii="仿宋_GB2312" w:hAnsi="仿宋_GB2312" w:eastAsia="仿宋_GB2312" w:cs="仿宋_GB2312"/>
          <w:color w:val="404040"/>
          <w:sz w:val="32"/>
          <w:szCs w:val="32"/>
        </w:rPr>
        <w:t>年</w:t>
      </w:r>
      <w:r>
        <w:rPr>
          <w:rFonts w:hint="eastAsia" w:ascii="仿宋_GB2312" w:hAnsi="仿宋_GB2312" w:eastAsia="仿宋_GB2312" w:cs="仿宋_GB2312"/>
          <w:color w:val="404040"/>
          <w:sz w:val="32"/>
          <w:szCs w:val="32"/>
          <w:lang w:val="en-US" w:eastAsia="zh-CN"/>
        </w:rPr>
        <w:t>11</w:t>
      </w:r>
      <w:r>
        <w:rPr>
          <w:rFonts w:hint="eastAsia" w:ascii="仿宋_GB2312" w:hAnsi="仿宋_GB2312" w:eastAsia="仿宋_GB2312" w:cs="仿宋_GB2312"/>
          <w:color w:val="404040"/>
          <w:sz w:val="32"/>
          <w:szCs w:val="32"/>
        </w:rPr>
        <w:t>月</w:t>
      </w:r>
      <w:r>
        <w:rPr>
          <w:rFonts w:hint="eastAsia" w:ascii="仿宋_GB2312" w:hAnsi="仿宋_GB2312" w:eastAsia="仿宋_GB2312" w:cs="仿宋_GB2312"/>
          <w:color w:val="404040"/>
          <w:sz w:val="32"/>
          <w:szCs w:val="32"/>
          <w:lang w:val="en-US" w:eastAsia="zh-CN"/>
        </w:rPr>
        <w:t>11</w:t>
      </w:r>
      <w:r>
        <w:rPr>
          <w:rFonts w:hint="eastAsia" w:ascii="仿宋_GB2312" w:hAnsi="仿宋_GB2312" w:eastAsia="仿宋_GB2312" w:cs="仿宋_GB2312"/>
          <w:color w:val="404040"/>
          <w:sz w:val="32"/>
          <w:szCs w:val="32"/>
        </w:rPr>
        <w:t>日（周</w:t>
      </w:r>
      <w:r>
        <w:rPr>
          <w:rFonts w:hint="eastAsia" w:ascii="仿宋_GB2312" w:hAnsi="仿宋_GB2312" w:eastAsia="仿宋_GB2312" w:cs="仿宋_GB2312"/>
          <w:color w:val="404040"/>
          <w:sz w:val="32"/>
          <w:szCs w:val="32"/>
          <w:lang w:val="en-US" w:eastAsia="zh-CN"/>
        </w:rPr>
        <w:t>二</w:t>
      </w:r>
      <w:r>
        <w:rPr>
          <w:rFonts w:hint="eastAsia" w:ascii="仿宋_GB2312" w:hAnsi="仿宋_GB2312" w:eastAsia="仿宋_GB2312" w:cs="仿宋_GB2312"/>
          <w:color w:val="404040"/>
          <w:sz w:val="32"/>
          <w:szCs w:val="32"/>
        </w:rPr>
        <w:t>）14:30</w:t>
      </w:r>
    </w:p>
    <w:p w14:paraId="0D74B5A2">
      <w:pPr>
        <w:pStyle w:val="7"/>
        <w:spacing w:beforeAutospacing="0" w:afterAutospacing="0" w:line="500" w:lineRule="exact"/>
        <w:ind w:firstLine="640" w:firstLineChars="20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地点：北京市什刹海体育运动学校（北京市西城区地安门西大街57号）</w:t>
      </w:r>
    </w:p>
    <w:p w14:paraId="17C44105">
      <w:pPr>
        <w:pStyle w:val="7"/>
        <w:spacing w:beforeAutospacing="0" w:afterAutospacing="0" w:line="500" w:lineRule="exact"/>
        <w:jc w:val="both"/>
        <w:rPr>
          <w:rFonts w:ascii="仿宋_GB2312" w:hAnsi="仿宋_GB2312" w:eastAsia="仿宋_GB2312" w:cs="仿宋_GB2312"/>
          <w:color w:val="404040"/>
          <w:sz w:val="32"/>
          <w:szCs w:val="32"/>
        </w:rPr>
      </w:pPr>
      <w:r>
        <w:rPr>
          <w:rStyle w:val="11"/>
          <w:rFonts w:hint="eastAsia" w:ascii="仿宋_GB2312" w:hAnsi="仿宋_GB2312" w:eastAsia="仿宋_GB2312" w:cs="仿宋_GB2312"/>
          <w:color w:val="404040"/>
          <w:sz w:val="32"/>
          <w:szCs w:val="32"/>
        </w:rPr>
        <w:t>　　</w:t>
      </w:r>
      <w:r>
        <w:rPr>
          <w:rStyle w:val="11"/>
          <w:rFonts w:hint="eastAsia" w:ascii="黑体" w:hAnsi="黑体" w:eastAsia="黑体" w:cs="黑体"/>
          <w:b w:val="0"/>
          <w:bCs/>
          <w:color w:val="404040"/>
          <w:sz w:val="32"/>
          <w:szCs w:val="32"/>
        </w:rPr>
        <w:t>十四、运动员资格审查及投诉</w:t>
      </w:r>
    </w:p>
    <w:p w14:paraId="2A525E93">
      <w:pPr>
        <w:pStyle w:val="7"/>
        <w:spacing w:beforeAutospacing="0" w:afterAutospacing="0" w:line="500" w:lineRule="exact"/>
        <w:jc w:val="both"/>
        <w:rPr>
          <w:rFonts w:hint="eastAsia" w:ascii="仿宋_GB2312" w:hAnsi="仿宋_GB2312" w:eastAsia="仿宋_GB2312" w:cs="仿宋_GB2312"/>
          <w:color w:val="404040"/>
          <w:sz w:val="32"/>
          <w:szCs w:val="32"/>
        </w:rPr>
      </w:pPr>
      <w:r>
        <w:rPr>
          <w:rFonts w:hint="eastAsia" w:ascii="楷体_GB2312" w:hAnsi="仿宋_GB2312" w:eastAsia="楷体_GB2312" w:cs="仿宋_GB2312"/>
          <w:color w:val="404040"/>
          <w:sz w:val="32"/>
          <w:szCs w:val="32"/>
        </w:rPr>
        <w:t>　　</w:t>
      </w:r>
      <w:r>
        <w:rPr>
          <w:rFonts w:hint="eastAsia" w:ascii="仿宋_GB2312" w:hAnsi="仿宋_GB2312" w:eastAsia="仿宋_GB2312" w:cs="仿宋_GB2312"/>
          <w:color w:val="404040"/>
          <w:sz w:val="32"/>
          <w:szCs w:val="32"/>
        </w:rPr>
        <w:t>（一）参赛队员必须在本校就读，并有正式学籍，经本校审查后在报名表上加盖公章及医务章。</w:t>
      </w:r>
    </w:p>
    <w:p w14:paraId="069FA0F2">
      <w:pPr>
        <w:pStyle w:val="7"/>
        <w:spacing w:beforeAutospacing="0" w:afterAutospacing="0" w:line="500" w:lineRule="exact"/>
        <w:jc w:val="both"/>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（二）如发现冒名顶替、以大打小、弄虚作假者，一经查实，组委会将取消该运动员的所有成绩，情节严重者取消全队成绩，追回奖品。</w:t>
      </w:r>
    </w:p>
    <w:p w14:paraId="292E4601">
      <w:pPr>
        <w:pStyle w:val="7"/>
        <w:spacing w:beforeAutospacing="0" w:afterAutospacing="0" w:line="500" w:lineRule="exact"/>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　　（三）如对比赛结果有异议，须以书面形式，在赛后30分钟内，向仲裁委员会投诉，并交纳投诉费500元。仲裁委员会将按仲裁条例进行仲裁，并将仲裁结果通报投诉单位。</w:t>
      </w:r>
    </w:p>
    <w:p w14:paraId="291A3FCB">
      <w:pPr>
        <w:pStyle w:val="7"/>
        <w:spacing w:beforeAutospacing="0" w:afterAutospacing="0" w:line="500" w:lineRule="exact"/>
        <w:ind w:firstLine="640"/>
        <w:jc w:val="both"/>
        <w:rPr>
          <w:rStyle w:val="11"/>
          <w:rFonts w:hint="eastAsia" w:ascii="黑体" w:hAnsi="黑体" w:eastAsia="黑体" w:cs="黑体"/>
          <w:b w:val="0"/>
          <w:bCs/>
          <w:color w:val="404040"/>
          <w:sz w:val="32"/>
          <w:szCs w:val="32"/>
        </w:rPr>
      </w:pPr>
      <w:r>
        <w:rPr>
          <w:rStyle w:val="11"/>
          <w:rFonts w:hint="eastAsia" w:ascii="黑体" w:hAnsi="黑体" w:eastAsia="黑体" w:cs="黑体"/>
          <w:b w:val="0"/>
          <w:bCs/>
          <w:color w:val="404040"/>
          <w:sz w:val="32"/>
          <w:szCs w:val="32"/>
          <w:lang w:val="en-US" w:eastAsia="zh-CN"/>
        </w:rPr>
        <w:t>十五、比赛</w:t>
      </w:r>
      <w:r>
        <w:rPr>
          <w:rStyle w:val="11"/>
          <w:rFonts w:hint="eastAsia" w:ascii="黑体" w:hAnsi="黑体" w:eastAsia="黑体" w:cs="黑体"/>
          <w:b w:val="0"/>
          <w:bCs/>
          <w:color w:val="404040"/>
          <w:sz w:val="32"/>
          <w:szCs w:val="32"/>
        </w:rPr>
        <w:t>免责声明</w:t>
      </w:r>
    </w:p>
    <w:p w14:paraId="2A656F18">
      <w:pPr>
        <w:pStyle w:val="7"/>
        <w:spacing w:beforeAutospacing="0" w:afterAutospacing="0" w:line="500" w:lineRule="exact"/>
        <w:ind w:firstLine="640" w:firstLineChars="200"/>
        <w:jc w:val="both"/>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比赛期间，出现任何人身意外受伤和其他安全问题及参加此活动而引发的一切包括财产损失、遗失等带来的后果及责任由参赛队自行负责，主办及承办单位不承担连带的法律责任。四、六、八年级参赛运动员应避免受伤，若因此影响中考体育考试，主办及承办单位不承担法律责任。</w:t>
      </w:r>
    </w:p>
    <w:p w14:paraId="3E9E7A47">
      <w:pPr>
        <w:pStyle w:val="7"/>
        <w:spacing w:beforeAutospacing="0" w:afterAutospacing="0" w:line="500" w:lineRule="exact"/>
        <w:ind w:firstLine="640"/>
        <w:jc w:val="both"/>
        <w:rPr>
          <w:rFonts w:ascii="黑体" w:hAnsi="黑体" w:eastAsia="黑体" w:cs="黑体"/>
          <w:bCs/>
          <w:color w:val="404040"/>
          <w:sz w:val="32"/>
          <w:szCs w:val="32"/>
        </w:rPr>
      </w:pPr>
      <w:r>
        <w:rPr>
          <w:rStyle w:val="11"/>
          <w:rFonts w:hint="eastAsia" w:ascii="黑体" w:hAnsi="黑体" w:eastAsia="黑体" w:cs="黑体"/>
          <w:b w:val="0"/>
          <w:bCs/>
          <w:color w:val="404040"/>
          <w:sz w:val="32"/>
          <w:szCs w:val="32"/>
        </w:rPr>
        <w:t>十</w:t>
      </w:r>
      <w:r>
        <w:rPr>
          <w:rStyle w:val="11"/>
          <w:rFonts w:hint="eastAsia" w:ascii="黑体" w:hAnsi="黑体" w:eastAsia="黑体" w:cs="黑体"/>
          <w:b w:val="0"/>
          <w:bCs/>
          <w:color w:val="404040"/>
          <w:sz w:val="32"/>
          <w:szCs w:val="32"/>
          <w:lang w:val="en-US" w:eastAsia="zh-CN"/>
        </w:rPr>
        <w:t>六</w:t>
      </w:r>
      <w:r>
        <w:rPr>
          <w:rStyle w:val="11"/>
          <w:rFonts w:hint="eastAsia" w:ascii="黑体" w:hAnsi="黑体" w:eastAsia="黑体" w:cs="黑体"/>
          <w:b w:val="0"/>
          <w:bCs/>
          <w:color w:val="404040"/>
          <w:sz w:val="32"/>
          <w:szCs w:val="32"/>
        </w:rPr>
        <w:t>、本规程的最终解释权属大会组委会</w:t>
      </w:r>
      <w:bookmarkStart w:id="0" w:name="_GoBack"/>
      <w:bookmarkEnd w:id="0"/>
      <w:r>
        <w:rPr>
          <w:rStyle w:val="11"/>
          <w:rFonts w:hint="eastAsia" w:ascii="黑体" w:hAnsi="黑体" w:eastAsia="黑体" w:cs="黑体"/>
          <w:b w:val="0"/>
          <w:bCs/>
          <w:color w:val="404040"/>
          <w:sz w:val="32"/>
          <w:szCs w:val="32"/>
        </w:rPr>
        <w:t>，未尽事宜由承办单位另行通知。</w:t>
      </w:r>
    </w:p>
    <w:p w14:paraId="1F36DB1C">
      <w:pPr>
        <w:pStyle w:val="7"/>
        <w:spacing w:beforeAutospacing="0" w:afterAutospacing="0" w:line="500" w:lineRule="exact"/>
        <w:ind w:left="1478" w:leftChars="304" w:hanging="840"/>
        <w:jc w:val="both"/>
        <w:rPr>
          <w:rFonts w:ascii="仿宋" w:hAnsi="仿宋" w:eastAsia="仿宋" w:cs="仿宋"/>
          <w:spacing w:val="-12"/>
          <w:sz w:val="32"/>
          <w:szCs w:val="32"/>
        </w:rPr>
      </w:pPr>
    </w:p>
    <w:p w14:paraId="1D4437D0">
      <w:pPr>
        <w:pStyle w:val="7"/>
        <w:spacing w:beforeAutospacing="0" w:afterAutospacing="0" w:line="500" w:lineRule="exact"/>
        <w:ind w:left="1478" w:leftChars="304" w:hanging="8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附件</w:t>
      </w:r>
      <w:r>
        <w:rPr>
          <w:rFonts w:hint="eastAsia" w:ascii="仿宋_GB2312" w:hAnsi="仿宋_GB2312" w:eastAsia="仿宋_GB2312" w:cs="仿宋_GB2312"/>
          <w:color w:val="404040"/>
          <w:sz w:val="32"/>
          <w:szCs w:val="32"/>
        </w:rPr>
        <w:t>：</w:t>
      </w:r>
      <w:r>
        <w:rPr>
          <w:rFonts w:hint="eastAsia" w:ascii="仿宋_GB2312" w:hAnsi="仿宋_GB2312" w:eastAsia="仿宋_GB2312" w:cs="仿宋_GB2312"/>
          <w:spacing w:val="-12"/>
          <w:sz w:val="32"/>
          <w:szCs w:val="32"/>
        </w:rPr>
        <w:t>1.</w:t>
      </w:r>
      <w:r>
        <w:rPr>
          <w:rFonts w:hint="eastAsia" w:ascii="仿宋_GB2312" w:hAnsi="仿宋_GB2312" w:eastAsia="仿宋_GB2312" w:cs="仿宋_GB2312"/>
          <w:spacing w:val="-2"/>
          <w:sz w:val="32"/>
          <w:szCs w:val="32"/>
        </w:rPr>
        <w:t>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年北京市体育传统项目学校武术套路比赛报名表</w:t>
      </w:r>
    </w:p>
    <w:p w14:paraId="261CC385">
      <w:pPr>
        <w:spacing w:before="89" w:line="500" w:lineRule="exact"/>
        <w:ind w:left="1478" w:leftChars="704" w:firstLine="78" w:firstLineChars="25"/>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spacing w:val="-2"/>
          <w:sz w:val="32"/>
          <w:szCs w:val="32"/>
        </w:rPr>
        <w:t>《202</w:t>
      </w: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年北京市体育传统项目学校武术套路比赛运动员参赛承诺书》</w:t>
      </w:r>
    </w:p>
    <w:p w14:paraId="462C012B">
      <w:pPr>
        <w:tabs>
          <w:tab w:val="left" w:pos="210"/>
        </w:tabs>
        <w:spacing w:before="89" w:line="500" w:lineRule="exact"/>
        <w:ind w:left="1478" w:leftChars="704" w:firstLine="97" w:firstLineChars="31"/>
        <w:rPr>
          <w:rFonts w:ascii="仿宋" w:hAnsi="仿宋" w:eastAsia="仿宋" w:cs="仿宋"/>
          <w:spacing w:val="-2"/>
          <w:kern w:val="0"/>
          <w:sz w:val="32"/>
          <w:szCs w:val="32"/>
        </w:rPr>
      </w:pPr>
      <w:r>
        <w:rPr>
          <w:rFonts w:hint="eastAsia" w:ascii="仿宋_GB2312" w:hAnsi="仿宋_GB2312" w:eastAsia="仿宋_GB2312" w:cs="仿宋_GB2312"/>
          <w:spacing w:val="-2"/>
          <w:kern w:val="0"/>
          <w:sz w:val="32"/>
          <w:szCs w:val="32"/>
        </w:rPr>
        <w:t>3.《202</w:t>
      </w:r>
      <w:r>
        <w:rPr>
          <w:rFonts w:hint="eastAsia" w:ascii="仿宋_GB2312" w:hAnsi="仿宋_GB2312" w:eastAsia="仿宋_GB2312" w:cs="仿宋_GB2312"/>
          <w:spacing w:val="-2"/>
          <w:kern w:val="0"/>
          <w:sz w:val="32"/>
          <w:szCs w:val="32"/>
          <w:lang w:val="en-US" w:eastAsia="zh-CN"/>
        </w:rPr>
        <w:t>5</w:t>
      </w:r>
      <w:r>
        <w:rPr>
          <w:rFonts w:hint="eastAsia" w:ascii="仿宋_GB2312" w:hAnsi="仿宋_GB2312" w:eastAsia="仿宋_GB2312" w:cs="仿宋_GB2312"/>
          <w:spacing w:val="-2"/>
          <w:kern w:val="0"/>
          <w:sz w:val="32"/>
          <w:szCs w:val="32"/>
        </w:rPr>
        <w:t>年北京市体育传统项目学校武术套路比赛运动员自愿参赛声明》</w:t>
      </w:r>
    </w:p>
    <w:p w14:paraId="2E1434AB">
      <w:pPr>
        <w:pStyle w:val="2"/>
      </w:pPr>
    </w:p>
    <w:p w14:paraId="74A2BCFE">
      <w:pPr>
        <w:pStyle w:val="2"/>
        <w:spacing w:line="500" w:lineRule="exact"/>
        <w:ind w:firstLine="640"/>
        <w:rPr>
          <w:rFonts w:ascii="仿宋_GB2312" w:eastAsia="仿宋_GB2312"/>
          <w:sz w:val="32"/>
          <w:szCs w:val="32"/>
        </w:rPr>
      </w:pPr>
    </w:p>
    <w:p w14:paraId="448CF54E">
      <w:pPr>
        <w:pStyle w:val="2"/>
        <w:spacing w:line="500" w:lineRule="exact"/>
        <w:ind w:firstLine="640"/>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5</w:t>
      </w:r>
      <w:r>
        <w:rPr>
          <w:rFonts w:ascii="仿宋_GB2312" w:eastAsia="仿宋_GB2312"/>
          <w:sz w:val="32"/>
          <w:szCs w:val="32"/>
        </w:rPr>
        <w:t>年</w:t>
      </w:r>
      <w:r>
        <w:rPr>
          <w:rFonts w:hint="eastAsia" w:ascii="仿宋_GB2312" w:eastAsia="仿宋_GB2312"/>
          <w:sz w:val="32"/>
          <w:szCs w:val="32"/>
          <w:lang w:val="en-US" w:eastAsia="zh-CN"/>
        </w:rPr>
        <w:t>9</w:t>
      </w:r>
      <w:r>
        <w:rPr>
          <w:rFonts w:ascii="仿宋_GB2312" w:eastAsia="仿宋_GB2312"/>
          <w:sz w:val="32"/>
          <w:szCs w:val="32"/>
        </w:rPr>
        <w:t>月</w:t>
      </w:r>
      <w:r>
        <w:rPr>
          <w:rFonts w:hint="eastAsia" w:ascii="仿宋_GB2312" w:eastAsia="仿宋_GB2312"/>
          <w:sz w:val="32"/>
          <w:szCs w:val="32"/>
          <w:lang w:val="en-US" w:eastAsia="zh-CN"/>
        </w:rPr>
        <w:t>16</w:t>
      </w:r>
      <w:r>
        <w:rPr>
          <w:rFonts w:ascii="仿宋_GB2312" w:eastAsia="仿宋_GB2312"/>
          <w:sz w:val="32"/>
          <w:szCs w:val="32"/>
        </w:rPr>
        <w:t>日</w:t>
      </w:r>
    </w:p>
    <w:sectPr>
      <w:headerReference r:id="rId3" w:type="default"/>
      <w:footerReference r:id="rId4" w:type="default"/>
      <w:pgSz w:w="11906" w:h="16838"/>
      <w:pgMar w:top="1304" w:right="1474" w:bottom="1304" w:left="1474" w:header="851" w:footer="680"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D4A2">
    <w:pPr>
      <w:spacing w:line="188" w:lineRule="auto"/>
      <w:ind w:left="438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8091A9">
                          <w:pPr>
                            <w:pStyle w:val="4"/>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WQ/k/8ABAACbAwAADgAAAAAAAAABACAAAAAfAQAAZHJzL2Uyb0RvYy54bWxQSwUG&#10;AAAAAAYABgBZAQAAUQUAAAAA&#10;">
              <v:fill on="f" focussize="0,0"/>
              <v:stroke on="f" weight="0.5pt"/>
              <v:imagedata o:title=""/>
              <o:lock v:ext="edit" aspectratio="f"/>
              <v:textbox inset="0mm,0mm,0mm,0mm" style="mso-fit-shape-to-text:t;">
                <w:txbxContent>
                  <w:p w14:paraId="1B8091A9">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62188">
    <w:pPr>
      <w:pStyle w:val="2"/>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D7"/>
    <w:rsid w:val="00020521"/>
    <w:rsid w:val="000B7A4D"/>
    <w:rsid w:val="000C29E4"/>
    <w:rsid w:val="00184E1E"/>
    <w:rsid w:val="00184F1A"/>
    <w:rsid w:val="00232C37"/>
    <w:rsid w:val="00233EC8"/>
    <w:rsid w:val="00267F43"/>
    <w:rsid w:val="0028113F"/>
    <w:rsid w:val="002D27A9"/>
    <w:rsid w:val="0031067F"/>
    <w:rsid w:val="003D0384"/>
    <w:rsid w:val="003F7770"/>
    <w:rsid w:val="003F7C65"/>
    <w:rsid w:val="00472205"/>
    <w:rsid w:val="004745BD"/>
    <w:rsid w:val="00497413"/>
    <w:rsid w:val="004A252F"/>
    <w:rsid w:val="00513724"/>
    <w:rsid w:val="00520FEF"/>
    <w:rsid w:val="005E713B"/>
    <w:rsid w:val="00615CF6"/>
    <w:rsid w:val="00691BEB"/>
    <w:rsid w:val="006B0D78"/>
    <w:rsid w:val="00713157"/>
    <w:rsid w:val="007137F0"/>
    <w:rsid w:val="0073439B"/>
    <w:rsid w:val="00743370"/>
    <w:rsid w:val="00821B43"/>
    <w:rsid w:val="008567DE"/>
    <w:rsid w:val="0089477D"/>
    <w:rsid w:val="008E0D3A"/>
    <w:rsid w:val="008E7FF5"/>
    <w:rsid w:val="008F2094"/>
    <w:rsid w:val="00A20CA5"/>
    <w:rsid w:val="00A711DB"/>
    <w:rsid w:val="00AA772F"/>
    <w:rsid w:val="00B8228C"/>
    <w:rsid w:val="00BC128D"/>
    <w:rsid w:val="00BD4CED"/>
    <w:rsid w:val="00BE4485"/>
    <w:rsid w:val="00C66CCE"/>
    <w:rsid w:val="00CE07D7"/>
    <w:rsid w:val="00CE6642"/>
    <w:rsid w:val="00D04FCE"/>
    <w:rsid w:val="00D05A85"/>
    <w:rsid w:val="00D16355"/>
    <w:rsid w:val="00D74FD7"/>
    <w:rsid w:val="00DA2A28"/>
    <w:rsid w:val="00DA5089"/>
    <w:rsid w:val="00DF6128"/>
    <w:rsid w:val="00E461CF"/>
    <w:rsid w:val="00FC5E31"/>
    <w:rsid w:val="0511288B"/>
    <w:rsid w:val="0F19766D"/>
    <w:rsid w:val="26852A83"/>
    <w:rsid w:val="27B537F5"/>
    <w:rsid w:val="3CAB1A41"/>
    <w:rsid w:val="4C9A3C58"/>
    <w:rsid w:val="4EF1762E"/>
    <w:rsid w:val="50F907EF"/>
    <w:rsid w:val="5B392406"/>
    <w:rsid w:val="639CC65D"/>
    <w:rsid w:val="7ABE3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3">
    <w:name w:val="Balloon Text"/>
    <w:basedOn w:val="1"/>
    <w:link w:val="16"/>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99"/>
    <w:pPr>
      <w:ind w:left="200" w:hanging="200" w:hangingChars="200"/>
      <w:contextualSpacing/>
    </w:pPr>
    <w:rPr>
      <w:rFonts w:eastAsia="方正仿宋简体"/>
      <w:sz w:val="32"/>
      <w:szCs w:val="22"/>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41"/>
    <w:basedOn w:val="10"/>
    <w:qFormat/>
    <w:uiPriority w:val="0"/>
    <w:rPr>
      <w:rFonts w:hint="eastAsia" w:ascii="宋体" w:hAnsi="宋体" w:eastAsia="宋体" w:cs="宋体"/>
      <w:color w:val="000000"/>
      <w:sz w:val="28"/>
      <w:szCs w:val="28"/>
      <w:u w:val="none"/>
    </w:rPr>
  </w:style>
  <w:style w:type="character" w:customStyle="1" w:styleId="14">
    <w:name w:val="font31"/>
    <w:basedOn w:val="10"/>
    <w:qFormat/>
    <w:uiPriority w:val="0"/>
    <w:rPr>
      <w:rFonts w:ascii="Arial" w:hAnsi="Arial" w:cs="Arial"/>
      <w:color w:val="000000"/>
      <w:sz w:val="28"/>
      <w:szCs w:val="28"/>
      <w:u w:val="none"/>
    </w:rPr>
  </w:style>
  <w:style w:type="character" w:customStyle="1" w:styleId="15">
    <w:name w:val="页眉 Char"/>
    <w:basedOn w:val="10"/>
    <w:link w:val="5"/>
    <w:qFormat/>
    <w:uiPriority w:val="0"/>
    <w:rPr>
      <w:rFonts w:ascii="Calibri" w:hAnsi="Calibri" w:eastAsia="宋体" w:cs="宋体"/>
      <w:kern w:val="2"/>
      <w:sz w:val="18"/>
      <w:szCs w:val="18"/>
    </w:rPr>
  </w:style>
  <w:style w:type="character" w:customStyle="1" w:styleId="16">
    <w:name w:val="批注框文本 Char"/>
    <w:basedOn w:val="10"/>
    <w:link w:val="3"/>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FC004-2C6F-443C-9DFF-ED41F7CD152B}">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2374</Words>
  <Characters>2590</Characters>
  <Lines>20</Lines>
  <Paragraphs>5</Paragraphs>
  <TotalTime>839</TotalTime>
  <ScaleCrop>false</ScaleCrop>
  <LinksUpToDate>false</LinksUpToDate>
  <CharactersWithSpaces>2718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2024-05-08T09:28:00Z</dcterms:created>
  <dc:creator>admin</dc:creator>
  <cp:lastModifiedBy>匿名用户</cp:lastModifiedBy>
  <dcterms:modified xsi:type="dcterms:W3CDTF">2025-09-16T07:32:49Z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68188D45C1A54F8382D0B8700FE85EAE_13</vt:lpwstr>
  </property>
  <property fmtid="{D5CDD505-2E9C-101B-9397-08002B2CF9AE}" pid="4" name="KSOTemplateDocerSaveRecord">
    <vt:lpwstr>eyJoZGlkIjoiZTRmMmVkZThkZmZjNDk0ZWEzNzNkNWRmMDUzYmJiZDEiLCJ1c2VySWQiOiI3NjM2NDA2NTQifQ==</vt:lpwstr>
  </property>
</Properties>
</file>